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23831727"/>
        <w:docPartObj>
          <w:docPartGallery w:val="Cover Pages"/>
          <w:docPartUnique/>
        </w:docPartObj>
      </w:sdtPr>
      <w:sdtEndPr>
        <w:rPr>
          <w:rFonts w:asciiTheme="minorBidi" w:eastAsiaTheme="minorEastAsia" w:hAnsiTheme="minorBidi" w:cstheme="minorBidi"/>
          <w:sz w:val="56"/>
          <w:szCs w:val="56"/>
        </w:rPr>
      </w:sdtEndPr>
      <w:sdtContent>
        <w:p w:rsidR="00E0617B" w:rsidRDefault="00952B02" w:rsidP="00E0617B">
          <w:pPr>
            <w:rPr>
              <w:sz w:val="28"/>
            </w:rPr>
          </w:pPr>
          <w:r w:rsidRPr="00952B02">
            <w:rPr>
              <w:noProof/>
              <w:sz w:val="20"/>
            </w:rPr>
            <w:pict>
              <v:shapetype id="_x0000_t202" coordsize="21600,21600" o:spt="202" path="m,l,21600r21600,l21600,xe">
                <v:stroke joinstyle="miter"/>
                <v:path gradientshapeok="t" o:connecttype="rect"/>
              </v:shapetype>
              <v:shape id="Text Box 7" o:spid="_x0000_s1104" type="#_x0000_t202" style="position:absolute;margin-left:31.15pt;margin-top:21.65pt;width:387pt;height:28.5pt;z-index:2517176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" stroked="f">
                <v:textbox style="mso-next-textbox:#Text Box 7">
                  <w:txbxContent>
                    <w:p w:rsidR="00A114D7" w:rsidRPr="00632C95" w:rsidRDefault="00A114D7" w:rsidP="00E0617B">
                      <w:pPr>
                        <w:pStyle w:val="Corpsdetexte"/>
                        <w:jc w:val="center"/>
                        <w:rPr>
                          <w:color w:val="auto"/>
                        </w:rPr>
                      </w:pPr>
                      <w:r w:rsidRPr="00632C95">
                        <w:rPr>
                          <w:color w:val="auto"/>
                        </w:rPr>
                        <w:t>Ministère de l’Enseignement Supérieur et de la Recherche Scientifique</w:t>
                      </w:r>
                    </w:p>
                  </w:txbxContent>
                </v:textbox>
                <w10:wrap type="square"/>
              </v:shape>
            </w:pict>
          </w:r>
          <w:r w:rsidRPr="00952B02">
            <w:rPr>
              <w:noProof/>
              <w:sz w:val="20"/>
            </w:rPr>
            <w:pict>
              <v:shape id="Text Box 8" o:spid="_x0000_s1105" type="#_x0000_t202" style="position:absolute;margin-left:50.25pt;margin-top:-8.6pt;width:356.75pt;height:35.8pt;z-index:2517186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" stroked="f">
                <v:textbox style="mso-next-textbox:#Text Box 8">
                  <w:txbxContent>
                    <w:p w:rsidR="00A114D7" w:rsidRPr="00E80166" w:rsidRDefault="00A114D7" w:rsidP="00E0617B">
                      <w:pPr>
                        <w:pStyle w:val="Titre2"/>
                        <w:jc w:val="center"/>
                        <w:rPr>
                          <w:rFonts w:asciiTheme="majorBidi" w:hAnsiTheme="majorBidi"/>
                          <w:b w:val="0"/>
                          <w:bCs w:val="0"/>
                          <w:color w:val="auto"/>
                          <w:sz w:val="24"/>
                          <w:szCs w:val="24"/>
                        </w:rPr>
                      </w:pPr>
                      <w:bookmarkStart w:id="0" w:name="_Toc350771070"/>
                      <w:bookmarkStart w:id="1" w:name="_Toc351414921"/>
                      <w:r w:rsidRPr="00E80166">
                        <w:rPr>
                          <w:rFonts w:asciiTheme="majorBidi" w:hAnsiTheme="majorBidi"/>
                          <w:b w:val="0"/>
                          <w:bCs w:val="0"/>
                          <w:color w:val="auto"/>
                          <w:sz w:val="24"/>
                          <w:szCs w:val="24"/>
                        </w:rPr>
                        <w:t>République Algérienne Démocratique et Populaire</w:t>
                      </w:r>
                      <w:bookmarkEnd w:id="0"/>
                      <w:bookmarkEnd w:id="1"/>
                    </w:p>
                  </w:txbxContent>
                </v:textbox>
                <w10:wrap type="square"/>
              </v:shape>
            </w:pict>
          </w:r>
        </w:p>
        <w:p w:rsidR="00E0617B" w:rsidRDefault="004057DF" w:rsidP="00E0617B">
          <w:pPr>
            <w:jc w:val="center"/>
            <w:rPr>
              <w:sz w:val="28"/>
            </w:rPr>
          </w:pPr>
          <w:r>
            <w:rPr>
              <w:noProof/>
              <w:sz w:val="20"/>
            </w:rPr>
            <w:drawing>
              <wp:anchor distT="0" distB="0" distL="114300" distR="114300" simplePos="0" relativeHeight="251724800" behindDoc="0" locked="0" layoutInCell="1" allowOverlap="1">
                <wp:simplePos x="0" y="0"/>
                <wp:positionH relativeFrom="column">
                  <wp:posOffset>2520315</wp:posOffset>
                </wp:positionH>
                <wp:positionV relativeFrom="paragraph">
                  <wp:posOffset>501650</wp:posOffset>
                </wp:positionV>
                <wp:extent cx="838200" cy="285750"/>
                <wp:effectExtent l="19050" t="0" r="0" b="0"/>
                <wp:wrapNone/>
                <wp:docPr id="1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pau.jpg"/>
                        <pic:cNvPicPr/>
                      </pic:nvPicPr>
                      <pic:blipFill>
                        <a:blip r:embed="rId9">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838200" cy="285750"/>
                        </a:xfrm>
                        <a:prstGeom prst="rect">
                          <a:avLst/>
                        </a:prstGeom>
                      </pic:spPr>
                    </pic:pic>
                  </a:graphicData>
                </a:graphic>
              </wp:anchor>
            </w:drawing>
          </w:r>
          <w:r w:rsidR="00952B02" w:rsidRPr="00952B02">
            <w:rPr>
              <w:noProof/>
              <w:sz w:val="20"/>
            </w:rPr>
            <w:pict>
              <v:shape id="Text Box 9" o:spid="_x0000_s1106" type="#_x0000_t202" style="position:absolute;left:0;text-align:left;margin-left:41.1pt;margin-top:11.8pt;width:381.25pt;height:31.85pt;z-index:2517196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" stroked="f">
                <v:textbox style="mso-next-textbox:#Text Box 9">
                  <w:txbxContent>
                    <w:p w:rsidR="00A114D7" w:rsidRPr="00BC7345" w:rsidRDefault="00A114D7" w:rsidP="00E0617B">
                      <w:pPr>
                        <w:pStyle w:val="Corpsdetexte2"/>
                        <w:rPr>
                          <w:sz w:val="32"/>
                          <w:szCs w:val="32"/>
                        </w:rPr>
                      </w:pPr>
                      <w:r>
                        <w:rPr>
                          <w:sz w:val="32"/>
                          <w:szCs w:val="32"/>
                        </w:rPr>
                        <w:t xml:space="preserve">Ecole </w:t>
                      </w:r>
                      <w:r w:rsidRPr="00BC7345">
                        <w:rPr>
                          <w:sz w:val="32"/>
                          <w:szCs w:val="32"/>
                        </w:rPr>
                        <w:t>Polytechnique</w:t>
                      </w:r>
                      <w:r>
                        <w:rPr>
                          <w:sz w:val="32"/>
                          <w:szCs w:val="32"/>
                        </w:rPr>
                        <w:t xml:space="preserve"> d’Architecture et d’Urbanisme</w:t>
                      </w:r>
                    </w:p>
                  </w:txbxContent>
                </v:textbox>
                <w10:wrap type="square"/>
              </v:shape>
            </w:pict>
          </w:r>
        </w:p>
        <w:p w:rsidR="00E0617B" w:rsidRDefault="00E0617B" w:rsidP="00E0617B">
          <w:pPr>
            <w:jc w:val="center"/>
            <w:rPr>
              <w:sz w:val="28"/>
            </w:rPr>
          </w:pPr>
        </w:p>
        <w:p w:rsidR="00E0617B" w:rsidRDefault="00952B02" w:rsidP="00E0617B">
          <w:pPr>
            <w:rPr>
              <w:sz w:val="28"/>
            </w:rPr>
          </w:pPr>
          <w:r w:rsidRPr="00952B02">
            <w:rPr>
              <w:noProof/>
              <w:sz w:val="20"/>
            </w:rPr>
            <w:pict>
              <v:shape id="Text Box 10" o:spid="_x0000_s1107" type="#_x0000_t202" style="position:absolute;margin-left:68.65pt;margin-top:3.95pt;width:323pt;height:27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" stroked="f">
                <v:textbox style="mso-next-textbox:#Text Box 10">
                  <w:txbxContent>
                    <w:p w:rsidR="00A114D7" w:rsidRPr="00E80166" w:rsidRDefault="00A114D7" w:rsidP="00E0617B">
                      <w:pPr>
                        <w:rPr>
                          <w:rFonts w:asciiTheme="majorBidi" w:hAnsiTheme="majorBidi" w:cstheme="majorBidi"/>
                          <w:b/>
                          <w:bCs/>
                        </w:rPr>
                      </w:pPr>
                      <w:r w:rsidRPr="00E80166">
                        <w:rPr>
                          <w:rFonts w:asciiTheme="majorBidi" w:hAnsiTheme="majorBidi" w:cstheme="majorBidi"/>
                          <w:b/>
                          <w:bCs/>
                          <w:sz w:val="32"/>
                        </w:rPr>
                        <w:t>Laboratoire Architecture et Environnement</w:t>
                      </w:r>
                    </w:p>
                  </w:txbxContent>
                </v:textbox>
                <w10:wrap type="square"/>
              </v:shape>
            </w:pict>
          </w:r>
        </w:p>
        <w:p w:rsidR="00E0617B" w:rsidRDefault="00572A94" w:rsidP="00E0617B">
          <w:pPr>
            <w:jc w:val="center"/>
            <w:rPr>
              <w:sz w:val="28"/>
            </w:rPr>
          </w:pPr>
          <w:r>
            <w:rPr>
              <w:noProof/>
              <w:sz w:val="28"/>
            </w:rPr>
            <w:drawing>
              <wp:anchor distT="0" distB="0" distL="114300" distR="114300" simplePos="0" relativeHeight="251725824" behindDoc="0" locked="0" layoutInCell="1" allowOverlap="1">
                <wp:simplePos x="0" y="0"/>
                <wp:positionH relativeFrom="column">
                  <wp:posOffset>2288171</wp:posOffset>
                </wp:positionH>
                <wp:positionV relativeFrom="paragraph">
                  <wp:posOffset>94601</wp:posOffset>
                </wp:positionV>
                <wp:extent cx="1182429" cy="988828"/>
                <wp:effectExtent l="19050" t="0" r="0" b="0"/>
                <wp:wrapNone/>
                <wp:docPr id="65" name="Image 27" descr="Description : Description : Description : Description : LOGO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 descr="Description : Description : Description : Description : LOGO 5"/>
                        <pic:cNvPicPr>
                          <a:picLocks noChangeAspect="1" noChangeArrowheads="1"/>
                        </pic:cNvPicPr>
                      </pic:nvPicPr>
                      <pic:blipFill>
                        <a:blip r:embed="rId10"/>
                        <a:srcRect/>
                        <a:stretch>
                          <a:fillRect/>
                        </a:stretch>
                      </pic:blipFill>
                      <pic:spPr bwMode="auto">
                        <a:xfrm>
                          <a:off x="0" y="0"/>
                          <a:ext cx="1182429" cy="988828"/>
                        </a:xfrm>
                        <a:prstGeom prst="rect">
                          <a:avLst/>
                        </a:prstGeom>
                        <a:noFill/>
                        <a:ln w="9525">
                          <a:noFill/>
                          <a:miter lim="800000"/>
                          <a:headEnd/>
                          <a:tailEnd/>
                        </a:ln>
                      </pic:spPr>
                    </pic:pic>
                  </a:graphicData>
                </a:graphic>
              </wp:anchor>
            </w:drawing>
          </w:r>
        </w:p>
        <w:p w:rsidR="00E0617B" w:rsidRDefault="00E0617B" w:rsidP="00E0617B">
          <w:pPr>
            <w:jc w:val="center"/>
            <w:rPr>
              <w:sz w:val="28"/>
            </w:rPr>
          </w:pPr>
        </w:p>
        <w:p w:rsidR="00E0617B" w:rsidRDefault="00E0617B" w:rsidP="00E0617B">
          <w:pPr>
            <w:jc w:val="center"/>
            <w:rPr>
              <w:sz w:val="28"/>
            </w:rPr>
          </w:pPr>
        </w:p>
        <w:p w:rsidR="00E0617B" w:rsidRDefault="00952B02" w:rsidP="00E0617B">
          <w:pPr>
            <w:jc w:val="center"/>
            <w:rPr>
              <w:sz w:val="28"/>
            </w:rPr>
          </w:pPr>
          <w:r w:rsidRPr="00952B02">
            <w:rPr>
              <w:noProof/>
              <w:sz w:val="20"/>
            </w:rPr>
            <w:pict>
              <v:shape id="Text Box 11" o:spid="_x0000_s1108" type="#_x0000_t202" style="position:absolute;left:0;text-align:left;margin-left:126.95pt;margin-top:6.4pt;width:209.65pt;height:111.2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" stroked="f">
                <v:textbox style="mso-next-textbox:#Text Box 11">
                  <w:txbxContent>
                    <w:p w:rsidR="00A114D7" w:rsidRPr="00E80166" w:rsidRDefault="00A114D7" w:rsidP="00E0617B">
                      <w:pPr>
                        <w:jc w:val="center"/>
                        <w:rPr>
                          <w:rFonts w:asciiTheme="majorBidi" w:eastAsiaTheme="minorHAnsi" w:hAnsiTheme="majorBidi" w:cstheme="majorBidi"/>
                          <w:sz w:val="24"/>
                          <w:szCs w:val="24"/>
                          <w:lang w:eastAsia="en-US"/>
                        </w:rPr>
                      </w:pPr>
                      <w:r w:rsidRPr="00E80166">
                        <w:rPr>
                          <w:rFonts w:asciiTheme="majorBidi" w:eastAsiaTheme="minorHAnsi" w:hAnsiTheme="majorBidi" w:cstheme="majorBidi"/>
                          <w:sz w:val="24"/>
                          <w:szCs w:val="24"/>
                          <w:lang w:eastAsia="en-US"/>
                        </w:rPr>
                        <w:t>Mémoire</w:t>
                      </w:r>
                    </w:p>
                    <w:p w:rsidR="00A114D7" w:rsidRPr="00E80166" w:rsidRDefault="00A114D7" w:rsidP="00E0617B">
                      <w:pPr>
                        <w:jc w:val="center"/>
                        <w:rPr>
                          <w:rFonts w:asciiTheme="majorBidi" w:eastAsiaTheme="minorHAnsi" w:hAnsiTheme="majorBidi" w:cstheme="majorBidi"/>
                          <w:sz w:val="24"/>
                          <w:szCs w:val="24"/>
                          <w:lang w:eastAsia="en-US"/>
                        </w:rPr>
                      </w:pPr>
                      <w:r w:rsidRPr="00E80166">
                        <w:rPr>
                          <w:rFonts w:asciiTheme="majorBidi" w:eastAsiaTheme="minorHAnsi" w:hAnsiTheme="majorBidi" w:cstheme="majorBidi"/>
                          <w:sz w:val="24"/>
                          <w:szCs w:val="24"/>
                          <w:lang w:eastAsia="en-US"/>
                        </w:rPr>
                        <w:t>Pour l’obtention du diplôme de</w:t>
                      </w:r>
                    </w:p>
                    <w:p w:rsidR="00A114D7" w:rsidRPr="00E80166" w:rsidRDefault="00A114D7" w:rsidP="00E0617B">
                      <w:pPr>
                        <w:jc w:val="center"/>
                        <w:rPr>
                          <w:rFonts w:asciiTheme="majorBidi" w:eastAsiaTheme="minorHAnsi" w:hAnsiTheme="majorBidi" w:cstheme="majorBidi"/>
                          <w:b/>
                          <w:bCs/>
                          <w:sz w:val="24"/>
                          <w:szCs w:val="24"/>
                          <w:lang w:eastAsia="en-US"/>
                        </w:rPr>
                      </w:pPr>
                      <w:r w:rsidRPr="00E80166">
                        <w:rPr>
                          <w:rFonts w:asciiTheme="majorBidi" w:eastAsiaTheme="minorHAnsi" w:hAnsiTheme="majorBidi" w:cstheme="majorBidi"/>
                          <w:b/>
                          <w:bCs/>
                          <w:sz w:val="24"/>
                          <w:szCs w:val="24"/>
                          <w:lang w:eastAsia="en-US"/>
                        </w:rPr>
                        <w:t>MASTER EN ARCHITECTURE</w:t>
                      </w:r>
                    </w:p>
                    <w:p w:rsidR="00A114D7" w:rsidRPr="00E80166" w:rsidRDefault="00A114D7" w:rsidP="00E80166">
                      <w:pPr>
                        <w:jc w:val="center"/>
                        <w:rPr>
                          <w:rFonts w:asciiTheme="majorBidi" w:hAnsiTheme="majorBidi" w:cstheme="majorBidi"/>
                        </w:rPr>
                      </w:pPr>
                      <w:r w:rsidRPr="00E80166">
                        <w:rPr>
                          <w:rFonts w:asciiTheme="majorBidi" w:hAnsiTheme="majorBidi" w:cstheme="majorBidi"/>
                          <w:b/>
                          <w:bCs/>
                          <w:sz w:val="24"/>
                          <w:szCs w:val="24"/>
                        </w:rPr>
                        <w:t>Option</w:t>
                      </w:r>
                      <w:r w:rsidRPr="00E80166">
                        <w:rPr>
                          <w:rFonts w:asciiTheme="majorBidi" w:hAnsiTheme="majorBidi" w:cstheme="majorBidi"/>
                          <w:sz w:val="24"/>
                          <w:szCs w:val="24"/>
                        </w:rPr>
                        <w:t>: Architecture et Environnement</w:t>
                      </w:r>
                    </w:p>
                    <w:p w:rsidR="00A114D7" w:rsidRDefault="00A114D7" w:rsidP="00E0617B">
                      <w:pPr>
                        <w:jc w:val="center"/>
                        <w:rPr>
                          <w:rFonts w:eastAsiaTheme="minorHAnsi"/>
                          <w:b/>
                          <w:bCs/>
                          <w:lang w:eastAsia="en-US"/>
                        </w:rPr>
                      </w:pPr>
                    </w:p>
                    <w:p w:rsidR="00A114D7" w:rsidRDefault="00A114D7" w:rsidP="00E0617B">
                      <w:pPr>
                        <w:jc w:val="center"/>
                        <w:rPr>
                          <w:rFonts w:eastAsiaTheme="minorHAnsi"/>
                          <w:b/>
                          <w:bCs/>
                          <w:lang w:eastAsia="en-US"/>
                        </w:rPr>
                      </w:pPr>
                    </w:p>
                    <w:p w:rsidR="00A114D7" w:rsidRDefault="00A114D7" w:rsidP="00E0617B">
                      <w:pPr>
                        <w:jc w:val="center"/>
                        <w:rPr>
                          <w:rFonts w:asciiTheme="majorBidi" w:hAnsiTheme="majorBidi" w:cstheme="majorBidi"/>
                        </w:rPr>
                      </w:pPr>
                      <w:r w:rsidRPr="00A611CE">
                        <w:rPr>
                          <w:rFonts w:asciiTheme="majorBidi" w:hAnsiTheme="majorBidi" w:cstheme="majorBidi"/>
                          <w:b/>
                          <w:bCs/>
                        </w:rPr>
                        <w:t>Option</w:t>
                      </w:r>
                      <w:r>
                        <w:rPr>
                          <w:rFonts w:asciiTheme="majorBidi" w:hAnsiTheme="majorBidi" w:cstheme="majorBidi"/>
                        </w:rPr>
                        <w:t>: Architecture et Environnement</w:t>
                      </w:r>
                    </w:p>
                    <w:p w:rsidR="00A114D7" w:rsidRPr="004A58C8" w:rsidRDefault="00A114D7" w:rsidP="00E0617B">
                      <w:pPr>
                        <w:jc w:val="center"/>
                        <w:rPr>
                          <w:rFonts w:eastAsiaTheme="minorHAnsi"/>
                          <w:b/>
                          <w:bCs/>
                          <w:lang w:eastAsia="en-US"/>
                        </w:rPr>
                      </w:pPr>
                    </w:p>
                  </w:txbxContent>
                </v:textbox>
                <w10:wrap type="square"/>
              </v:shape>
            </w:pict>
          </w:r>
        </w:p>
        <w:p w:rsidR="00E0617B" w:rsidRDefault="00E0617B" w:rsidP="00E0617B">
          <w:pPr>
            <w:pStyle w:val="Titre1"/>
          </w:pPr>
        </w:p>
        <w:p w:rsidR="00E0617B" w:rsidRDefault="00E0617B" w:rsidP="00E0617B">
          <w:pPr>
            <w:rPr>
              <w:sz w:val="32"/>
            </w:rPr>
          </w:pPr>
        </w:p>
        <w:p w:rsidR="00E0617B" w:rsidRDefault="00952B02" w:rsidP="00E0617B">
          <w:pPr>
            <w:rPr>
              <w:sz w:val="32"/>
            </w:rPr>
          </w:pPr>
          <w:r w:rsidRPr="00952B02">
            <w:rPr>
              <w:noProof/>
              <w:sz w:val="20"/>
            </w:rPr>
            <w:pict>
              <v:shape id="Text Box 12" o:spid="_x0000_s1109" type="#_x0000_t202" style="position:absolute;margin-left:199.5pt;margin-top:27.7pt;width:57.65pt;height:21.6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" stroked="f">
                <v:textbox style="mso-next-textbox:#Text Box 12">
                  <w:txbxContent>
                    <w:p w:rsidR="00A114D7" w:rsidRDefault="00A114D7" w:rsidP="00E0617B">
                      <w:pPr>
                        <w:pStyle w:val="Corpsdetexte2"/>
                        <w:jc w:val="center"/>
                      </w:pPr>
                      <w:r>
                        <w:t>Thème</w:t>
                      </w:r>
                    </w:p>
                  </w:txbxContent>
                </v:textbox>
                <w10:wrap type="square"/>
              </v:shape>
            </w:pict>
          </w:r>
        </w:p>
        <w:p w:rsidR="00E0617B" w:rsidRDefault="00952B02" w:rsidP="00E0617B">
          <w:pPr>
            <w:rPr>
              <w:sz w:val="32"/>
            </w:rPr>
          </w:pPr>
          <w:r w:rsidRPr="00952B02">
            <w:rPr>
              <w:noProof/>
              <w:sz w:val="20"/>
            </w:rPr>
            <w:pict>
              <v:rect id="Rectangle 5" o:spid="_x0000_s1103" style="position:absolute;margin-left:-4.85pt;margin-top:13.7pt;width:467pt;height:56.9pt;z-index:2517166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">
                <v:textbox style="mso-next-textbox:#Rectangle 5">
                  <w:txbxContent>
                    <w:p w:rsidR="00A114D7" w:rsidRPr="00E80166" w:rsidRDefault="00952B02" w:rsidP="00EF3733">
                      <w:pPr>
                        <w:jc w:val="center"/>
                        <w:rPr>
                          <w:rFonts w:asciiTheme="majorBidi" w:hAnsiTheme="majorBidi" w:cstheme="majorBidi"/>
                          <w:b/>
                          <w:bCs/>
                          <w:sz w:val="32"/>
                          <w:szCs w:val="32"/>
                        </w:rPr>
                      </w:pPr>
                      <w:sdt>
                        <w:sdtPr>
                          <w:rPr>
                            <w:rFonts w:asciiTheme="majorBidi" w:hAnsiTheme="majorBidi" w:cstheme="majorBidi"/>
                            <w:b/>
                            <w:bCs/>
                            <w:sz w:val="32"/>
                            <w:szCs w:val="32"/>
                          </w:rPr>
                          <w:alias w:val="Sous-titre"/>
                          <w:id w:val="1685205"/>
                          <w:dataBinding w:prefixMappings="xmlns:ns0='http://schemas.openxmlformats.org/package/2006/metadata/core-properties' xmlns:ns1='http://purl.org/dc/elements/1.1/'" w:xpath="/ns0:coreProperties[1]/ns1:subject[1]" w:storeItemID="{6C3C8BC8-F283-45AE-878A-BAB7291924A1}"/>
                          <w:text/>
                        </w:sdtPr>
                        <w:sdtContent>
                          <w:r w:rsidR="00A114D7">
                            <w:rPr>
                              <w:rFonts w:asciiTheme="majorBidi" w:hAnsiTheme="majorBidi" w:cstheme="majorBidi"/>
                              <w:b/>
                              <w:bCs/>
                              <w:sz w:val="32"/>
                              <w:szCs w:val="32"/>
                            </w:rPr>
                            <w:t>Proposition d’une base de connaissances d’outils d’aide à la conception d’un projet d’architecture bioclimatique</w:t>
                          </w:r>
                        </w:sdtContent>
                      </w:sdt>
                    </w:p>
                    <w:p w:rsidR="00A114D7" w:rsidRPr="007C4134" w:rsidRDefault="00A114D7" w:rsidP="007C4134">
                      <w:pPr>
                        <w:rPr>
                          <w:szCs w:val="32"/>
                        </w:rPr>
                      </w:pPr>
                    </w:p>
                  </w:txbxContent>
                </v:textbox>
              </v:rect>
            </w:pict>
          </w:r>
        </w:p>
        <w:p w:rsidR="00E0617B" w:rsidRDefault="00E0617B" w:rsidP="00E0617B">
          <w:pPr>
            <w:rPr>
              <w:sz w:val="32"/>
            </w:rPr>
          </w:pPr>
        </w:p>
        <w:p w:rsidR="00E0617B" w:rsidRDefault="00E0617B" w:rsidP="00E0617B">
          <w:pPr>
            <w:rPr>
              <w:sz w:val="32"/>
            </w:rPr>
          </w:pPr>
        </w:p>
        <w:p w:rsidR="00E0617B" w:rsidRDefault="00952B02" w:rsidP="00E0617B">
          <w:pPr>
            <w:rPr>
              <w:sz w:val="32"/>
            </w:rPr>
          </w:pPr>
          <w:r w:rsidRPr="00952B02">
            <w:rPr>
              <w:noProof/>
              <w:sz w:val="20"/>
            </w:rPr>
            <w:pict>
              <v:shape id="Text Box 2" o:spid="_x0000_s1100" type="#_x0000_t202" style="position:absolute;margin-left:145.85pt;margin-top:3.05pt;width:169.75pt;height:48.3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" stroked="f">
                <v:textbox style="mso-next-textbox:#Text Box 2">
                  <w:txbxContent>
                    <w:p w:rsidR="00A114D7" w:rsidRPr="00AC42D3" w:rsidRDefault="00A114D7" w:rsidP="00E0617B">
                      <w:pPr>
                        <w:jc w:val="center"/>
                        <w:rPr>
                          <w:rFonts w:asciiTheme="majorBidi" w:hAnsiTheme="majorBidi" w:cstheme="majorBidi"/>
                          <w:b/>
                          <w:bCs/>
                        </w:rPr>
                      </w:pPr>
                      <w:r w:rsidRPr="00AC42D3">
                        <w:rPr>
                          <w:rFonts w:asciiTheme="majorBidi" w:hAnsiTheme="majorBidi" w:cstheme="majorBidi"/>
                          <w:b/>
                          <w:bCs/>
                        </w:rPr>
                        <w:t>Présenté et soutenu par </w:t>
                      </w:r>
                    </w:p>
                    <w:p w:rsidR="00A114D7" w:rsidRPr="00AC42D3" w:rsidRDefault="00A114D7" w:rsidP="00E0617B">
                      <w:pPr>
                        <w:jc w:val="center"/>
                        <w:rPr>
                          <w:rFonts w:asciiTheme="majorBidi" w:hAnsiTheme="majorBidi" w:cstheme="majorBidi"/>
                        </w:rPr>
                      </w:pPr>
                      <w:r>
                        <w:rPr>
                          <w:rFonts w:asciiTheme="majorBidi" w:hAnsiTheme="majorBidi" w:cstheme="majorBidi"/>
                        </w:rPr>
                        <w:t>Mr Tami Nadir</w:t>
                      </w:r>
                    </w:p>
                  </w:txbxContent>
                </v:textbox>
              </v:shape>
            </w:pict>
          </w:r>
        </w:p>
        <w:p w:rsidR="00E0617B" w:rsidRDefault="00952B02" w:rsidP="00E0617B">
          <w:pPr>
            <w:tabs>
              <w:tab w:val="left" w:pos="2985"/>
            </w:tabs>
            <w:rPr>
              <w:sz w:val="32"/>
            </w:rPr>
          </w:pPr>
          <w:r w:rsidRPr="00952B02">
            <w:rPr>
              <w:noProof/>
              <w:sz w:val="20"/>
            </w:rPr>
            <w:pict>
              <v:shape id="Text Box 3" o:spid="_x0000_s1101" type="#_x0000_t202" style="position:absolute;margin-left:-4.85pt;margin-top:21.95pt;width:204.15pt;height:51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VAihgIAABY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" stroked="f">
                <v:textbox style="mso-next-textbox:#Text Box 3">
                  <w:txbxContent>
                    <w:p w:rsidR="00A114D7" w:rsidRDefault="00A114D7" w:rsidP="007C4134">
                      <w:r w:rsidRPr="004A58C8">
                        <w:rPr>
                          <w:b/>
                          <w:bCs/>
                        </w:rPr>
                        <w:t>Mémoire dirigé par</w:t>
                      </w:r>
                      <w:r w:rsidRPr="00A611CE">
                        <w:t xml:space="preserve"> : </w:t>
                      </w:r>
                    </w:p>
                    <w:p w:rsidR="00A114D7" w:rsidRPr="00A611CE" w:rsidRDefault="00A114D7" w:rsidP="007C4134">
                      <w:r>
                        <w:t>Mme Chabane Lila</w:t>
                      </w:r>
                    </w:p>
                    <w:p w:rsidR="00A114D7" w:rsidRDefault="00A114D7" w:rsidP="00E0617B"/>
                  </w:txbxContent>
                </v:textbox>
              </v:shape>
            </w:pict>
          </w:r>
          <w:r w:rsidR="00E0617B">
            <w:rPr>
              <w:sz w:val="32"/>
            </w:rPr>
            <w:tab/>
          </w:r>
        </w:p>
        <w:p w:rsidR="00E0617B" w:rsidRDefault="00E0617B" w:rsidP="00E0617B">
          <w:pPr>
            <w:tabs>
              <w:tab w:val="left" w:pos="2985"/>
            </w:tabs>
          </w:pPr>
        </w:p>
        <w:p w:rsidR="00E0617B" w:rsidRDefault="00952B02" w:rsidP="00E0617B">
          <w:pPr>
            <w:tabs>
              <w:tab w:val="left" w:pos="2985"/>
            </w:tabs>
            <w:jc w:val="center"/>
          </w:pPr>
          <w:r w:rsidRPr="00952B02">
            <w:rPr>
              <w:noProof/>
              <w:sz w:val="20"/>
            </w:rPr>
            <w:pict>
              <v:shape id="_x0000_s1111" type="#_x0000_t202" style="position:absolute;left:0;text-align:left;margin-left:-4.85pt;margin-top:15.1pt;width:483.55pt;height:137.5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" stroked="f">
                <v:textbox style="mso-next-textbox:#_x0000_s1111">
                  <w:txbxContent>
                    <w:p w:rsidR="00A114D7" w:rsidRPr="00A611CE" w:rsidRDefault="00A114D7" w:rsidP="00E0617B">
                      <w:pPr>
                        <w:jc w:val="both"/>
                        <w:rPr>
                          <w:b/>
                          <w:bCs/>
                        </w:rPr>
                      </w:pPr>
                      <w:r w:rsidRPr="00A611CE">
                        <w:rPr>
                          <w:b/>
                          <w:bCs/>
                        </w:rPr>
                        <w:t>Jury :</w:t>
                      </w:r>
                    </w:p>
                    <w:p w:rsidR="00A114D7" w:rsidRPr="00A611CE" w:rsidRDefault="00A114D7" w:rsidP="00E0617B">
                      <w:pPr>
                        <w:pStyle w:val="Paragraphedeliste"/>
                        <w:jc w:val="both"/>
                        <w:rPr>
                          <w:u w:val="single"/>
                        </w:rPr>
                      </w:pPr>
                    </w:p>
                    <w:p w:rsidR="00A114D7" w:rsidRPr="00A611CE" w:rsidRDefault="00A114D7" w:rsidP="009239E5">
                      <w:pPr>
                        <w:pStyle w:val="Paragraphedeliste"/>
                        <w:spacing w:afterLines="60"/>
                        <w:ind w:left="0"/>
                        <w:jc w:val="both"/>
                      </w:pPr>
                      <w:r w:rsidRPr="00A611CE">
                        <w:t>Président de jury :</w:t>
                      </w:r>
                      <w:r>
                        <w:tab/>
                      </w:r>
                      <w:r w:rsidRPr="009239E5">
                        <w:t>Dr Boussoualim Aicha</w:t>
                      </w:r>
                    </w:p>
                    <w:p w:rsidR="00A114D7" w:rsidRPr="00A611CE" w:rsidRDefault="00A114D7" w:rsidP="009239E5">
                      <w:pPr>
                        <w:spacing w:afterLines="60"/>
                        <w:jc w:val="both"/>
                      </w:pPr>
                      <w:r w:rsidRPr="00A611CE">
                        <w:t>Examinateur :</w:t>
                      </w:r>
                      <w:r>
                        <w:tab/>
                      </w:r>
                      <w:r>
                        <w:tab/>
                      </w:r>
                      <w:r w:rsidRPr="009239E5">
                        <w:t>Dr Kacher Sabrina</w:t>
                      </w:r>
                      <w:r>
                        <w:tab/>
                      </w:r>
                      <w:r>
                        <w:tab/>
                      </w:r>
                    </w:p>
                    <w:p w:rsidR="00A114D7" w:rsidRPr="00A611CE" w:rsidRDefault="00A114D7" w:rsidP="009239E5">
                      <w:pPr>
                        <w:spacing w:afterLines="60"/>
                        <w:jc w:val="both"/>
                      </w:pPr>
                      <w:r w:rsidRPr="00A611CE">
                        <w:t>Examinateur :</w:t>
                      </w:r>
                      <w:r>
                        <w:tab/>
                      </w:r>
                      <w:r>
                        <w:tab/>
                      </w:r>
                      <w:r w:rsidRPr="009239E5">
                        <w:t>Mr Atik Tarik</w:t>
                      </w:r>
                    </w:p>
                    <w:p w:rsidR="00A114D7" w:rsidRDefault="00A114D7" w:rsidP="00E0617B"/>
                  </w:txbxContent>
                </v:textbox>
              </v:shape>
            </w:pict>
          </w:r>
        </w:p>
        <w:p w:rsidR="00E0617B" w:rsidRDefault="00E0617B" w:rsidP="00E0617B">
          <w:pPr>
            <w:tabs>
              <w:tab w:val="left" w:pos="2985"/>
            </w:tabs>
            <w:jc w:val="center"/>
          </w:pPr>
        </w:p>
        <w:p w:rsidR="00E0617B" w:rsidRDefault="00E0617B" w:rsidP="00E0617B">
          <w:pPr>
            <w:tabs>
              <w:tab w:val="left" w:pos="2985"/>
            </w:tabs>
            <w:jc w:val="center"/>
            <w:rPr>
              <w:sz w:val="28"/>
            </w:rPr>
          </w:pPr>
        </w:p>
        <w:p w:rsidR="00E0617B" w:rsidRDefault="00E0617B" w:rsidP="00E0617B">
          <w:pPr>
            <w:tabs>
              <w:tab w:val="left" w:pos="2985"/>
            </w:tabs>
            <w:jc w:val="center"/>
            <w:rPr>
              <w:sz w:val="28"/>
            </w:rPr>
          </w:pPr>
        </w:p>
        <w:p w:rsidR="005C67EB" w:rsidRPr="00064ADF" w:rsidRDefault="00952B02" w:rsidP="00064ADF">
          <w:pPr>
            <w:tabs>
              <w:tab w:val="left" w:pos="2985"/>
            </w:tabs>
            <w:jc w:val="center"/>
            <w:rPr>
              <w:sz w:val="28"/>
            </w:rPr>
          </w:pPr>
        </w:p>
      </w:sdtContent>
    </w:sdt>
    <w:p w:rsidR="00DE501B" w:rsidRPr="00EC4716" w:rsidRDefault="00DE501B" w:rsidP="00C751B0">
      <w:pPr>
        <w:spacing w:line="360" w:lineRule="auto"/>
        <w:jc w:val="both"/>
        <w:rPr>
          <w:rFonts w:asciiTheme="minorBidi" w:hAnsiTheme="minorBidi"/>
          <w:b/>
          <w:bCs/>
          <w:i/>
          <w:iCs/>
          <w:u w:val="single"/>
        </w:rPr>
      </w:pPr>
    </w:p>
    <w:p w:rsidR="00DE501B" w:rsidRPr="00EC4716" w:rsidRDefault="00DE501B" w:rsidP="00C751B0">
      <w:pPr>
        <w:spacing w:line="360" w:lineRule="auto"/>
        <w:jc w:val="both"/>
        <w:rPr>
          <w:rFonts w:asciiTheme="minorBidi" w:hAnsiTheme="minorBidi"/>
          <w:b/>
          <w:bCs/>
          <w:i/>
          <w:iCs/>
          <w:u w:val="single"/>
        </w:rPr>
      </w:pPr>
    </w:p>
    <w:p w:rsidR="00DE520D" w:rsidRDefault="00952B02" w:rsidP="00C751B0">
      <w:pPr>
        <w:spacing w:line="360" w:lineRule="auto"/>
        <w:jc w:val="both"/>
        <w:rPr>
          <w:rFonts w:asciiTheme="minorBidi" w:hAnsiTheme="minorBidi"/>
          <w:b/>
          <w:bCs/>
          <w:i/>
          <w:iCs/>
          <w:u w:val="single"/>
        </w:rPr>
      </w:pPr>
      <w:r w:rsidRPr="00952B02">
        <w:rPr>
          <w:noProof/>
          <w:sz w:val="20"/>
        </w:rPr>
        <w:pict>
          <v:shape id="Text Box 4" o:spid="_x0000_s1102" type="#_x0000_t202" style="position:absolute;left:0;text-align:left;margin-left:178.4pt;margin-top:15.75pt;width:87.75pt;height:36.8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" stroked="f">
            <v:textbox style="mso-next-textbox:#Text Box 4">
              <w:txbxContent>
                <w:p w:rsidR="00A114D7" w:rsidRDefault="00A114D7" w:rsidP="00E0617B">
                  <w:pPr>
                    <w:pStyle w:val="Titre4"/>
                  </w:pPr>
                  <w:r>
                    <w:t>Mai  2013</w:t>
                  </w:r>
                </w:p>
              </w:txbxContent>
            </v:textbox>
          </v:shape>
        </w:pict>
      </w:r>
    </w:p>
    <w:p w:rsidR="00EA1AFF" w:rsidRPr="00A841F6" w:rsidRDefault="00DE520D" w:rsidP="006876D3">
      <w:pPr>
        <w:pStyle w:val="Titre1"/>
        <w:rPr>
          <w:rFonts w:asciiTheme="minorBidi" w:hAnsiTheme="minorBidi"/>
          <w:b w:val="0"/>
          <w:bCs w:val="0"/>
          <w:i/>
          <w:iCs/>
          <w:u w:val="single"/>
        </w:rPr>
      </w:pPr>
      <w:r>
        <w:rPr>
          <w:rFonts w:asciiTheme="minorBidi" w:hAnsiTheme="minorBidi"/>
          <w:b w:val="0"/>
          <w:bCs w:val="0"/>
          <w:i/>
          <w:iCs/>
          <w:u w:val="single"/>
        </w:rPr>
        <w:br w:type="page"/>
      </w:r>
      <w:bookmarkStart w:id="2" w:name="_Toc351414922"/>
      <w:r w:rsidR="0068237A" w:rsidRPr="00C1412C">
        <w:rPr>
          <w:rFonts w:asciiTheme="minorBidi" w:hAnsiTheme="minorBidi"/>
          <w:i/>
          <w:iCs/>
          <w:sz w:val="40"/>
          <w:szCs w:val="40"/>
        </w:rPr>
        <w:lastRenderedPageBreak/>
        <w:t>RESUME</w:t>
      </w:r>
      <w:bookmarkEnd w:id="2"/>
    </w:p>
    <w:p w:rsidR="00561568" w:rsidRDefault="009728DA" w:rsidP="00A841F6">
      <w:pPr>
        <w:pStyle w:val="NormalWeb"/>
        <w:shd w:val="clear" w:color="auto" w:fill="FFFFFF"/>
        <w:spacing w:line="473" w:lineRule="atLeast"/>
        <w:jc w:val="both"/>
        <w:rPr>
          <w:rFonts w:asciiTheme="minorBidi" w:eastAsiaTheme="minorEastAsia" w:hAnsiTheme="minorBidi" w:cstheme="minorBidi"/>
        </w:rPr>
      </w:pPr>
      <w:r w:rsidRPr="00561568">
        <w:rPr>
          <w:rFonts w:asciiTheme="minorBidi" w:eastAsiaTheme="minorEastAsia" w:hAnsiTheme="minorBidi" w:cstheme="minorBidi"/>
        </w:rPr>
        <w:t xml:space="preserve">Ce travail a pour objectif de proposer une base de connaissances d’outils d’aide à la conception </w:t>
      </w:r>
      <w:r w:rsidR="003E6B8C">
        <w:rPr>
          <w:rFonts w:asciiTheme="minorBidi" w:eastAsiaTheme="minorEastAsia" w:hAnsiTheme="minorBidi" w:cstheme="minorBidi"/>
        </w:rPr>
        <w:t xml:space="preserve">du projet </w:t>
      </w:r>
      <w:r w:rsidRPr="00561568">
        <w:rPr>
          <w:rFonts w:asciiTheme="minorBidi" w:eastAsiaTheme="minorEastAsia" w:hAnsiTheme="minorBidi" w:cstheme="minorBidi"/>
        </w:rPr>
        <w:t xml:space="preserve">bioclimatique, et ceci afin de </w:t>
      </w:r>
      <w:r w:rsidR="00561568" w:rsidRPr="00561568">
        <w:rPr>
          <w:rFonts w:asciiTheme="minorBidi" w:eastAsiaTheme="minorEastAsia" w:hAnsiTheme="minorBidi" w:cstheme="minorBidi"/>
        </w:rPr>
        <w:t>répondre</w:t>
      </w:r>
      <w:r w:rsidRPr="00561568">
        <w:rPr>
          <w:rFonts w:asciiTheme="minorBidi" w:eastAsiaTheme="minorEastAsia" w:hAnsiTheme="minorBidi" w:cstheme="minorBidi"/>
        </w:rPr>
        <w:t xml:space="preserve"> à la complexité de l’architecture et du projet bioclimatique surtout dans le climat méditerranéen, et à la </w:t>
      </w:r>
      <w:r w:rsidR="00561568" w:rsidRPr="00561568">
        <w:rPr>
          <w:rFonts w:asciiTheme="minorBidi" w:eastAsiaTheme="minorEastAsia" w:hAnsiTheme="minorBidi" w:cstheme="minorBidi"/>
        </w:rPr>
        <w:t>présence d’une foule d’outils qui traitent du projet bioclimatique et donc le choix des outils.</w:t>
      </w:r>
    </w:p>
    <w:p w:rsidR="00361BF1" w:rsidRDefault="00561568" w:rsidP="0068237A">
      <w:pPr>
        <w:pStyle w:val="NormalWeb"/>
        <w:shd w:val="clear" w:color="auto" w:fill="FFFFFF"/>
        <w:spacing w:line="473" w:lineRule="atLeast"/>
        <w:jc w:val="both"/>
        <w:rPr>
          <w:rFonts w:asciiTheme="minorBidi" w:eastAsiaTheme="minorEastAsia" w:hAnsiTheme="minorBidi" w:cstheme="minorBidi"/>
        </w:rPr>
      </w:pPr>
      <w:r>
        <w:rPr>
          <w:rFonts w:asciiTheme="minorBidi" w:eastAsiaTheme="minorEastAsia" w:hAnsiTheme="minorBidi" w:cstheme="minorBidi"/>
        </w:rPr>
        <w:t xml:space="preserve">La </w:t>
      </w:r>
      <w:r w:rsidR="001477DF">
        <w:rPr>
          <w:rFonts w:asciiTheme="minorBidi" w:eastAsiaTheme="minorEastAsia" w:hAnsiTheme="minorBidi" w:cstheme="minorBidi"/>
        </w:rPr>
        <w:t>méthodologie</w:t>
      </w:r>
      <w:r>
        <w:rPr>
          <w:rFonts w:asciiTheme="minorBidi" w:eastAsiaTheme="minorEastAsia" w:hAnsiTheme="minorBidi" w:cstheme="minorBidi"/>
        </w:rPr>
        <w:t xml:space="preserve"> suivie est de </w:t>
      </w:r>
      <w:r w:rsidR="001477DF">
        <w:rPr>
          <w:rFonts w:asciiTheme="minorBidi" w:eastAsiaTheme="minorEastAsia" w:hAnsiTheme="minorBidi" w:cstheme="minorBidi"/>
        </w:rPr>
        <w:t>procéder</w:t>
      </w:r>
      <w:r>
        <w:rPr>
          <w:rFonts w:asciiTheme="minorBidi" w:eastAsiaTheme="minorEastAsia" w:hAnsiTheme="minorBidi" w:cstheme="minorBidi"/>
        </w:rPr>
        <w:t xml:space="preserve"> à un rapprochement entre les trois volets : </w:t>
      </w:r>
      <w:r w:rsidR="001477DF">
        <w:rPr>
          <w:rFonts w:asciiTheme="minorBidi" w:eastAsiaTheme="minorEastAsia" w:hAnsiTheme="minorBidi" w:cstheme="minorBidi"/>
        </w:rPr>
        <w:t>Paramètres</w:t>
      </w:r>
      <w:r>
        <w:rPr>
          <w:rFonts w:asciiTheme="minorBidi" w:eastAsiaTheme="minorEastAsia" w:hAnsiTheme="minorBidi" w:cstheme="minorBidi"/>
        </w:rPr>
        <w:t xml:space="preserve"> clés du projet bioclimatique, </w:t>
      </w:r>
      <w:r w:rsidR="00C1412C">
        <w:rPr>
          <w:rFonts w:asciiTheme="minorBidi" w:eastAsiaTheme="minorEastAsia" w:hAnsiTheme="minorBidi" w:cstheme="minorBidi"/>
        </w:rPr>
        <w:t>procèdes</w:t>
      </w:r>
      <w:r>
        <w:rPr>
          <w:rFonts w:asciiTheme="minorBidi" w:eastAsiaTheme="minorEastAsia" w:hAnsiTheme="minorBidi" w:cstheme="minorBidi"/>
        </w:rPr>
        <w:t xml:space="preserve"> et dispositifs du projet bioclim</w:t>
      </w:r>
      <w:r>
        <w:rPr>
          <w:rFonts w:asciiTheme="minorBidi" w:eastAsiaTheme="minorEastAsia" w:hAnsiTheme="minorBidi" w:cstheme="minorBidi"/>
        </w:rPr>
        <w:t>a</w:t>
      </w:r>
      <w:r>
        <w:rPr>
          <w:rFonts w:asciiTheme="minorBidi" w:eastAsiaTheme="minorEastAsia" w:hAnsiTheme="minorBidi" w:cstheme="minorBidi"/>
        </w:rPr>
        <w:t>tique, et les niveaux de conception</w:t>
      </w:r>
      <w:r w:rsidR="00361BF1">
        <w:rPr>
          <w:rFonts w:asciiTheme="minorBidi" w:eastAsiaTheme="minorEastAsia" w:hAnsiTheme="minorBidi" w:cstheme="minorBidi"/>
        </w:rPr>
        <w:t xml:space="preserve"> architecturale, afin de faire la </w:t>
      </w:r>
      <w:r w:rsidR="00C1412C">
        <w:rPr>
          <w:rFonts w:asciiTheme="minorBidi" w:eastAsiaTheme="minorEastAsia" w:hAnsiTheme="minorBidi" w:cstheme="minorBidi"/>
        </w:rPr>
        <w:t>synthèse</w:t>
      </w:r>
      <w:r w:rsidR="00361BF1">
        <w:rPr>
          <w:rFonts w:asciiTheme="minorBidi" w:eastAsiaTheme="minorEastAsia" w:hAnsiTheme="minorBidi" w:cstheme="minorBidi"/>
        </w:rPr>
        <w:t xml:space="preserve"> du projet bioclimatique à travers laquelle les outils d’aide à la conception seront classés et di</w:t>
      </w:r>
      <w:r w:rsidR="00361BF1">
        <w:rPr>
          <w:rFonts w:asciiTheme="minorBidi" w:eastAsiaTheme="minorEastAsia" w:hAnsiTheme="minorBidi" w:cstheme="minorBidi"/>
        </w:rPr>
        <w:t>s</w:t>
      </w:r>
      <w:r w:rsidR="00361BF1">
        <w:rPr>
          <w:rFonts w:asciiTheme="minorBidi" w:eastAsiaTheme="minorEastAsia" w:hAnsiTheme="minorBidi" w:cstheme="minorBidi"/>
        </w:rPr>
        <w:t>cutés. Pour cela nous avons abordés:</w:t>
      </w:r>
    </w:p>
    <w:p w:rsidR="00361BF1" w:rsidRDefault="00361BF1" w:rsidP="00A841F6">
      <w:pPr>
        <w:pStyle w:val="NormalWeb"/>
        <w:shd w:val="clear" w:color="auto" w:fill="FFFFFF"/>
        <w:spacing w:line="473" w:lineRule="atLeast"/>
        <w:jc w:val="both"/>
        <w:rPr>
          <w:rFonts w:asciiTheme="minorBidi" w:eastAsiaTheme="minorEastAsia" w:hAnsiTheme="minorBidi" w:cstheme="minorBidi"/>
        </w:rPr>
      </w:pPr>
      <w:r>
        <w:rPr>
          <w:rFonts w:asciiTheme="minorBidi" w:eastAsiaTheme="minorEastAsia" w:hAnsiTheme="minorBidi" w:cstheme="minorBidi"/>
        </w:rPr>
        <w:t xml:space="preserve">Chapitre (1) : </w:t>
      </w:r>
      <w:r w:rsidR="001477DF">
        <w:rPr>
          <w:rFonts w:asciiTheme="minorBidi" w:eastAsiaTheme="minorEastAsia" w:hAnsiTheme="minorBidi" w:cstheme="minorBidi"/>
        </w:rPr>
        <w:t>P</w:t>
      </w:r>
      <w:r>
        <w:rPr>
          <w:rFonts w:asciiTheme="minorBidi" w:eastAsiaTheme="minorEastAsia" w:hAnsiTheme="minorBidi" w:cstheme="minorBidi"/>
        </w:rPr>
        <w:t>our s’initier à l’architecture et au projet bioclimatique.</w:t>
      </w:r>
    </w:p>
    <w:p w:rsidR="00561568" w:rsidRDefault="00361BF1" w:rsidP="00A841F6">
      <w:pPr>
        <w:pStyle w:val="NormalWeb"/>
        <w:shd w:val="clear" w:color="auto" w:fill="FFFFFF"/>
        <w:spacing w:line="473" w:lineRule="atLeast"/>
        <w:jc w:val="both"/>
        <w:rPr>
          <w:rFonts w:asciiTheme="minorBidi" w:eastAsiaTheme="minorEastAsia" w:hAnsiTheme="minorBidi" w:cstheme="minorBidi"/>
        </w:rPr>
      </w:pPr>
      <w:r>
        <w:rPr>
          <w:rFonts w:asciiTheme="minorBidi" w:eastAsiaTheme="minorEastAsia" w:hAnsiTheme="minorBidi" w:cstheme="minorBidi"/>
        </w:rPr>
        <w:t xml:space="preserve">Chapitre (2) : </w:t>
      </w:r>
      <w:r w:rsidR="001477DF">
        <w:rPr>
          <w:rFonts w:asciiTheme="minorBidi" w:eastAsiaTheme="minorEastAsia" w:hAnsiTheme="minorBidi" w:cstheme="minorBidi"/>
        </w:rPr>
        <w:t>Pour faire l’</w:t>
      </w:r>
      <w:r w:rsidR="00C1412C">
        <w:rPr>
          <w:rFonts w:asciiTheme="minorBidi" w:eastAsiaTheme="minorEastAsia" w:hAnsiTheme="minorBidi" w:cstheme="minorBidi"/>
        </w:rPr>
        <w:t>état</w:t>
      </w:r>
      <w:r w:rsidR="001477DF">
        <w:rPr>
          <w:rFonts w:asciiTheme="minorBidi" w:eastAsiaTheme="minorEastAsia" w:hAnsiTheme="minorBidi" w:cstheme="minorBidi"/>
        </w:rPr>
        <w:t xml:space="preserve"> de l’art des outils d’aide à la conception.</w:t>
      </w:r>
    </w:p>
    <w:p w:rsidR="001477DF" w:rsidRPr="00561568" w:rsidRDefault="001477DF" w:rsidP="00A841F6">
      <w:pPr>
        <w:pStyle w:val="NormalWeb"/>
        <w:shd w:val="clear" w:color="auto" w:fill="FFFFFF"/>
        <w:spacing w:line="473" w:lineRule="atLeast"/>
        <w:jc w:val="both"/>
        <w:rPr>
          <w:rFonts w:asciiTheme="minorBidi" w:eastAsiaTheme="minorEastAsia" w:hAnsiTheme="minorBidi" w:cstheme="minorBidi"/>
        </w:rPr>
      </w:pPr>
      <w:r>
        <w:rPr>
          <w:rFonts w:asciiTheme="minorBidi" w:eastAsiaTheme="minorEastAsia" w:hAnsiTheme="minorBidi" w:cstheme="minorBidi"/>
        </w:rPr>
        <w:t>Chapitre (3) : Pour classer et discuter les outils d’aide à la conception, et proposer la base de connaissances.</w:t>
      </w:r>
    </w:p>
    <w:p w:rsidR="00EA1AFF" w:rsidRPr="009728DA" w:rsidRDefault="009728DA" w:rsidP="00C65954">
      <w:pPr>
        <w:pStyle w:val="NormalWeb"/>
        <w:shd w:val="clear" w:color="auto" w:fill="FFFFFF"/>
        <w:spacing w:line="473" w:lineRule="atLeast"/>
        <w:rPr>
          <w:rFonts w:asciiTheme="minorBidi" w:eastAsiaTheme="minorEastAsia" w:hAnsiTheme="minorBidi" w:cstheme="minorBidi"/>
          <w:b/>
          <w:bCs/>
        </w:rPr>
      </w:pPr>
      <w:r>
        <w:rPr>
          <w:rFonts w:asciiTheme="minorBidi" w:eastAsiaTheme="minorEastAsia" w:hAnsiTheme="minorBidi" w:cstheme="minorBidi"/>
          <w:b/>
          <w:bCs/>
        </w:rPr>
        <w:t xml:space="preserve"> </w:t>
      </w:r>
    </w:p>
    <w:p w:rsidR="00EA1AFF" w:rsidRPr="00C10EAA" w:rsidRDefault="00C10EAA" w:rsidP="00A66840">
      <w:pPr>
        <w:pStyle w:val="NormalWeb"/>
        <w:shd w:val="clear" w:color="auto" w:fill="FFFFFF"/>
        <w:spacing w:line="473" w:lineRule="atLeast"/>
        <w:jc w:val="both"/>
        <w:rPr>
          <w:rFonts w:asciiTheme="minorBidi" w:eastAsiaTheme="minorEastAsia" w:hAnsiTheme="minorBidi" w:cstheme="minorBidi"/>
        </w:rPr>
      </w:pPr>
      <w:r>
        <w:rPr>
          <w:rFonts w:asciiTheme="minorBidi" w:eastAsiaTheme="minorEastAsia" w:hAnsiTheme="minorBidi" w:cstheme="minorBidi"/>
          <w:b/>
          <w:bCs/>
          <w:color w:val="365F91" w:themeColor="accent1" w:themeShade="BF"/>
          <w:sz w:val="28"/>
          <w:szCs w:val="28"/>
        </w:rPr>
        <w:t xml:space="preserve">Mots clés : </w:t>
      </w:r>
      <w:r>
        <w:rPr>
          <w:rFonts w:asciiTheme="minorBidi" w:eastAsiaTheme="minorEastAsia" w:hAnsiTheme="minorBidi" w:cstheme="minorBidi"/>
        </w:rPr>
        <w:t>Outils d’aide à la conception, Projet architectural, Architecture biocl</w:t>
      </w:r>
      <w:r>
        <w:rPr>
          <w:rFonts w:asciiTheme="minorBidi" w:eastAsiaTheme="minorEastAsia" w:hAnsiTheme="minorBidi" w:cstheme="minorBidi"/>
        </w:rPr>
        <w:t>i</w:t>
      </w:r>
      <w:r>
        <w:rPr>
          <w:rFonts w:asciiTheme="minorBidi" w:eastAsiaTheme="minorEastAsia" w:hAnsiTheme="minorBidi" w:cstheme="minorBidi"/>
        </w:rPr>
        <w:t>matique, Niveaux de conception, Base de connaissances.</w:t>
      </w:r>
    </w:p>
    <w:p w:rsidR="00EA1AFF" w:rsidRDefault="00EA1AFF" w:rsidP="00C65954">
      <w:pPr>
        <w:pStyle w:val="NormalWeb"/>
        <w:shd w:val="clear" w:color="auto" w:fill="FFFFFF"/>
        <w:spacing w:line="473" w:lineRule="atLeast"/>
        <w:rPr>
          <w:rFonts w:asciiTheme="minorBidi" w:eastAsiaTheme="minorEastAsia" w:hAnsiTheme="minorBidi" w:cstheme="minorBidi"/>
          <w:b/>
          <w:bCs/>
          <w:color w:val="365F91" w:themeColor="accent1" w:themeShade="BF"/>
          <w:sz w:val="40"/>
          <w:szCs w:val="40"/>
        </w:rPr>
      </w:pPr>
    </w:p>
    <w:p w:rsidR="00EA1AFF" w:rsidRDefault="00EA1AFF" w:rsidP="00C65954">
      <w:pPr>
        <w:pStyle w:val="NormalWeb"/>
        <w:shd w:val="clear" w:color="auto" w:fill="FFFFFF"/>
        <w:spacing w:line="473" w:lineRule="atLeast"/>
        <w:rPr>
          <w:rFonts w:asciiTheme="minorBidi" w:eastAsiaTheme="minorEastAsia" w:hAnsiTheme="minorBidi" w:cstheme="minorBidi"/>
          <w:b/>
          <w:bCs/>
          <w:color w:val="365F91" w:themeColor="accent1" w:themeShade="BF"/>
          <w:sz w:val="40"/>
          <w:szCs w:val="40"/>
        </w:rPr>
      </w:pPr>
    </w:p>
    <w:p w:rsidR="00EA1AFF" w:rsidRDefault="00EA1AFF" w:rsidP="00C65954">
      <w:pPr>
        <w:pStyle w:val="NormalWeb"/>
        <w:shd w:val="clear" w:color="auto" w:fill="FFFFFF"/>
        <w:spacing w:line="473" w:lineRule="atLeast"/>
        <w:rPr>
          <w:rFonts w:asciiTheme="minorBidi" w:eastAsiaTheme="minorEastAsia" w:hAnsiTheme="minorBidi" w:cstheme="minorBidi"/>
          <w:b/>
          <w:bCs/>
          <w:color w:val="365F91" w:themeColor="accent1" w:themeShade="BF"/>
          <w:sz w:val="40"/>
          <w:szCs w:val="40"/>
        </w:rPr>
      </w:pPr>
    </w:p>
    <w:p w:rsidR="00A841F6" w:rsidRDefault="00A841F6" w:rsidP="00C1412C">
      <w:pPr>
        <w:pStyle w:val="NormalWeb"/>
        <w:shd w:val="clear" w:color="auto" w:fill="FFFFFF"/>
        <w:spacing w:line="473" w:lineRule="atLeast"/>
        <w:outlineLvl w:val="0"/>
        <w:rPr>
          <w:rFonts w:asciiTheme="minorBidi" w:eastAsiaTheme="minorEastAsia" w:hAnsiTheme="minorBidi" w:cstheme="minorBidi"/>
          <w:i/>
          <w:iCs/>
          <w:color w:val="365F91" w:themeColor="accent1" w:themeShade="BF"/>
          <w:sz w:val="40"/>
          <w:szCs w:val="40"/>
        </w:rPr>
      </w:pPr>
    </w:p>
    <w:p w:rsidR="00681B52" w:rsidRDefault="00681B52" w:rsidP="00C1412C">
      <w:pPr>
        <w:pStyle w:val="NormalWeb"/>
        <w:shd w:val="clear" w:color="auto" w:fill="FFFFFF"/>
        <w:spacing w:line="473" w:lineRule="atLeast"/>
        <w:outlineLvl w:val="0"/>
        <w:rPr>
          <w:rFonts w:asciiTheme="minorBidi" w:eastAsiaTheme="minorEastAsia" w:hAnsiTheme="minorBidi" w:cstheme="minorBidi"/>
          <w:i/>
          <w:iCs/>
          <w:color w:val="365F91" w:themeColor="accent1" w:themeShade="BF"/>
          <w:sz w:val="40"/>
          <w:szCs w:val="40"/>
        </w:rPr>
      </w:pPr>
    </w:p>
    <w:p w:rsidR="00681B52" w:rsidRDefault="0068237A" w:rsidP="00681B52">
      <w:pPr>
        <w:pStyle w:val="Titre1"/>
        <w:rPr>
          <w:rFonts w:asciiTheme="minorBidi" w:hAnsiTheme="minorBidi"/>
          <w:i/>
          <w:iCs/>
          <w:sz w:val="40"/>
          <w:szCs w:val="40"/>
          <w:lang w:val="en-US"/>
        </w:rPr>
      </w:pPr>
      <w:r w:rsidRPr="00681B52">
        <w:rPr>
          <w:rFonts w:asciiTheme="minorBidi" w:hAnsiTheme="minorBidi"/>
          <w:i/>
          <w:iCs/>
          <w:sz w:val="40"/>
          <w:szCs w:val="40"/>
          <w:lang w:val="en-US"/>
        </w:rPr>
        <w:t>SUMMARY</w:t>
      </w:r>
      <w:r>
        <w:rPr>
          <w:rFonts w:asciiTheme="minorBidi" w:hAnsiTheme="minorBidi"/>
          <w:i/>
          <w:iCs/>
          <w:sz w:val="40"/>
          <w:szCs w:val="40"/>
          <w:lang w:val="en-US"/>
        </w:rPr>
        <w:t xml:space="preserve">                                       </w:t>
      </w:r>
    </w:p>
    <w:p w:rsidR="00681B52" w:rsidRPr="00681B52" w:rsidRDefault="00681B52" w:rsidP="00681B52">
      <w:pPr>
        <w:pStyle w:val="NormalWeb"/>
        <w:shd w:val="clear" w:color="auto" w:fill="FFFFFF"/>
        <w:spacing w:line="473" w:lineRule="atLeast"/>
        <w:jc w:val="both"/>
        <w:rPr>
          <w:rFonts w:asciiTheme="minorBidi" w:eastAsiaTheme="minorEastAsia" w:hAnsiTheme="minorBidi" w:cstheme="minorBidi"/>
          <w:i/>
          <w:iCs/>
          <w:color w:val="365F91" w:themeColor="accent1" w:themeShade="BF"/>
          <w:sz w:val="40"/>
          <w:szCs w:val="40"/>
          <w:lang w:val="en-US"/>
        </w:rPr>
      </w:pPr>
      <w:r w:rsidRPr="00681B52">
        <w:rPr>
          <w:rFonts w:asciiTheme="minorBidi" w:eastAsiaTheme="minorEastAsia" w:hAnsiTheme="minorBidi" w:cstheme="minorBidi"/>
          <w:lang w:val="en-US"/>
        </w:rPr>
        <w:t>This work aims to provide a knowledge base of design support tools for a bioclimatic project, and this to answer the complexity of the bioclimatic architecture and project especially in the Mediterranean climate, and the presence of a crowd of tools which treat the bioclimatic project, and thus the choice of tools.</w:t>
      </w:r>
    </w:p>
    <w:p w:rsidR="00681B52" w:rsidRPr="00681B52" w:rsidRDefault="00681B52" w:rsidP="0068237A">
      <w:pPr>
        <w:pStyle w:val="NormalWeb"/>
        <w:shd w:val="clear" w:color="auto" w:fill="FFFFFF"/>
        <w:spacing w:line="473" w:lineRule="atLeast"/>
        <w:jc w:val="both"/>
        <w:rPr>
          <w:rFonts w:asciiTheme="minorBidi" w:eastAsiaTheme="minorEastAsia" w:hAnsiTheme="minorBidi" w:cstheme="minorBidi"/>
          <w:lang w:val="en-US"/>
        </w:rPr>
      </w:pPr>
      <w:r w:rsidRPr="00681B52">
        <w:rPr>
          <w:rFonts w:asciiTheme="minorBidi" w:eastAsiaTheme="minorEastAsia" w:hAnsiTheme="minorBidi" w:cstheme="minorBidi"/>
          <w:lang w:val="en-US"/>
        </w:rPr>
        <w:t>The followed methodology is to proceed to a connection between the three comp</w:t>
      </w:r>
      <w:r w:rsidRPr="00681B52">
        <w:rPr>
          <w:rFonts w:asciiTheme="minorBidi" w:eastAsiaTheme="minorEastAsia" w:hAnsiTheme="minorBidi" w:cstheme="minorBidi"/>
          <w:lang w:val="en-US"/>
        </w:rPr>
        <w:t>o</w:t>
      </w:r>
      <w:r w:rsidRPr="00681B52">
        <w:rPr>
          <w:rFonts w:asciiTheme="minorBidi" w:eastAsiaTheme="minorEastAsia" w:hAnsiTheme="minorBidi" w:cstheme="minorBidi"/>
          <w:lang w:val="en-US"/>
        </w:rPr>
        <w:t>nents: Key parameters of bioclimatic project, methods and devices of the bioclimatic project, and levels of architectural design, in order to synthesize the bioclimatic project through which design support tools will be classified and discussed. For that we discussed:</w:t>
      </w:r>
    </w:p>
    <w:p w:rsidR="00681B52" w:rsidRPr="00681B52" w:rsidRDefault="00681B52" w:rsidP="00681B52">
      <w:pPr>
        <w:pStyle w:val="NormalWeb"/>
        <w:shd w:val="clear" w:color="auto" w:fill="FFFFFF"/>
        <w:spacing w:line="473" w:lineRule="atLeast"/>
        <w:jc w:val="both"/>
        <w:rPr>
          <w:rFonts w:asciiTheme="minorBidi" w:eastAsiaTheme="minorEastAsia" w:hAnsiTheme="minorBidi" w:cstheme="minorBidi"/>
          <w:lang w:val="en-US"/>
        </w:rPr>
      </w:pPr>
      <w:r w:rsidRPr="00681B52">
        <w:rPr>
          <w:rFonts w:asciiTheme="minorBidi" w:eastAsiaTheme="minorEastAsia" w:hAnsiTheme="minorBidi" w:cstheme="minorBidi"/>
          <w:lang w:val="en-US"/>
        </w:rPr>
        <w:t>Chapter (1)</w:t>
      </w:r>
      <w:r w:rsidR="0068237A">
        <w:rPr>
          <w:rFonts w:asciiTheme="minorBidi" w:eastAsiaTheme="minorEastAsia" w:hAnsiTheme="minorBidi" w:cstheme="minorBidi"/>
          <w:lang w:val="en-US"/>
        </w:rPr>
        <w:t>:</w:t>
      </w:r>
      <w:r w:rsidRPr="00681B52">
        <w:rPr>
          <w:rFonts w:asciiTheme="minorBidi" w:eastAsiaTheme="minorEastAsia" w:hAnsiTheme="minorBidi" w:cstheme="minorBidi"/>
          <w:lang w:val="en-US"/>
        </w:rPr>
        <w:t xml:space="preserve"> To learn about the architecture and bioclimatic project.</w:t>
      </w:r>
    </w:p>
    <w:p w:rsidR="00681B52" w:rsidRPr="00681B52" w:rsidRDefault="00681B52" w:rsidP="00681B52">
      <w:pPr>
        <w:pStyle w:val="NormalWeb"/>
        <w:shd w:val="clear" w:color="auto" w:fill="FFFFFF"/>
        <w:spacing w:line="473" w:lineRule="atLeast"/>
        <w:jc w:val="both"/>
        <w:rPr>
          <w:rFonts w:asciiTheme="minorBidi" w:eastAsiaTheme="minorEastAsia" w:hAnsiTheme="minorBidi" w:cstheme="minorBidi"/>
          <w:lang w:val="en-US"/>
        </w:rPr>
      </w:pPr>
      <w:r w:rsidRPr="00681B52">
        <w:rPr>
          <w:rFonts w:asciiTheme="minorBidi" w:eastAsiaTheme="minorEastAsia" w:hAnsiTheme="minorBidi" w:cstheme="minorBidi"/>
          <w:lang w:val="en-US"/>
        </w:rPr>
        <w:t>Chapter (2): To the state of the art of design support tools.</w:t>
      </w:r>
    </w:p>
    <w:p w:rsidR="00681B52" w:rsidRPr="00681B52" w:rsidRDefault="00681B52" w:rsidP="00681B52">
      <w:pPr>
        <w:pStyle w:val="NormalWeb"/>
        <w:shd w:val="clear" w:color="auto" w:fill="FFFFFF"/>
        <w:spacing w:line="473" w:lineRule="atLeast"/>
        <w:jc w:val="both"/>
        <w:rPr>
          <w:rFonts w:asciiTheme="minorBidi" w:eastAsiaTheme="minorEastAsia" w:hAnsiTheme="minorBidi" w:cstheme="minorBidi"/>
          <w:lang w:val="en-US"/>
        </w:rPr>
      </w:pPr>
      <w:r w:rsidRPr="00681B52">
        <w:rPr>
          <w:rFonts w:asciiTheme="minorBidi" w:eastAsiaTheme="minorEastAsia" w:hAnsiTheme="minorBidi" w:cstheme="minorBidi"/>
          <w:lang w:val="en-US"/>
        </w:rPr>
        <w:t>Chapter (3): To classify and discuss design support tools and provide the knowledge base.</w:t>
      </w:r>
    </w:p>
    <w:p w:rsidR="00681B52" w:rsidRPr="00681B52" w:rsidRDefault="00681B52" w:rsidP="00681B52">
      <w:pPr>
        <w:pStyle w:val="NormalWeb"/>
        <w:shd w:val="clear" w:color="auto" w:fill="FFFFFF"/>
        <w:spacing w:line="473" w:lineRule="atLeast"/>
        <w:jc w:val="both"/>
        <w:rPr>
          <w:rFonts w:asciiTheme="minorBidi" w:eastAsiaTheme="minorEastAsia" w:hAnsiTheme="minorBidi" w:cstheme="minorBidi"/>
          <w:lang w:val="en-US"/>
        </w:rPr>
      </w:pPr>
    </w:p>
    <w:p w:rsidR="00681B52" w:rsidRPr="00681B52" w:rsidRDefault="00681B52" w:rsidP="00681B52">
      <w:pPr>
        <w:pStyle w:val="NormalWeb"/>
        <w:shd w:val="clear" w:color="auto" w:fill="FFFFFF"/>
        <w:spacing w:line="473" w:lineRule="atLeast"/>
        <w:jc w:val="both"/>
        <w:rPr>
          <w:rFonts w:asciiTheme="minorBidi" w:eastAsiaTheme="minorEastAsia" w:hAnsiTheme="minorBidi" w:cstheme="minorBidi"/>
          <w:lang w:val="en-US"/>
        </w:rPr>
      </w:pPr>
      <w:r w:rsidRPr="003E6B8C">
        <w:rPr>
          <w:rFonts w:asciiTheme="minorBidi" w:eastAsiaTheme="minorEastAsia" w:hAnsiTheme="minorBidi" w:cstheme="minorBidi"/>
          <w:b/>
          <w:bCs/>
          <w:color w:val="365F91" w:themeColor="accent1" w:themeShade="BF"/>
          <w:sz w:val="28"/>
          <w:szCs w:val="28"/>
          <w:lang w:val="en-US"/>
        </w:rPr>
        <w:t>Keywords:</w:t>
      </w:r>
      <w:r w:rsidRPr="00681B52">
        <w:rPr>
          <w:rFonts w:asciiTheme="minorBidi" w:eastAsiaTheme="minorEastAsia" w:hAnsiTheme="minorBidi" w:cstheme="minorBidi"/>
          <w:lang w:val="en-US"/>
        </w:rPr>
        <w:t xml:space="preserve"> Design support tools, Architectural project, bioclimatic architecture, Levels of design, Knowledge Base.</w:t>
      </w:r>
    </w:p>
    <w:p w:rsidR="00681B52" w:rsidRDefault="00681B52" w:rsidP="00681B52">
      <w:pPr>
        <w:pStyle w:val="Titre1"/>
        <w:rPr>
          <w:rFonts w:asciiTheme="minorBidi" w:eastAsiaTheme="minorEastAsia" w:hAnsiTheme="minorBidi" w:cstheme="minorBidi"/>
          <w:i/>
          <w:iCs/>
          <w:sz w:val="40"/>
          <w:szCs w:val="40"/>
          <w:lang w:val="en-US"/>
        </w:rPr>
      </w:pPr>
    </w:p>
    <w:p w:rsidR="00681B52" w:rsidRDefault="00681B52" w:rsidP="00681B52">
      <w:pPr>
        <w:rPr>
          <w:color w:val="365F91" w:themeColor="accent1" w:themeShade="BF"/>
          <w:lang w:val="en-US"/>
        </w:rPr>
      </w:pPr>
      <w:r>
        <w:rPr>
          <w:lang w:val="en-US"/>
        </w:rPr>
        <w:br w:type="page"/>
      </w:r>
    </w:p>
    <w:p w:rsidR="009935F6" w:rsidRDefault="009935F6" w:rsidP="009935F6">
      <w:pPr>
        <w:pStyle w:val="Titre1"/>
        <w:rPr>
          <w:rFonts w:asciiTheme="minorBidi" w:hAnsiTheme="minorBidi"/>
          <w:i/>
          <w:iCs/>
          <w:sz w:val="40"/>
          <w:szCs w:val="40"/>
          <w:lang w:val="en-US"/>
        </w:rPr>
      </w:pPr>
    </w:p>
    <w:p w:rsidR="00A114D7" w:rsidRDefault="00A114D7" w:rsidP="00A114D7">
      <w:pPr>
        <w:pStyle w:val="NormalWeb"/>
        <w:shd w:val="clear" w:color="auto" w:fill="FFFFFF"/>
        <w:spacing w:line="473" w:lineRule="atLeast"/>
        <w:jc w:val="right"/>
        <w:rPr>
          <w:rFonts w:asciiTheme="minorBidi" w:eastAsiaTheme="majorEastAsia" w:hAnsiTheme="minorBidi"/>
          <w:b/>
          <w:bCs/>
          <w:i/>
          <w:iCs/>
          <w:color w:val="365F91" w:themeColor="accent1" w:themeShade="BF"/>
          <w:sz w:val="40"/>
          <w:szCs w:val="40"/>
          <w:lang w:val="en-US"/>
        </w:rPr>
      </w:pPr>
      <w:r w:rsidRPr="00A114D7">
        <w:rPr>
          <w:rFonts w:asciiTheme="minorBidi" w:eastAsiaTheme="majorEastAsia" w:hAnsiTheme="minorBidi" w:hint="eastAsia"/>
          <w:b/>
          <w:bCs/>
          <w:i/>
          <w:iCs/>
          <w:color w:val="365F91" w:themeColor="accent1" w:themeShade="BF"/>
          <w:sz w:val="40"/>
          <w:szCs w:val="40"/>
          <w:rtl/>
          <w:lang w:val="en-US"/>
        </w:rPr>
        <w:t>ملّخص</w:t>
      </w:r>
    </w:p>
    <w:p w:rsidR="00A114D7" w:rsidRPr="00A114D7" w:rsidRDefault="00A114D7" w:rsidP="00FD3916">
      <w:pPr>
        <w:bidi/>
        <w:jc w:val="both"/>
        <w:rPr>
          <w:rFonts w:asciiTheme="minorBidi" w:hAnsiTheme="minorBidi"/>
          <w:sz w:val="24"/>
          <w:szCs w:val="24"/>
          <w:lang w:val="en-US"/>
        </w:rPr>
      </w:pPr>
      <w:r w:rsidRPr="00A114D7">
        <w:rPr>
          <w:rFonts w:asciiTheme="minorBidi" w:hAnsiTheme="minorBidi" w:hint="eastAsia"/>
          <w:sz w:val="24"/>
          <w:szCs w:val="24"/>
          <w:rtl/>
          <w:lang w:val="en-US"/>
        </w:rPr>
        <w:t>يهدف</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هذا</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العمل</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إلى</w:t>
      </w:r>
      <w:r w:rsidRPr="00A114D7">
        <w:rPr>
          <w:rFonts w:asciiTheme="minorBidi" w:hAnsiTheme="minorBidi"/>
          <w:sz w:val="24"/>
          <w:szCs w:val="24"/>
          <w:rtl/>
          <w:lang w:val="en-US"/>
        </w:rPr>
        <w:t xml:space="preserve"> </w:t>
      </w:r>
      <w:r w:rsidR="007E76D7" w:rsidRPr="00A114D7">
        <w:rPr>
          <w:rFonts w:asciiTheme="minorBidi" w:hAnsiTheme="minorBidi" w:hint="cs"/>
          <w:sz w:val="24"/>
          <w:szCs w:val="24"/>
          <w:rtl/>
          <w:lang w:val="en-US"/>
        </w:rPr>
        <w:t>اقتراح</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قاعدة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معرفية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لأدوات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مساعدة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تصميم</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هذا</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للرّد</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على</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تعقيد</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الهندسة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المعمارية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خاصة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في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مناخ</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البحر</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الأبيض</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المتوسط</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وعلى</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وجود</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عدد</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كبير</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من</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الأدوات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التي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تعالج</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ومن</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ثم</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على</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اختيار</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الأدوات</w:t>
      </w:r>
      <w:r w:rsidRPr="00A114D7">
        <w:rPr>
          <w:rFonts w:asciiTheme="minorBidi" w:hAnsiTheme="minorBidi"/>
          <w:sz w:val="24"/>
          <w:szCs w:val="24"/>
          <w:rtl/>
          <w:lang w:val="en-US"/>
        </w:rPr>
        <w:t>.</w:t>
      </w:r>
    </w:p>
    <w:p w:rsidR="00A114D7" w:rsidRPr="00A114D7" w:rsidRDefault="00A114D7" w:rsidP="007E76D7">
      <w:pPr>
        <w:bidi/>
        <w:jc w:val="both"/>
        <w:rPr>
          <w:rFonts w:asciiTheme="minorBidi" w:hAnsiTheme="minorBidi"/>
          <w:sz w:val="24"/>
          <w:szCs w:val="24"/>
          <w:lang w:val="en-US"/>
        </w:rPr>
      </w:pPr>
      <w:r w:rsidRPr="00A114D7">
        <w:rPr>
          <w:rFonts w:asciiTheme="minorBidi" w:hAnsiTheme="minorBidi" w:hint="eastAsia"/>
          <w:sz w:val="24"/>
          <w:szCs w:val="24"/>
          <w:rtl/>
          <w:lang w:val="en-US"/>
        </w:rPr>
        <w:t>المنهجية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المتبعة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هي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إجراء</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الترابط</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بين</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المحاور</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الثلاثة</w:t>
      </w:r>
      <w:r w:rsidRPr="00A114D7">
        <w:rPr>
          <w:rFonts w:asciiTheme="minorBidi" w:hAnsiTheme="minorBidi"/>
          <w:sz w:val="24"/>
          <w:szCs w:val="24"/>
          <w:rtl/>
          <w:lang w:val="en-US"/>
        </w:rPr>
        <w:t xml:space="preserve"> : </w:t>
      </w:r>
      <w:r w:rsidRPr="00A114D7">
        <w:rPr>
          <w:rFonts w:asciiTheme="minorBidi" w:hAnsiTheme="minorBidi" w:hint="eastAsia"/>
          <w:sz w:val="24"/>
          <w:szCs w:val="24"/>
          <w:rtl/>
          <w:lang w:val="en-US"/>
        </w:rPr>
        <w:t>المعالم</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الرئيسية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للمشروع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العمليات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والأجهزة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للمشروع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ومستويات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التصميم</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المعماري،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من</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أجل</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توليف</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التي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من</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خلاله</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سيتم</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تصنيف</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ومناقشة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أدوات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مساعدة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التصميم</w:t>
      </w:r>
      <w:r w:rsidRPr="00A114D7">
        <w:rPr>
          <w:rFonts w:asciiTheme="minorBidi" w:hAnsiTheme="minorBidi"/>
          <w:sz w:val="24"/>
          <w:szCs w:val="24"/>
          <w:rtl/>
          <w:lang w:val="en-US"/>
        </w:rPr>
        <w:t xml:space="preserve">  . </w:t>
      </w:r>
      <w:r w:rsidRPr="00A114D7">
        <w:rPr>
          <w:rFonts w:asciiTheme="minorBidi" w:hAnsiTheme="minorBidi" w:hint="eastAsia"/>
          <w:sz w:val="24"/>
          <w:szCs w:val="24"/>
          <w:rtl/>
          <w:lang w:val="en-US"/>
        </w:rPr>
        <w:t>لذلك</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ناقشنا</w:t>
      </w:r>
      <w:r w:rsidRPr="00A114D7">
        <w:rPr>
          <w:rFonts w:asciiTheme="minorBidi" w:hAnsiTheme="minorBidi"/>
          <w:sz w:val="24"/>
          <w:szCs w:val="24"/>
          <w:rtl/>
          <w:lang w:val="en-US"/>
        </w:rPr>
        <w:t>:</w:t>
      </w:r>
      <w:r w:rsidRPr="00A114D7">
        <w:rPr>
          <w:rFonts w:asciiTheme="minorBidi" w:hAnsiTheme="minorBidi" w:hint="eastAsia"/>
          <w:sz w:val="24"/>
          <w:szCs w:val="24"/>
          <w:rtl/>
          <w:lang w:val="en-US"/>
        </w:rPr>
        <w:t xml:space="preserve"> </w:t>
      </w:r>
    </w:p>
    <w:p w:rsidR="00A114D7" w:rsidRPr="00A114D7" w:rsidRDefault="00A114D7" w:rsidP="00FD3916">
      <w:pPr>
        <w:bidi/>
        <w:jc w:val="both"/>
        <w:rPr>
          <w:rFonts w:asciiTheme="minorBidi" w:hAnsiTheme="minorBidi"/>
          <w:sz w:val="24"/>
          <w:szCs w:val="24"/>
          <w:lang w:val="en-US"/>
        </w:rPr>
      </w:pPr>
      <w:r w:rsidRPr="00A114D7">
        <w:rPr>
          <w:rFonts w:asciiTheme="minorBidi" w:hAnsiTheme="minorBidi" w:hint="eastAsia"/>
          <w:sz w:val="24"/>
          <w:szCs w:val="24"/>
          <w:rtl/>
          <w:lang w:val="en-US"/>
        </w:rPr>
        <w:t>الفصل</w:t>
      </w:r>
      <w:r w:rsidRPr="00A114D7">
        <w:rPr>
          <w:rFonts w:asciiTheme="minorBidi" w:hAnsiTheme="minorBidi"/>
          <w:sz w:val="24"/>
          <w:szCs w:val="24"/>
          <w:rtl/>
          <w:lang w:val="en-US"/>
        </w:rPr>
        <w:t xml:space="preserve"> (1) </w:t>
      </w:r>
      <w:r w:rsidRPr="00A114D7">
        <w:rPr>
          <w:rFonts w:asciiTheme="minorBidi" w:hAnsiTheme="minorBidi" w:hint="eastAsia"/>
          <w:sz w:val="24"/>
          <w:szCs w:val="24"/>
          <w:rtl/>
          <w:lang w:val="en-US"/>
        </w:rPr>
        <w:t>لمعرفة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المزيد</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حول</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الهندسة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المعمارية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والمشروع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الحيوي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w:t>
      </w:r>
      <w:r w:rsidRPr="00A114D7">
        <w:rPr>
          <w:rFonts w:asciiTheme="minorBidi" w:hAnsiTheme="minorBidi"/>
          <w:sz w:val="24"/>
          <w:szCs w:val="24"/>
          <w:lang w:val="en-US"/>
        </w:rPr>
        <w:t>.</w:t>
      </w:r>
    </w:p>
    <w:p w:rsidR="00A114D7" w:rsidRPr="00A114D7" w:rsidRDefault="00A114D7" w:rsidP="00B32D46">
      <w:pPr>
        <w:bidi/>
        <w:jc w:val="both"/>
        <w:rPr>
          <w:rFonts w:asciiTheme="minorBidi" w:hAnsiTheme="minorBidi"/>
          <w:sz w:val="24"/>
          <w:szCs w:val="24"/>
          <w:lang w:val="en-US"/>
        </w:rPr>
      </w:pPr>
      <w:r w:rsidRPr="00A114D7">
        <w:rPr>
          <w:rFonts w:asciiTheme="minorBidi" w:hAnsiTheme="minorBidi" w:hint="eastAsia"/>
          <w:sz w:val="24"/>
          <w:szCs w:val="24"/>
          <w:rtl/>
          <w:lang w:val="en-US"/>
        </w:rPr>
        <w:t>الفصل</w:t>
      </w:r>
      <w:r w:rsidRPr="00A114D7">
        <w:rPr>
          <w:rFonts w:asciiTheme="minorBidi" w:hAnsiTheme="minorBidi"/>
          <w:sz w:val="24"/>
          <w:szCs w:val="24"/>
          <w:rtl/>
          <w:lang w:val="en-US"/>
        </w:rPr>
        <w:t xml:space="preserve"> (2): </w:t>
      </w:r>
      <w:r w:rsidR="00B32D46" w:rsidRPr="00B32D46">
        <w:rPr>
          <w:rFonts w:asciiTheme="minorBidi" w:hAnsiTheme="minorBidi" w:cs="Arial" w:hint="eastAsia"/>
          <w:sz w:val="24"/>
          <w:szCs w:val="24"/>
          <w:rtl/>
          <w:lang w:val="en-US"/>
        </w:rPr>
        <w:t>للإلمام</w:t>
      </w:r>
      <w:r w:rsidR="00B32D46" w:rsidRPr="00B32D46">
        <w:rPr>
          <w:rFonts w:asciiTheme="minorBidi" w:hAnsiTheme="minorBidi" w:cs="Arial"/>
          <w:sz w:val="24"/>
          <w:szCs w:val="24"/>
          <w:rtl/>
          <w:lang w:val="en-US"/>
        </w:rPr>
        <w:t xml:space="preserve"> </w:t>
      </w:r>
      <w:r w:rsidR="00B32D46" w:rsidRPr="00B32D46">
        <w:rPr>
          <w:rFonts w:asciiTheme="minorBidi" w:hAnsiTheme="minorBidi" w:cs="Arial" w:hint="eastAsia"/>
          <w:sz w:val="24"/>
          <w:szCs w:val="24"/>
          <w:rtl/>
          <w:lang w:val="en-US"/>
        </w:rPr>
        <w:t>بموضوع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أدوات</w:t>
      </w:r>
      <w:r w:rsidRPr="00A114D7">
        <w:rPr>
          <w:rFonts w:asciiTheme="minorBidi" w:hAnsiTheme="minorBidi"/>
          <w:sz w:val="24"/>
          <w:szCs w:val="24"/>
          <w:rtl/>
          <w:lang w:val="en-US"/>
        </w:rPr>
        <w:t xml:space="preserve"> </w:t>
      </w:r>
      <w:r w:rsidR="00B32D46" w:rsidRPr="00A114D7">
        <w:rPr>
          <w:rFonts w:asciiTheme="minorBidi" w:hAnsiTheme="minorBidi" w:hint="eastAsia"/>
          <w:sz w:val="24"/>
          <w:szCs w:val="24"/>
          <w:rtl/>
          <w:lang w:val="en-US"/>
        </w:rPr>
        <w:t>مساعدة</w:t>
      </w:r>
      <w:r w:rsidR="00B32D46"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التصميم</w:t>
      </w:r>
      <w:r w:rsidRPr="00A114D7">
        <w:rPr>
          <w:rFonts w:asciiTheme="minorBidi" w:hAnsiTheme="minorBidi"/>
          <w:sz w:val="24"/>
          <w:szCs w:val="24"/>
          <w:lang w:val="en-US"/>
        </w:rPr>
        <w:t>.</w:t>
      </w:r>
    </w:p>
    <w:p w:rsidR="00A114D7" w:rsidRPr="00A114D7" w:rsidRDefault="00A114D7" w:rsidP="007E76D7">
      <w:pPr>
        <w:bidi/>
        <w:jc w:val="both"/>
        <w:rPr>
          <w:rFonts w:asciiTheme="minorBidi" w:hAnsiTheme="minorBidi"/>
          <w:sz w:val="24"/>
          <w:szCs w:val="24"/>
          <w:lang w:val="en-US"/>
        </w:rPr>
      </w:pPr>
      <w:r w:rsidRPr="00A114D7">
        <w:rPr>
          <w:rFonts w:asciiTheme="minorBidi" w:hAnsiTheme="minorBidi" w:hint="eastAsia"/>
          <w:sz w:val="24"/>
          <w:szCs w:val="24"/>
          <w:rtl/>
          <w:lang w:val="en-US"/>
        </w:rPr>
        <w:t>الفصل</w:t>
      </w:r>
      <w:r w:rsidRPr="00A114D7">
        <w:rPr>
          <w:rFonts w:asciiTheme="minorBidi" w:hAnsiTheme="minorBidi"/>
          <w:sz w:val="24"/>
          <w:szCs w:val="24"/>
          <w:rtl/>
          <w:lang w:val="en-US"/>
        </w:rPr>
        <w:t xml:space="preserve"> (3): </w:t>
      </w:r>
      <w:r w:rsidRPr="00A114D7">
        <w:rPr>
          <w:rFonts w:asciiTheme="minorBidi" w:hAnsiTheme="minorBidi" w:hint="eastAsia"/>
          <w:sz w:val="24"/>
          <w:szCs w:val="24"/>
          <w:rtl/>
          <w:lang w:val="en-US"/>
        </w:rPr>
        <w:t>لتصنيف</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ومناقشة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أدوات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مساعدة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تصميم</w:t>
      </w:r>
      <w:r w:rsidR="007E76D7">
        <w:rPr>
          <w:rFonts w:asciiTheme="minorBidi" w:hAnsiTheme="minorBidi"/>
          <w:sz w:val="24"/>
          <w:szCs w:val="24"/>
          <w:rtl/>
          <w:lang w:val="en-US"/>
        </w:rPr>
        <w:t xml:space="preserve"> </w:t>
      </w:r>
      <w:r w:rsidR="007E76D7" w:rsidRPr="00A114D7">
        <w:rPr>
          <w:rFonts w:asciiTheme="minorBidi" w:hAnsiTheme="minorBidi" w:hint="cs"/>
          <w:sz w:val="24"/>
          <w:szCs w:val="24"/>
          <w:rtl/>
          <w:lang w:val="en-US"/>
        </w:rPr>
        <w:t>واقتراح</w:t>
      </w:r>
      <w:r w:rsidR="007E76D7"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قاعدة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معرفية</w:t>
      </w:r>
      <w:r w:rsidRPr="00A114D7">
        <w:rPr>
          <w:rFonts w:asciiTheme="minorBidi" w:hAnsiTheme="minorBidi"/>
          <w:sz w:val="24"/>
          <w:szCs w:val="24"/>
          <w:lang w:val="en-US"/>
        </w:rPr>
        <w:t>.</w:t>
      </w:r>
    </w:p>
    <w:p w:rsidR="00A114D7" w:rsidRPr="00A114D7" w:rsidRDefault="00A114D7" w:rsidP="00FD3916">
      <w:pPr>
        <w:bidi/>
        <w:jc w:val="both"/>
        <w:rPr>
          <w:rFonts w:asciiTheme="minorBidi" w:hAnsiTheme="minorBidi"/>
          <w:sz w:val="24"/>
          <w:szCs w:val="24"/>
          <w:lang w:val="en-US"/>
        </w:rPr>
      </w:pPr>
      <w:r w:rsidRPr="00A114D7">
        <w:rPr>
          <w:rFonts w:asciiTheme="minorBidi" w:hAnsiTheme="minorBidi" w:hint="eastAsia"/>
          <w:sz w:val="24"/>
          <w:szCs w:val="24"/>
          <w:lang w:val="en-US"/>
        </w:rPr>
        <w:t> </w:t>
      </w:r>
    </w:p>
    <w:p w:rsidR="00A114D7" w:rsidRPr="00A114D7" w:rsidRDefault="00A114D7" w:rsidP="00FD3916">
      <w:pPr>
        <w:bidi/>
        <w:jc w:val="both"/>
        <w:rPr>
          <w:rFonts w:asciiTheme="minorBidi" w:hAnsiTheme="minorBidi"/>
          <w:sz w:val="24"/>
          <w:szCs w:val="24"/>
          <w:lang w:val="en-US"/>
        </w:rPr>
      </w:pPr>
      <w:r w:rsidRPr="00A114D7">
        <w:rPr>
          <w:rFonts w:asciiTheme="minorBidi" w:hAnsiTheme="minorBidi" w:hint="eastAsia"/>
          <w:b/>
          <w:bCs/>
          <w:color w:val="365F91" w:themeColor="accent1" w:themeShade="BF"/>
          <w:sz w:val="28"/>
          <w:szCs w:val="28"/>
          <w:rtl/>
          <w:lang w:val="en-US"/>
        </w:rPr>
        <w:t>كلمات</w:t>
      </w:r>
      <w:r w:rsidRPr="00A114D7">
        <w:rPr>
          <w:rFonts w:asciiTheme="minorBidi" w:hAnsiTheme="minorBidi"/>
          <w:b/>
          <w:bCs/>
          <w:color w:val="365F91" w:themeColor="accent1" w:themeShade="BF"/>
          <w:sz w:val="28"/>
          <w:szCs w:val="28"/>
          <w:rtl/>
          <w:lang w:val="en-US"/>
        </w:rPr>
        <w:t xml:space="preserve"> </w:t>
      </w:r>
      <w:r w:rsidRPr="00A114D7">
        <w:rPr>
          <w:rFonts w:asciiTheme="minorBidi" w:hAnsiTheme="minorBidi" w:hint="eastAsia"/>
          <w:b/>
          <w:bCs/>
          <w:color w:val="365F91" w:themeColor="accent1" w:themeShade="BF"/>
          <w:sz w:val="28"/>
          <w:szCs w:val="28"/>
          <w:rtl/>
          <w:lang w:val="en-US"/>
        </w:rPr>
        <w:t>البحث</w:t>
      </w:r>
      <w:r w:rsidRPr="00A114D7">
        <w:rPr>
          <w:rFonts w:asciiTheme="minorBidi" w:hAnsiTheme="minorBidi"/>
          <w:b/>
          <w:bCs/>
          <w:color w:val="365F91" w:themeColor="accent1" w:themeShade="BF"/>
          <w:sz w:val="28"/>
          <w:szCs w:val="28"/>
          <w:rtl/>
          <w:lang w:val="en-US"/>
        </w:rPr>
        <w:t>:</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أدوات</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مساعدة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تصميم</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المشروع</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المعماري،</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الهندسة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المعمارية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المناخية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البيولوجية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مستويات</w:t>
      </w:r>
      <w:r w:rsidRPr="00A114D7">
        <w:rPr>
          <w:rFonts w:asciiTheme="minorBidi" w:hAnsiTheme="minorBidi"/>
          <w:sz w:val="24"/>
          <w:szCs w:val="24"/>
          <w:lang w:val="en-US"/>
        </w:rPr>
        <w:t xml:space="preserve"> </w:t>
      </w:r>
    </w:p>
    <w:p w:rsidR="00A114D7" w:rsidRPr="00A114D7" w:rsidRDefault="00A114D7" w:rsidP="00FD3916">
      <w:pPr>
        <w:bidi/>
        <w:jc w:val="both"/>
        <w:rPr>
          <w:rFonts w:asciiTheme="minorBidi" w:hAnsiTheme="minorBidi"/>
          <w:sz w:val="24"/>
          <w:szCs w:val="24"/>
          <w:rtl/>
          <w:lang w:val="en-US"/>
        </w:rPr>
      </w:pPr>
      <w:r w:rsidRPr="00A114D7">
        <w:rPr>
          <w:rFonts w:asciiTheme="minorBidi" w:hAnsiTheme="minorBidi" w:hint="eastAsia"/>
          <w:sz w:val="24"/>
          <w:szCs w:val="24"/>
          <w:rtl/>
          <w:lang w:val="en-US"/>
        </w:rPr>
        <w:t>التصميم، قاعدة</w:t>
      </w:r>
      <w:r w:rsidRPr="00A114D7">
        <w:rPr>
          <w:rFonts w:asciiTheme="minorBidi" w:hAnsiTheme="minorBidi"/>
          <w:sz w:val="24"/>
          <w:szCs w:val="24"/>
          <w:rtl/>
          <w:lang w:val="en-US"/>
        </w:rPr>
        <w:t xml:space="preserve"> </w:t>
      </w:r>
      <w:r w:rsidRPr="00A114D7">
        <w:rPr>
          <w:rFonts w:asciiTheme="minorBidi" w:hAnsiTheme="minorBidi" w:hint="eastAsia"/>
          <w:sz w:val="24"/>
          <w:szCs w:val="24"/>
          <w:rtl/>
          <w:lang w:val="en-US"/>
        </w:rPr>
        <w:t>معرفية</w:t>
      </w:r>
      <w:r w:rsidRPr="00A114D7">
        <w:rPr>
          <w:rFonts w:asciiTheme="minorBidi" w:hAnsiTheme="minorBidi"/>
          <w:sz w:val="24"/>
          <w:szCs w:val="24"/>
          <w:lang w:val="en-US"/>
        </w:rPr>
        <w:t>.</w:t>
      </w:r>
    </w:p>
    <w:p w:rsidR="00A841F6" w:rsidRPr="00681B52" w:rsidRDefault="00681B52" w:rsidP="00D24BAD">
      <w:pPr>
        <w:pStyle w:val="Titre1"/>
        <w:rPr>
          <w:rFonts w:asciiTheme="minorBidi" w:eastAsiaTheme="minorEastAsia" w:hAnsiTheme="minorBidi" w:cstheme="minorBidi"/>
          <w:i/>
          <w:iCs/>
          <w:sz w:val="40"/>
          <w:szCs w:val="40"/>
          <w:lang w:val="en-US" w:bidi="ar-DZ"/>
        </w:rPr>
      </w:pPr>
      <w:r w:rsidRPr="00681B52">
        <w:rPr>
          <w:rFonts w:asciiTheme="minorBidi" w:eastAsiaTheme="minorEastAsia" w:hAnsiTheme="minorBidi" w:cstheme="minorBidi"/>
          <w:i/>
          <w:iCs/>
          <w:sz w:val="40"/>
          <w:szCs w:val="40"/>
          <w:lang w:val="en-US"/>
        </w:rPr>
        <w:br w:type="page"/>
      </w:r>
    </w:p>
    <w:p w:rsidR="009C6806" w:rsidRPr="005C2104" w:rsidRDefault="00DE520D" w:rsidP="0088307E">
      <w:pPr>
        <w:pStyle w:val="NormalWeb"/>
        <w:shd w:val="clear" w:color="auto" w:fill="FFFFFF"/>
        <w:spacing w:line="360" w:lineRule="auto"/>
        <w:jc w:val="both"/>
        <w:outlineLvl w:val="0"/>
        <w:rPr>
          <w:rFonts w:asciiTheme="minorBidi" w:hAnsiTheme="minorBidi" w:cstheme="minorBidi"/>
          <w:color w:val="000000"/>
          <w:lang w:val="en-US"/>
        </w:rPr>
      </w:pPr>
      <w:bookmarkStart w:id="3" w:name="_Toc351414923"/>
      <w:r w:rsidRPr="005C2104">
        <w:rPr>
          <w:rFonts w:asciiTheme="minorBidi" w:eastAsiaTheme="minorEastAsia" w:hAnsiTheme="minorBidi" w:cstheme="minorBidi"/>
          <w:i/>
          <w:iCs/>
          <w:color w:val="365F91" w:themeColor="accent1" w:themeShade="BF"/>
          <w:sz w:val="40"/>
          <w:szCs w:val="40"/>
          <w:lang w:val="en-US"/>
        </w:rPr>
        <w:lastRenderedPageBreak/>
        <w:t>R</w:t>
      </w:r>
      <w:r w:rsidR="00C1412C" w:rsidRPr="005C2104">
        <w:rPr>
          <w:rFonts w:asciiTheme="minorBidi" w:eastAsiaTheme="minorEastAsia" w:hAnsiTheme="minorBidi" w:cstheme="minorBidi"/>
          <w:i/>
          <w:iCs/>
          <w:color w:val="365F91" w:themeColor="accent1" w:themeShade="BF"/>
          <w:sz w:val="40"/>
          <w:szCs w:val="40"/>
          <w:lang w:val="en-US"/>
        </w:rPr>
        <w:t>emerciement</w:t>
      </w:r>
      <w:r w:rsidRPr="005C2104">
        <w:rPr>
          <w:rFonts w:asciiTheme="minorBidi" w:hAnsiTheme="minorBidi" w:cstheme="minorBidi"/>
          <w:color w:val="000000"/>
          <w:lang w:val="en-US"/>
        </w:rPr>
        <w:br/>
      </w:r>
      <w:r w:rsidR="009C6806" w:rsidRPr="005C2104">
        <w:rPr>
          <w:rFonts w:asciiTheme="minorBidi" w:hAnsiTheme="minorBidi" w:cstheme="minorBidi"/>
          <w:color w:val="000000"/>
          <w:lang w:val="en-US"/>
        </w:rPr>
        <w:t>En préambule à ce mémoire, je souhaitais adresser mes remerciements les plus sincères aux personnes qui m’ont apporté leur aide et qui ont contribué à l’</w:t>
      </w:r>
      <w:r w:rsidR="0088307E" w:rsidRPr="005C2104">
        <w:rPr>
          <w:rFonts w:asciiTheme="minorBidi" w:hAnsiTheme="minorBidi" w:cstheme="minorBidi"/>
          <w:color w:val="000000"/>
          <w:lang w:val="en-US"/>
        </w:rPr>
        <w:t>élaboration</w:t>
      </w:r>
      <w:r w:rsidR="009C6806" w:rsidRPr="005C2104">
        <w:rPr>
          <w:rFonts w:asciiTheme="minorBidi" w:hAnsiTheme="minorBidi" w:cstheme="minorBidi"/>
          <w:color w:val="000000"/>
          <w:lang w:val="en-US"/>
        </w:rPr>
        <w:t xml:space="preserve"> de ce mémoire.</w:t>
      </w:r>
      <w:bookmarkEnd w:id="3"/>
    </w:p>
    <w:p w:rsidR="00375C9A" w:rsidRDefault="009C6806" w:rsidP="0088307E">
      <w:pPr>
        <w:pStyle w:val="NormalWeb"/>
        <w:shd w:val="clear" w:color="auto" w:fill="FFFFFF"/>
        <w:spacing w:line="360" w:lineRule="auto"/>
        <w:jc w:val="both"/>
        <w:outlineLvl w:val="0"/>
        <w:rPr>
          <w:rFonts w:asciiTheme="minorBidi" w:hAnsiTheme="minorBidi" w:cstheme="minorBidi"/>
          <w:color w:val="000000"/>
        </w:rPr>
      </w:pPr>
      <w:bookmarkStart w:id="4" w:name="_Toc351414924"/>
      <w:r>
        <w:rPr>
          <w:rFonts w:asciiTheme="minorBidi" w:hAnsiTheme="minorBidi" w:cstheme="minorBidi"/>
          <w:color w:val="000000"/>
        </w:rPr>
        <w:t xml:space="preserve">Je tiens à remercier </w:t>
      </w:r>
      <w:r w:rsidR="0088307E">
        <w:rPr>
          <w:rFonts w:asciiTheme="minorBidi" w:hAnsiTheme="minorBidi" w:cstheme="minorBidi"/>
          <w:color w:val="000000"/>
        </w:rPr>
        <w:t>sincèrement</w:t>
      </w:r>
      <w:r>
        <w:rPr>
          <w:rFonts w:asciiTheme="minorBidi" w:hAnsiTheme="minorBidi" w:cstheme="minorBidi"/>
          <w:color w:val="000000"/>
        </w:rPr>
        <w:t xml:space="preserve"> Mme </w:t>
      </w:r>
      <w:r w:rsidR="00375C9A">
        <w:rPr>
          <w:rFonts w:asciiTheme="minorBidi" w:hAnsiTheme="minorBidi" w:cstheme="minorBidi"/>
          <w:color w:val="000000"/>
        </w:rPr>
        <w:t>Chabane qui, en tant qu’encadreur, s’est to</w:t>
      </w:r>
      <w:r w:rsidR="00375C9A">
        <w:rPr>
          <w:rFonts w:asciiTheme="minorBidi" w:hAnsiTheme="minorBidi" w:cstheme="minorBidi"/>
          <w:color w:val="000000"/>
        </w:rPr>
        <w:t>u</w:t>
      </w:r>
      <w:r w:rsidR="00375C9A">
        <w:rPr>
          <w:rFonts w:asciiTheme="minorBidi" w:hAnsiTheme="minorBidi" w:cstheme="minorBidi"/>
          <w:color w:val="000000"/>
        </w:rPr>
        <w:t>jours montré à l’</w:t>
      </w:r>
      <w:r w:rsidR="0088307E">
        <w:rPr>
          <w:rFonts w:asciiTheme="minorBidi" w:hAnsiTheme="minorBidi" w:cstheme="minorBidi"/>
          <w:color w:val="000000"/>
        </w:rPr>
        <w:t>écoute</w:t>
      </w:r>
      <w:r w:rsidR="00375C9A">
        <w:rPr>
          <w:rFonts w:asciiTheme="minorBidi" w:hAnsiTheme="minorBidi" w:cstheme="minorBidi"/>
          <w:color w:val="000000"/>
        </w:rPr>
        <w:t xml:space="preserve"> et </w:t>
      </w:r>
      <w:r w:rsidR="0088307E">
        <w:rPr>
          <w:rFonts w:asciiTheme="minorBidi" w:hAnsiTheme="minorBidi" w:cstheme="minorBidi"/>
          <w:color w:val="000000"/>
        </w:rPr>
        <w:t>très</w:t>
      </w:r>
      <w:r w:rsidR="00375C9A">
        <w:rPr>
          <w:rFonts w:asciiTheme="minorBidi" w:hAnsiTheme="minorBidi" w:cstheme="minorBidi"/>
          <w:color w:val="000000"/>
        </w:rPr>
        <w:t xml:space="preserve"> disponible tout au long de la </w:t>
      </w:r>
      <w:r w:rsidR="0088307E">
        <w:rPr>
          <w:rFonts w:asciiTheme="minorBidi" w:hAnsiTheme="minorBidi" w:cstheme="minorBidi"/>
          <w:color w:val="000000"/>
        </w:rPr>
        <w:t>réalisation</w:t>
      </w:r>
      <w:r w:rsidR="00375C9A">
        <w:rPr>
          <w:rFonts w:asciiTheme="minorBidi" w:hAnsiTheme="minorBidi" w:cstheme="minorBidi"/>
          <w:color w:val="000000"/>
        </w:rPr>
        <w:t xml:space="preserve"> de ce </w:t>
      </w:r>
      <w:r w:rsidR="0088307E">
        <w:rPr>
          <w:rFonts w:asciiTheme="minorBidi" w:hAnsiTheme="minorBidi" w:cstheme="minorBidi"/>
          <w:color w:val="000000"/>
        </w:rPr>
        <w:t>m</w:t>
      </w:r>
      <w:r w:rsidR="0088307E">
        <w:rPr>
          <w:rFonts w:asciiTheme="minorBidi" w:hAnsiTheme="minorBidi" w:cstheme="minorBidi"/>
          <w:color w:val="000000"/>
        </w:rPr>
        <w:t>é</w:t>
      </w:r>
      <w:r w:rsidR="0088307E">
        <w:rPr>
          <w:rFonts w:asciiTheme="minorBidi" w:hAnsiTheme="minorBidi" w:cstheme="minorBidi"/>
          <w:color w:val="000000"/>
        </w:rPr>
        <w:t>moire</w:t>
      </w:r>
      <w:r w:rsidR="00375C9A">
        <w:rPr>
          <w:rFonts w:asciiTheme="minorBidi" w:hAnsiTheme="minorBidi" w:cstheme="minorBidi"/>
          <w:color w:val="000000"/>
        </w:rPr>
        <w:t>, ainsi pour l’inspiration, l’aide et le temps qu’elle  a bien voulu me consacrer et sans qui ce mémoire n’aurait jamais vu le jour.</w:t>
      </w:r>
      <w:bookmarkEnd w:id="4"/>
    </w:p>
    <w:p w:rsidR="00DE520D" w:rsidRDefault="00375C9A" w:rsidP="0088307E">
      <w:pPr>
        <w:pStyle w:val="NormalWeb"/>
        <w:shd w:val="clear" w:color="auto" w:fill="FFFFFF"/>
        <w:spacing w:line="360" w:lineRule="auto"/>
        <w:jc w:val="both"/>
        <w:outlineLvl w:val="0"/>
        <w:rPr>
          <w:rFonts w:asciiTheme="minorBidi" w:hAnsiTheme="minorBidi" w:cstheme="minorBidi"/>
          <w:color w:val="000000"/>
        </w:rPr>
      </w:pPr>
      <w:bookmarkStart w:id="5" w:name="_Toc351414925"/>
      <w:r>
        <w:rPr>
          <w:rFonts w:asciiTheme="minorBidi" w:hAnsiTheme="minorBidi" w:cstheme="minorBidi"/>
          <w:color w:val="000000"/>
        </w:rPr>
        <w:t>Je n’oublie pas mes parents pour leur contribution, leur soutien et leur patience</w:t>
      </w:r>
      <w:r w:rsidR="0088307E">
        <w:rPr>
          <w:rFonts w:asciiTheme="minorBidi" w:hAnsiTheme="minorBidi" w:cstheme="minorBidi"/>
          <w:color w:val="000000"/>
        </w:rPr>
        <w:t>. Je tien à exprimer ma reconnaissance envers tous ceux qui ont eu la gentillesse de lire et corriger ce travail.</w:t>
      </w:r>
      <w:bookmarkEnd w:id="5"/>
    </w:p>
    <w:p w:rsidR="0088307E" w:rsidRDefault="0088307E" w:rsidP="0088307E">
      <w:pPr>
        <w:pStyle w:val="NormalWeb"/>
        <w:shd w:val="clear" w:color="auto" w:fill="FFFFFF"/>
        <w:spacing w:line="360" w:lineRule="auto"/>
        <w:jc w:val="both"/>
        <w:outlineLvl w:val="0"/>
        <w:rPr>
          <w:rFonts w:asciiTheme="minorBidi" w:hAnsiTheme="minorBidi" w:cstheme="minorBidi"/>
          <w:color w:val="000000"/>
        </w:rPr>
      </w:pPr>
      <w:bookmarkStart w:id="6" w:name="_Toc351414926"/>
      <w:r>
        <w:rPr>
          <w:rFonts w:asciiTheme="minorBidi" w:hAnsiTheme="minorBidi" w:cstheme="minorBidi"/>
          <w:color w:val="000000"/>
        </w:rPr>
        <w:t>Enfin j’adresse mes plus sincères remerciements à tous mes proches et amis qui m’ont toujours soutenu et encouragé au cours de la réalisation de ce mémoire.</w:t>
      </w:r>
      <w:bookmarkEnd w:id="6"/>
    </w:p>
    <w:p w:rsidR="0088307E" w:rsidRPr="00DE520D" w:rsidRDefault="0088307E" w:rsidP="0088307E">
      <w:pPr>
        <w:pStyle w:val="NormalWeb"/>
        <w:shd w:val="clear" w:color="auto" w:fill="FFFFFF"/>
        <w:spacing w:line="360" w:lineRule="auto"/>
        <w:jc w:val="both"/>
        <w:outlineLvl w:val="0"/>
        <w:rPr>
          <w:rFonts w:asciiTheme="minorBidi" w:hAnsiTheme="minorBidi" w:cstheme="minorBidi"/>
          <w:color w:val="000000"/>
        </w:rPr>
      </w:pPr>
      <w:bookmarkStart w:id="7" w:name="_Toc351414927"/>
      <w:r>
        <w:rPr>
          <w:rFonts w:asciiTheme="minorBidi" w:hAnsiTheme="minorBidi" w:cstheme="minorBidi"/>
          <w:color w:val="000000"/>
        </w:rPr>
        <w:t>Merci à tous et à toutes.</w:t>
      </w:r>
      <w:bookmarkEnd w:id="7"/>
    </w:p>
    <w:p w:rsidR="003528C8" w:rsidRDefault="003528C8" w:rsidP="00DE520D">
      <w:pPr>
        <w:rPr>
          <w:rFonts w:asciiTheme="minorBidi" w:hAnsiTheme="minorBidi"/>
          <w:b/>
          <w:bCs/>
          <w:i/>
          <w:iCs/>
          <w:u w:val="single"/>
        </w:rPr>
      </w:pPr>
    </w:p>
    <w:p w:rsidR="00DE520D" w:rsidRDefault="00DE520D" w:rsidP="00DE520D">
      <w:pPr>
        <w:rPr>
          <w:rFonts w:asciiTheme="minorBidi" w:hAnsiTheme="minorBidi"/>
          <w:b/>
          <w:bCs/>
          <w:i/>
          <w:iCs/>
          <w:u w:val="single"/>
        </w:rPr>
      </w:pPr>
    </w:p>
    <w:p w:rsidR="000D12D1" w:rsidRDefault="000D12D1" w:rsidP="00DE520D">
      <w:pPr>
        <w:rPr>
          <w:rFonts w:asciiTheme="minorBidi" w:hAnsiTheme="minorBidi"/>
          <w:b/>
          <w:bCs/>
          <w:i/>
          <w:iCs/>
          <w:u w:val="single"/>
        </w:rPr>
      </w:pPr>
    </w:p>
    <w:p w:rsidR="000D12D1" w:rsidRDefault="000D12D1" w:rsidP="00DE520D">
      <w:pPr>
        <w:rPr>
          <w:rFonts w:asciiTheme="minorBidi" w:hAnsiTheme="minorBidi"/>
          <w:b/>
          <w:bCs/>
          <w:i/>
          <w:iCs/>
          <w:u w:val="single"/>
        </w:rPr>
      </w:pPr>
    </w:p>
    <w:p w:rsidR="000D12D1" w:rsidRDefault="000D12D1" w:rsidP="00A841F6">
      <w:pPr>
        <w:spacing w:after="120"/>
        <w:rPr>
          <w:rFonts w:asciiTheme="minorBidi" w:hAnsiTheme="minorBidi"/>
          <w:b/>
          <w:bCs/>
          <w:i/>
          <w:iCs/>
          <w:u w:val="single"/>
        </w:rPr>
      </w:pPr>
    </w:p>
    <w:p w:rsidR="000D12D1" w:rsidRDefault="000D12D1" w:rsidP="00DE520D">
      <w:pPr>
        <w:rPr>
          <w:rFonts w:asciiTheme="minorBidi" w:hAnsiTheme="minorBidi"/>
          <w:b/>
          <w:bCs/>
          <w:i/>
          <w:iCs/>
          <w:u w:val="single"/>
        </w:rPr>
      </w:pPr>
    </w:p>
    <w:p w:rsidR="000D12D1" w:rsidRDefault="000D12D1" w:rsidP="00DE520D">
      <w:pPr>
        <w:rPr>
          <w:rFonts w:asciiTheme="minorBidi" w:hAnsiTheme="minorBidi"/>
          <w:b/>
          <w:bCs/>
          <w:i/>
          <w:iCs/>
          <w:u w:val="single"/>
        </w:rPr>
      </w:pPr>
    </w:p>
    <w:p w:rsidR="00A841F6" w:rsidRDefault="00A841F6" w:rsidP="00DE520D">
      <w:pPr>
        <w:rPr>
          <w:rFonts w:asciiTheme="minorBidi" w:hAnsiTheme="minorBidi"/>
          <w:b/>
          <w:bCs/>
          <w:i/>
          <w:iCs/>
          <w:u w:val="single"/>
        </w:rPr>
      </w:pPr>
    </w:p>
    <w:p w:rsidR="00A841F6" w:rsidRDefault="00A841F6" w:rsidP="00DE520D">
      <w:pPr>
        <w:rPr>
          <w:rFonts w:asciiTheme="minorBidi" w:hAnsiTheme="minorBidi"/>
          <w:b/>
          <w:bCs/>
          <w:i/>
          <w:iCs/>
          <w:u w:val="single"/>
        </w:rPr>
      </w:pPr>
    </w:p>
    <w:p w:rsidR="000D12D1" w:rsidRDefault="000D12D1" w:rsidP="00DE520D">
      <w:pPr>
        <w:rPr>
          <w:rFonts w:asciiTheme="minorBidi" w:hAnsiTheme="minorBidi"/>
          <w:b/>
          <w:bCs/>
          <w:i/>
          <w:iCs/>
          <w:u w:val="single"/>
        </w:rPr>
      </w:pPr>
    </w:p>
    <w:p w:rsidR="000D12D1" w:rsidRDefault="000D12D1" w:rsidP="00DE520D">
      <w:pPr>
        <w:rPr>
          <w:rFonts w:asciiTheme="minorBidi" w:hAnsiTheme="minorBidi"/>
          <w:b/>
          <w:bCs/>
          <w:i/>
          <w:iCs/>
          <w:u w:val="single"/>
        </w:rPr>
      </w:pPr>
    </w:p>
    <w:p w:rsidR="00DE520D" w:rsidRDefault="00DE520D" w:rsidP="00DE520D">
      <w:pPr>
        <w:rPr>
          <w:rFonts w:asciiTheme="minorBidi" w:hAnsiTheme="minorBidi"/>
          <w:b/>
          <w:bCs/>
          <w:i/>
          <w:iCs/>
          <w:u w:val="single"/>
        </w:rPr>
      </w:pPr>
    </w:p>
    <w:p w:rsidR="00DE520D" w:rsidRPr="00EC4716" w:rsidRDefault="00DE520D" w:rsidP="00DE520D">
      <w:pPr>
        <w:rPr>
          <w:rFonts w:asciiTheme="minorBidi" w:hAnsiTheme="minorBidi"/>
          <w:b/>
          <w:bCs/>
          <w:i/>
          <w:iCs/>
          <w:u w:val="single"/>
        </w:rPr>
      </w:pPr>
    </w:p>
    <w:sdt>
      <w:sdtPr>
        <w:rPr>
          <w:rFonts w:asciiTheme="minorHAnsi" w:eastAsiaTheme="minorEastAsia" w:hAnsiTheme="minorHAnsi" w:cstheme="minorBidi"/>
          <w:b w:val="0"/>
          <w:bCs w:val="0"/>
          <w:color w:val="auto"/>
          <w:sz w:val="22"/>
          <w:szCs w:val="22"/>
          <w:lang w:eastAsia="fr-FR"/>
        </w:rPr>
        <w:id w:val="13873010"/>
        <w:docPartObj>
          <w:docPartGallery w:val="Table of Contents"/>
          <w:docPartUnique/>
        </w:docPartObj>
      </w:sdtPr>
      <w:sdtContent>
        <w:p w:rsidR="00754D61" w:rsidRDefault="004C3CE0" w:rsidP="004C3CE0">
          <w:pPr>
            <w:pStyle w:val="En-ttedetabledesmatires"/>
            <w:jc w:val="center"/>
          </w:pPr>
          <w:r>
            <w:rPr>
              <w:rFonts w:ascii="Arial" w:hAnsi="Arial" w:cs="Arial"/>
              <w:sz w:val="40"/>
              <w:szCs w:val="40"/>
            </w:rPr>
            <w:t>SOMMAIRE</w:t>
          </w:r>
        </w:p>
        <w:p w:rsidR="008443CB" w:rsidRDefault="00952B02" w:rsidP="002654A8">
          <w:pPr>
            <w:pStyle w:val="TM2"/>
            <w:tabs>
              <w:tab w:val="right" w:leader="underscore" w:pos="9061"/>
            </w:tabs>
            <w:rPr>
              <w:rFonts w:cstheme="minorBidi"/>
              <w:b w:val="0"/>
              <w:bCs w:val="0"/>
              <w:noProof/>
              <w:szCs w:val="22"/>
            </w:rPr>
          </w:pPr>
          <w:r w:rsidRPr="00952B02">
            <w:fldChar w:fldCharType="begin"/>
          </w:r>
          <w:r w:rsidR="00754D61">
            <w:instrText xml:space="preserve"> TOC \o "1-3" \h \z \u </w:instrText>
          </w:r>
          <w:r w:rsidRPr="00952B02">
            <w:fldChar w:fldCharType="separate"/>
          </w:r>
        </w:p>
        <w:p w:rsidR="008443CB" w:rsidRDefault="00952B02">
          <w:pPr>
            <w:pStyle w:val="TM1"/>
            <w:tabs>
              <w:tab w:val="right" w:leader="underscore" w:pos="9061"/>
            </w:tabs>
            <w:rPr>
              <w:rFonts w:cstheme="minorBidi"/>
              <w:b w:val="0"/>
              <w:bCs w:val="0"/>
              <w:i w:val="0"/>
              <w:iCs w:val="0"/>
              <w:noProof/>
              <w:sz w:val="22"/>
              <w:szCs w:val="22"/>
            </w:rPr>
          </w:pPr>
          <w:hyperlink w:anchor="_Toc351414922" w:history="1">
            <w:r w:rsidR="008443CB" w:rsidRPr="002A104F">
              <w:rPr>
                <w:rStyle w:val="Lienhypertexte"/>
                <w:rFonts w:asciiTheme="minorBidi" w:hAnsiTheme="minorBidi"/>
                <w:noProof/>
              </w:rPr>
              <w:t>Résumé</w:t>
            </w:r>
            <w:r w:rsidR="008443CB">
              <w:rPr>
                <w:noProof/>
                <w:webHidden/>
              </w:rPr>
              <w:tab/>
            </w:r>
            <w:r>
              <w:rPr>
                <w:noProof/>
                <w:webHidden/>
              </w:rPr>
              <w:fldChar w:fldCharType="begin"/>
            </w:r>
            <w:r w:rsidR="008443CB">
              <w:rPr>
                <w:noProof/>
                <w:webHidden/>
              </w:rPr>
              <w:instrText xml:space="preserve"> PAGEREF _Toc351414922 \h </w:instrText>
            </w:r>
            <w:r>
              <w:rPr>
                <w:noProof/>
                <w:webHidden/>
              </w:rPr>
            </w:r>
            <w:r>
              <w:rPr>
                <w:noProof/>
                <w:webHidden/>
              </w:rPr>
              <w:fldChar w:fldCharType="separate"/>
            </w:r>
            <w:r w:rsidR="002654A8">
              <w:rPr>
                <w:noProof/>
                <w:webHidden/>
              </w:rPr>
              <w:t>2</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28" w:history="1">
            <w:r w:rsidR="008443CB" w:rsidRPr="002A104F">
              <w:rPr>
                <w:rStyle w:val="Lienhypertexte"/>
                <w:rFonts w:asciiTheme="minorBidi" w:hAnsiTheme="minorBidi"/>
                <w:noProof/>
              </w:rPr>
              <w:t>Chapitre introductif</w:t>
            </w:r>
            <w:r w:rsidR="008443CB">
              <w:rPr>
                <w:noProof/>
                <w:webHidden/>
              </w:rPr>
              <w:tab/>
            </w:r>
            <w:r>
              <w:rPr>
                <w:noProof/>
                <w:webHidden/>
              </w:rPr>
              <w:fldChar w:fldCharType="begin"/>
            </w:r>
            <w:r w:rsidR="008443CB">
              <w:rPr>
                <w:noProof/>
                <w:webHidden/>
              </w:rPr>
              <w:instrText xml:space="preserve"> PAGEREF _Toc351414928 \h </w:instrText>
            </w:r>
            <w:r>
              <w:rPr>
                <w:noProof/>
                <w:webHidden/>
              </w:rPr>
            </w:r>
            <w:r>
              <w:rPr>
                <w:noProof/>
                <w:webHidden/>
              </w:rPr>
              <w:fldChar w:fldCharType="separate"/>
            </w:r>
            <w:r w:rsidR="002654A8">
              <w:rPr>
                <w:noProof/>
                <w:webHidden/>
              </w:rPr>
              <w:t>8</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29" w:history="1">
            <w:r w:rsidR="008443CB" w:rsidRPr="002A104F">
              <w:rPr>
                <w:rStyle w:val="Lienhypertexte"/>
                <w:rFonts w:asciiTheme="minorBidi" w:eastAsia="Times New Roman" w:hAnsiTheme="minorBidi"/>
                <w:i/>
                <w:iCs/>
                <w:noProof/>
              </w:rPr>
              <w:t>1-</w:t>
            </w:r>
            <w:r w:rsidR="008443CB">
              <w:rPr>
                <w:rFonts w:cstheme="minorBidi"/>
                <w:b w:val="0"/>
                <w:bCs w:val="0"/>
                <w:noProof/>
                <w:szCs w:val="22"/>
              </w:rPr>
              <w:tab/>
            </w:r>
            <w:r w:rsidR="008443CB" w:rsidRPr="002A104F">
              <w:rPr>
                <w:rStyle w:val="Lienhypertexte"/>
                <w:rFonts w:asciiTheme="minorBidi" w:eastAsia="Times New Roman" w:hAnsiTheme="minorBidi"/>
                <w:i/>
                <w:iCs/>
                <w:noProof/>
              </w:rPr>
              <w:t>Problématique</w:t>
            </w:r>
            <w:r w:rsidR="008443CB">
              <w:rPr>
                <w:noProof/>
                <w:webHidden/>
              </w:rPr>
              <w:tab/>
            </w:r>
            <w:r>
              <w:rPr>
                <w:noProof/>
                <w:webHidden/>
              </w:rPr>
              <w:fldChar w:fldCharType="begin"/>
            </w:r>
            <w:r w:rsidR="008443CB">
              <w:rPr>
                <w:noProof/>
                <w:webHidden/>
              </w:rPr>
              <w:instrText xml:space="preserve"> PAGEREF _Toc351414929 \h </w:instrText>
            </w:r>
            <w:r>
              <w:rPr>
                <w:noProof/>
                <w:webHidden/>
              </w:rPr>
            </w:r>
            <w:r>
              <w:rPr>
                <w:noProof/>
                <w:webHidden/>
              </w:rPr>
              <w:fldChar w:fldCharType="separate"/>
            </w:r>
            <w:r w:rsidR="002654A8">
              <w:rPr>
                <w:noProof/>
                <w:webHidden/>
              </w:rPr>
              <w:t>9</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30" w:history="1">
            <w:r w:rsidR="008443CB" w:rsidRPr="002A104F">
              <w:rPr>
                <w:rStyle w:val="Lienhypertexte"/>
                <w:rFonts w:asciiTheme="minorBidi" w:hAnsiTheme="minorBidi"/>
                <w:i/>
                <w:iCs/>
                <w:noProof/>
              </w:rPr>
              <w:t>2-</w:t>
            </w:r>
            <w:r w:rsidR="008443CB">
              <w:rPr>
                <w:rFonts w:cstheme="minorBidi"/>
                <w:b w:val="0"/>
                <w:bCs w:val="0"/>
                <w:noProof/>
                <w:szCs w:val="22"/>
              </w:rPr>
              <w:tab/>
            </w:r>
            <w:r w:rsidR="008443CB" w:rsidRPr="002A104F">
              <w:rPr>
                <w:rStyle w:val="Lienhypertexte"/>
                <w:rFonts w:asciiTheme="minorBidi" w:eastAsia="Times New Roman" w:hAnsiTheme="minorBidi"/>
                <w:i/>
                <w:iCs/>
                <w:noProof/>
              </w:rPr>
              <w:t>Hypothèses</w:t>
            </w:r>
            <w:r w:rsidR="008443CB">
              <w:rPr>
                <w:noProof/>
                <w:webHidden/>
              </w:rPr>
              <w:tab/>
            </w:r>
            <w:r>
              <w:rPr>
                <w:noProof/>
                <w:webHidden/>
              </w:rPr>
              <w:fldChar w:fldCharType="begin"/>
            </w:r>
            <w:r w:rsidR="008443CB">
              <w:rPr>
                <w:noProof/>
                <w:webHidden/>
              </w:rPr>
              <w:instrText xml:space="preserve"> PAGEREF _Toc351414930 \h </w:instrText>
            </w:r>
            <w:r>
              <w:rPr>
                <w:noProof/>
                <w:webHidden/>
              </w:rPr>
            </w:r>
            <w:r>
              <w:rPr>
                <w:noProof/>
                <w:webHidden/>
              </w:rPr>
              <w:fldChar w:fldCharType="separate"/>
            </w:r>
            <w:r w:rsidR="002654A8">
              <w:rPr>
                <w:noProof/>
                <w:webHidden/>
              </w:rPr>
              <w:t>10</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31" w:history="1">
            <w:r w:rsidR="008443CB" w:rsidRPr="002A104F">
              <w:rPr>
                <w:rStyle w:val="Lienhypertexte"/>
                <w:rFonts w:asciiTheme="minorBidi" w:hAnsiTheme="minorBidi"/>
                <w:i/>
                <w:iCs/>
                <w:noProof/>
              </w:rPr>
              <w:t>3-</w:t>
            </w:r>
            <w:r w:rsidR="008443CB">
              <w:rPr>
                <w:rFonts w:cstheme="minorBidi"/>
                <w:b w:val="0"/>
                <w:bCs w:val="0"/>
                <w:noProof/>
                <w:szCs w:val="22"/>
              </w:rPr>
              <w:tab/>
            </w:r>
            <w:r w:rsidR="008443CB" w:rsidRPr="002A104F">
              <w:rPr>
                <w:rStyle w:val="Lienhypertexte"/>
                <w:rFonts w:asciiTheme="minorBidi" w:eastAsia="Times New Roman" w:hAnsiTheme="minorBidi"/>
                <w:i/>
                <w:iCs/>
                <w:noProof/>
              </w:rPr>
              <w:t>Objectifs</w:t>
            </w:r>
            <w:r w:rsidR="008443CB">
              <w:rPr>
                <w:noProof/>
                <w:webHidden/>
              </w:rPr>
              <w:tab/>
            </w:r>
            <w:r>
              <w:rPr>
                <w:noProof/>
                <w:webHidden/>
              </w:rPr>
              <w:fldChar w:fldCharType="begin"/>
            </w:r>
            <w:r w:rsidR="008443CB">
              <w:rPr>
                <w:noProof/>
                <w:webHidden/>
              </w:rPr>
              <w:instrText xml:space="preserve"> PAGEREF _Toc351414931 \h </w:instrText>
            </w:r>
            <w:r>
              <w:rPr>
                <w:noProof/>
                <w:webHidden/>
              </w:rPr>
            </w:r>
            <w:r>
              <w:rPr>
                <w:noProof/>
                <w:webHidden/>
              </w:rPr>
              <w:fldChar w:fldCharType="separate"/>
            </w:r>
            <w:r w:rsidR="002654A8">
              <w:rPr>
                <w:noProof/>
                <w:webHidden/>
              </w:rPr>
              <w:t>10</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32" w:history="1">
            <w:r w:rsidR="008443CB" w:rsidRPr="002A104F">
              <w:rPr>
                <w:rStyle w:val="Lienhypertexte"/>
                <w:rFonts w:asciiTheme="minorBidi" w:eastAsia="Times New Roman" w:hAnsiTheme="minorBidi"/>
                <w:i/>
                <w:iCs/>
                <w:noProof/>
              </w:rPr>
              <w:t>4-</w:t>
            </w:r>
            <w:r w:rsidR="008443CB">
              <w:rPr>
                <w:rFonts w:cstheme="minorBidi"/>
                <w:b w:val="0"/>
                <w:bCs w:val="0"/>
                <w:noProof/>
                <w:szCs w:val="22"/>
              </w:rPr>
              <w:tab/>
            </w:r>
            <w:r w:rsidR="008443CB" w:rsidRPr="002A104F">
              <w:rPr>
                <w:rStyle w:val="Lienhypertexte"/>
                <w:rFonts w:asciiTheme="minorBidi" w:eastAsia="Times New Roman" w:hAnsiTheme="minorBidi"/>
                <w:i/>
                <w:iCs/>
                <w:noProof/>
              </w:rPr>
              <w:t>Méthodologie</w:t>
            </w:r>
            <w:r w:rsidR="008443CB">
              <w:rPr>
                <w:noProof/>
                <w:webHidden/>
              </w:rPr>
              <w:tab/>
            </w:r>
            <w:r>
              <w:rPr>
                <w:noProof/>
                <w:webHidden/>
              </w:rPr>
              <w:fldChar w:fldCharType="begin"/>
            </w:r>
            <w:r w:rsidR="008443CB">
              <w:rPr>
                <w:noProof/>
                <w:webHidden/>
              </w:rPr>
              <w:instrText xml:space="preserve"> PAGEREF _Toc351414932 \h </w:instrText>
            </w:r>
            <w:r>
              <w:rPr>
                <w:noProof/>
                <w:webHidden/>
              </w:rPr>
            </w:r>
            <w:r>
              <w:rPr>
                <w:noProof/>
                <w:webHidden/>
              </w:rPr>
              <w:fldChar w:fldCharType="separate"/>
            </w:r>
            <w:r w:rsidR="002654A8">
              <w:rPr>
                <w:noProof/>
                <w:webHidden/>
              </w:rPr>
              <w:t>10</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33" w:history="1">
            <w:r w:rsidR="008443CB" w:rsidRPr="002A104F">
              <w:rPr>
                <w:rStyle w:val="Lienhypertexte"/>
                <w:rFonts w:asciiTheme="minorBidi" w:hAnsiTheme="minorBidi"/>
                <w:noProof/>
              </w:rPr>
              <w:t>Chapitre  (1) : Projet bioclimatique</w:t>
            </w:r>
            <w:r w:rsidR="008443CB">
              <w:rPr>
                <w:noProof/>
                <w:webHidden/>
              </w:rPr>
              <w:tab/>
            </w:r>
            <w:r>
              <w:rPr>
                <w:noProof/>
                <w:webHidden/>
              </w:rPr>
              <w:fldChar w:fldCharType="begin"/>
            </w:r>
            <w:r w:rsidR="008443CB">
              <w:rPr>
                <w:noProof/>
                <w:webHidden/>
              </w:rPr>
              <w:instrText xml:space="preserve"> PAGEREF _Toc351414933 \h </w:instrText>
            </w:r>
            <w:r>
              <w:rPr>
                <w:noProof/>
                <w:webHidden/>
              </w:rPr>
            </w:r>
            <w:r>
              <w:rPr>
                <w:noProof/>
                <w:webHidden/>
              </w:rPr>
              <w:fldChar w:fldCharType="separate"/>
            </w:r>
            <w:r w:rsidR="002654A8">
              <w:rPr>
                <w:noProof/>
                <w:webHidden/>
              </w:rPr>
              <w:t>12</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34" w:history="1">
            <w:r w:rsidR="008443CB" w:rsidRPr="002A104F">
              <w:rPr>
                <w:rStyle w:val="Lienhypertexte"/>
                <w:rFonts w:asciiTheme="minorBidi" w:hAnsiTheme="minorBidi"/>
                <w:i/>
                <w:iCs/>
                <w:noProof/>
              </w:rPr>
              <w:t>1-</w:t>
            </w:r>
            <w:r w:rsidR="008443CB">
              <w:rPr>
                <w:rFonts w:cstheme="minorBidi"/>
                <w:b w:val="0"/>
                <w:bCs w:val="0"/>
                <w:noProof/>
                <w:szCs w:val="22"/>
              </w:rPr>
              <w:tab/>
            </w:r>
            <w:r w:rsidR="008443CB" w:rsidRPr="002A104F">
              <w:rPr>
                <w:rStyle w:val="Lienhypertexte"/>
                <w:rFonts w:asciiTheme="minorBidi" w:hAnsiTheme="minorBidi"/>
                <w:i/>
                <w:iCs/>
                <w:noProof/>
              </w:rPr>
              <w:t>Etat de l’art</w:t>
            </w:r>
            <w:r w:rsidR="008443CB">
              <w:rPr>
                <w:noProof/>
                <w:webHidden/>
              </w:rPr>
              <w:tab/>
            </w:r>
            <w:r>
              <w:rPr>
                <w:noProof/>
                <w:webHidden/>
              </w:rPr>
              <w:fldChar w:fldCharType="begin"/>
            </w:r>
            <w:r w:rsidR="008443CB">
              <w:rPr>
                <w:noProof/>
                <w:webHidden/>
              </w:rPr>
              <w:instrText xml:space="preserve"> PAGEREF _Toc351414934 \h </w:instrText>
            </w:r>
            <w:r>
              <w:rPr>
                <w:noProof/>
                <w:webHidden/>
              </w:rPr>
            </w:r>
            <w:r>
              <w:rPr>
                <w:noProof/>
                <w:webHidden/>
              </w:rPr>
              <w:fldChar w:fldCharType="separate"/>
            </w:r>
            <w:r w:rsidR="002654A8">
              <w:rPr>
                <w:noProof/>
                <w:webHidden/>
              </w:rPr>
              <w:t>12</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35" w:history="1">
            <w:r w:rsidR="008443CB" w:rsidRPr="002A104F">
              <w:rPr>
                <w:rStyle w:val="Lienhypertexte"/>
                <w:rFonts w:asciiTheme="minorBidi" w:hAnsiTheme="minorBidi"/>
                <w:i/>
                <w:iCs/>
                <w:noProof/>
              </w:rPr>
              <w:t>2-</w:t>
            </w:r>
            <w:r w:rsidR="008443CB">
              <w:rPr>
                <w:rFonts w:cstheme="minorBidi"/>
                <w:b w:val="0"/>
                <w:bCs w:val="0"/>
                <w:noProof/>
                <w:szCs w:val="22"/>
              </w:rPr>
              <w:tab/>
            </w:r>
            <w:r w:rsidR="008443CB" w:rsidRPr="002A104F">
              <w:rPr>
                <w:rStyle w:val="Lienhypertexte"/>
                <w:rFonts w:asciiTheme="minorBidi" w:hAnsiTheme="minorBidi"/>
                <w:i/>
                <w:iCs/>
                <w:noProof/>
              </w:rPr>
              <w:t>Paramètres clés du projet bioclimatique</w:t>
            </w:r>
            <w:r w:rsidR="008443CB">
              <w:rPr>
                <w:noProof/>
                <w:webHidden/>
              </w:rPr>
              <w:tab/>
            </w:r>
            <w:r>
              <w:rPr>
                <w:noProof/>
                <w:webHidden/>
              </w:rPr>
              <w:fldChar w:fldCharType="begin"/>
            </w:r>
            <w:r w:rsidR="008443CB">
              <w:rPr>
                <w:noProof/>
                <w:webHidden/>
              </w:rPr>
              <w:instrText xml:space="preserve"> PAGEREF _Toc351414935 \h </w:instrText>
            </w:r>
            <w:r>
              <w:rPr>
                <w:noProof/>
                <w:webHidden/>
              </w:rPr>
            </w:r>
            <w:r>
              <w:rPr>
                <w:noProof/>
                <w:webHidden/>
              </w:rPr>
              <w:fldChar w:fldCharType="separate"/>
            </w:r>
            <w:r w:rsidR="002654A8">
              <w:rPr>
                <w:noProof/>
                <w:webHidden/>
              </w:rPr>
              <w:t>19</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36" w:history="1">
            <w:r w:rsidR="008443CB" w:rsidRPr="002A104F">
              <w:rPr>
                <w:rStyle w:val="Lienhypertexte"/>
                <w:rFonts w:asciiTheme="minorBidi" w:hAnsiTheme="minorBidi"/>
                <w:b/>
                <w:bCs/>
                <w:noProof/>
              </w:rPr>
              <w:t>a-</w:t>
            </w:r>
            <w:r w:rsidR="008443CB">
              <w:rPr>
                <w:rFonts w:cstheme="minorBidi"/>
                <w:noProof/>
                <w:sz w:val="22"/>
                <w:szCs w:val="22"/>
              </w:rPr>
              <w:tab/>
            </w:r>
            <w:r w:rsidR="008443CB" w:rsidRPr="002A104F">
              <w:rPr>
                <w:rStyle w:val="Lienhypertexte"/>
                <w:rFonts w:asciiTheme="minorBidi" w:hAnsiTheme="minorBidi"/>
                <w:b/>
                <w:bCs/>
                <w:noProof/>
              </w:rPr>
              <w:t>Analyse du site</w:t>
            </w:r>
            <w:r w:rsidR="008443CB">
              <w:rPr>
                <w:noProof/>
                <w:webHidden/>
              </w:rPr>
              <w:tab/>
            </w:r>
            <w:r>
              <w:rPr>
                <w:noProof/>
                <w:webHidden/>
              </w:rPr>
              <w:fldChar w:fldCharType="begin"/>
            </w:r>
            <w:r w:rsidR="008443CB">
              <w:rPr>
                <w:noProof/>
                <w:webHidden/>
              </w:rPr>
              <w:instrText xml:space="preserve"> PAGEREF _Toc351414936 \h </w:instrText>
            </w:r>
            <w:r>
              <w:rPr>
                <w:noProof/>
                <w:webHidden/>
              </w:rPr>
            </w:r>
            <w:r>
              <w:rPr>
                <w:noProof/>
                <w:webHidden/>
              </w:rPr>
              <w:fldChar w:fldCharType="separate"/>
            </w:r>
            <w:r w:rsidR="002654A8">
              <w:rPr>
                <w:noProof/>
                <w:webHidden/>
              </w:rPr>
              <w:t>19</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37" w:history="1">
            <w:r w:rsidR="008443CB" w:rsidRPr="002A104F">
              <w:rPr>
                <w:rStyle w:val="Lienhypertexte"/>
                <w:rFonts w:asciiTheme="minorBidi" w:hAnsiTheme="minorBidi"/>
                <w:b/>
                <w:bCs/>
                <w:noProof/>
              </w:rPr>
              <w:t>b-</w:t>
            </w:r>
            <w:r w:rsidR="008443CB">
              <w:rPr>
                <w:rFonts w:cstheme="minorBidi"/>
                <w:noProof/>
                <w:sz w:val="22"/>
                <w:szCs w:val="22"/>
              </w:rPr>
              <w:tab/>
            </w:r>
            <w:r w:rsidR="008443CB" w:rsidRPr="002A104F">
              <w:rPr>
                <w:rStyle w:val="Lienhypertexte"/>
                <w:rFonts w:asciiTheme="minorBidi" w:hAnsiTheme="minorBidi"/>
                <w:b/>
                <w:bCs/>
                <w:noProof/>
              </w:rPr>
              <w:t>Implantation</w:t>
            </w:r>
            <w:r w:rsidR="008443CB">
              <w:rPr>
                <w:noProof/>
                <w:webHidden/>
              </w:rPr>
              <w:tab/>
            </w:r>
            <w:r>
              <w:rPr>
                <w:noProof/>
                <w:webHidden/>
              </w:rPr>
              <w:fldChar w:fldCharType="begin"/>
            </w:r>
            <w:r w:rsidR="008443CB">
              <w:rPr>
                <w:noProof/>
                <w:webHidden/>
              </w:rPr>
              <w:instrText xml:space="preserve"> PAGEREF _Toc351414937 \h </w:instrText>
            </w:r>
            <w:r>
              <w:rPr>
                <w:noProof/>
                <w:webHidden/>
              </w:rPr>
            </w:r>
            <w:r>
              <w:rPr>
                <w:noProof/>
                <w:webHidden/>
              </w:rPr>
              <w:fldChar w:fldCharType="separate"/>
            </w:r>
            <w:r w:rsidR="002654A8">
              <w:rPr>
                <w:noProof/>
                <w:webHidden/>
              </w:rPr>
              <w:t>19</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38" w:history="1">
            <w:r w:rsidR="008443CB" w:rsidRPr="002A104F">
              <w:rPr>
                <w:rStyle w:val="Lienhypertexte"/>
                <w:rFonts w:asciiTheme="minorBidi" w:hAnsiTheme="minorBidi"/>
                <w:b/>
                <w:bCs/>
                <w:noProof/>
              </w:rPr>
              <w:t>c-</w:t>
            </w:r>
            <w:r w:rsidR="008443CB">
              <w:rPr>
                <w:rFonts w:cstheme="minorBidi"/>
                <w:noProof/>
                <w:sz w:val="22"/>
                <w:szCs w:val="22"/>
              </w:rPr>
              <w:tab/>
            </w:r>
            <w:r w:rsidR="008443CB" w:rsidRPr="002A104F">
              <w:rPr>
                <w:rStyle w:val="Lienhypertexte"/>
                <w:rFonts w:asciiTheme="minorBidi" w:hAnsiTheme="minorBidi"/>
                <w:b/>
                <w:bCs/>
                <w:noProof/>
              </w:rPr>
              <w:t>Orientation</w:t>
            </w:r>
            <w:r w:rsidR="008443CB">
              <w:rPr>
                <w:noProof/>
                <w:webHidden/>
              </w:rPr>
              <w:tab/>
            </w:r>
            <w:r>
              <w:rPr>
                <w:noProof/>
                <w:webHidden/>
              </w:rPr>
              <w:fldChar w:fldCharType="begin"/>
            </w:r>
            <w:r w:rsidR="008443CB">
              <w:rPr>
                <w:noProof/>
                <w:webHidden/>
              </w:rPr>
              <w:instrText xml:space="preserve"> PAGEREF _Toc351414938 \h </w:instrText>
            </w:r>
            <w:r>
              <w:rPr>
                <w:noProof/>
                <w:webHidden/>
              </w:rPr>
            </w:r>
            <w:r>
              <w:rPr>
                <w:noProof/>
                <w:webHidden/>
              </w:rPr>
              <w:fldChar w:fldCharType="separate"/>
            </w:r>
            <w:r w:rsidR="002654A8">
              <w:rPr>
                <w:noProof/>
                <w:webHidden/>
              </w:rPr>
              <w:t>20</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39" w:history="1">
            <w:r w:rsidR="008443CB" w:rsidRPr="002A104F">
              <w:rPr>
                <w:rStyle w:val="Lienhypertexte"/>
                <w:rFonts w:asciiTheme="minorBidi" w:hAnsiTheme="minorBidi"/>
                <w:b/>
                <w:bCs/>
                <w:noProof/>
              </w:rPr>
              <w:t>d-</w:t>
            </w:r>
            <w:r w:rsidR="008443CB">
              <w:rPr>
                <w:rFonts w:cstheme="minorBidi"/>
                <w:noProof/>
                <w:sz w:val="22"/>
                <w:szCs w:val="22"/>
              </w:rPr>
              <w:tab/>
            </w:r>
            <w:r w:rsidR="008443CB" w:rsidRPr="002A104F">
              <w:rPr>
                <w:rStyle w:val="Lienhypertexte"/>
                <w:rFonts w:asciiTheme="minorBidi" w:hAnsiTheme="minorBidi"/>
                <w:b/>
                <w:bCs/>
                <w:noProof/>
              </w:rPr>
              <w:t>Forme</w:t>
            </w:r>
            <w:r w:rsidR="008443CB">
              <w:rPr>
                <w:noProof/>
                <w:webHidden/>
              </w:rPr>
              <w:tab/>
            </w:r>
            <w:r>
              <w:rPr>
                <w:noProof/>
                <w:webHidden/>
              </w:rPr>
              <w:fldChar w:fldCharType="begin"/>
            </w:r>
            <w:r w:rsidR="008443CB">
              <w:rPr>
                <w:noProof/>
                <w:webHidden/>
              </w:rPr>
              <w:instrText xml:space="preserve"> PAGEREF _Toc351414939 \h </w:instrText>
            </w:r>
            <w:r>
              <w:rPr>
                <w:noProof/>
                <w:webHidden/>
              </w:rPr>
            </w:r>
            <w:r>
              <w:rPr>
                <w:noProof/>
                <w:webHidden/>
              </w:rPr>
              <w:fldChar w:fldCharType="separate"/>
            </w:r>
            <w:r w:rsidR="002654A8">
              <w:rPr>
                <w:noProof/>
                <w:webHidden/>
              </w:rPr>
              <w:t>20</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0" w:history="1">
            <w:r w:rsidR="008443CB" w:rsidRPr="002A104F">
              <w:rPr>
                <w:rStyle w:val="Lienhypertexte"/>
                <w:rFonts w:asciiTheme="minorBidi" w:hAnsiTheme="minorBidi"/>
                <w:b/>
                <w:bCs/>
                <w:noProof/>
              </w:rPr>
              <w:t>e-</w:t>
            </w:r>
            <w:r w:rsidR="008443CB">
              <w:rPr>
                <w:rFonts w:cstheme="minorBidi"/>
                <w:noProof/>
                <w:sz w:val="22"/>
                <w:szCs w:val="22"/>
              </w:rPr>
              <w:tab/>
            </w:r>
            <w:r w:rsidR="008443CB" w:rsidRPr="002A104F">
              <w:rPr>
                <w:rStyle w:val="Lienhypertexte"/>
                <w:rFonts w:asciiTheme="minorBidi" w:hAnsiTheme="minorBidi"/>
                <w:b/>
                <w:bCs/>
                <w:noProof/>
              </w:rPr>
              <w:t>Zonage thermique</w:t>
            </w:r>
            <w:r w:rsidR="008443CB">
              <w:rPr>
                <w:noProof/>
                <w:webHidden/>
              </w:rPr>
              <w:tab/>
            </w:r>
            <w:r>
              <w:rPr>
                <w:noProof/>
                <w:webHidden/>
              </w:rPr>
              <w:fldChar w:fldCharType="begin"/>
            </w:r>
            <w:r w:rsidR="008443CB">
              <w:rPr>
                <w:noProof/>
                <w:webHidden/>
              </w:rPr>
              <w:instrText xml:space="preserve"> PAGEREF _Toc351414940 \h </w:instrText>
            </w:r>
            <w:r>
              <w:rPr>
                <w:noProof/>
                <w:webHidden/>
              </w:rPr>
            </w:r>
            <w:r>
              <w:rPr>
                <w:noProof/>
                <w:webHidden/>
              </w:rPr>
              <w:fldChar w:fldCharType="separate"/>
            </w:r>
            <w:r w:rsidR="002654A8">
              <w:rPr>
                <w:noProof/>
                <w:webHidden/>
              </w:rPr>
              <w:t>20</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1" w:history="1">
            <w:r w:rsidR="008443CB" w:rsidRPr="002A104F">
              <w:rPr>
                <w:rStyle w:val="Lienhypertexte"/>
                <w:rFonts w:asciiTheme="minorBidi" w:hAnsiTheme="minorBidi"/>
                <w:b/>
                <w:bCs/>
                <w:noProof/>
              </w:rPr>
              <w:t>f-</w:t>
            </w:r>
            <w:r w:rsidR="008443CB">
              <w:rPr>
                <w:rFonts w:cstheme="minorBidi"/>
                <w:noProof/>
                <w:sz w:val="22"/>
                <w:szCs w:val="22"/>
              </w:rPr>
              <w:tab/>
            </w:r>
            <w:r w:rsidR="008443CB" w:rsidRPr="002A104F">
              <w:rPr>
                <w:rStyle w:val="Lienhypertexte"/>
                <w:rFonts w:asciiTheme="minorBidi" w:hAnsiTheme="minorBidi"/>
                <w:b/>
                <w:bCs/>
                <w:noProof/>
              </w:rPr>
              <w:t>Organisation des espaces intérieurs</w:t>
            </w:r>
            <w:r w:rsidR="008443CB">
              <w:rPr>
                <w:noProof/>
                <w:webHidden/>
              </w:rPr>
              <w:tab/>
            </w:r>
            <w:r>
              <w:rPr>
                <w:noProof/>
                <w:webHidden/>
              </w:rPr>
              <w:fldChar w:fldCharType="begin"/>
            </w:r>
            <w:r w:rsidR="008443CB">
              <w:rPr>
                <w:noProof/>
                <w:webHidden/>
              </w:rPr>
              <w:instrText xml:space="preserve"> PAGEREF _Toc351414941 \h </w:instrText>
            </w:r>
            <w:r>
              <w:rPr>
                <w:noProof/>
                <w:webHidden/>
              </w:rPr>
            </w:r>
            <w:r>
              <w:rPr>
                <w:noProof/>
                <w:webHidden/>
              </w:rPr>
              <w:fldChar w:fldCharType="separate"/>
            </w:r>
            <w:r w:rsidR="002654A8">
              <w:rPr>
                <w:noProof/>
                <w:webHidden/>
              </w:rPr>
              <w:t>21</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2" w:history="1">
            <w:r w:rsidR="008443CB" w:rsidRPr="002A104F">
              <w:rPr>
                <w:rStyle w:val="Lienhypertexte"/>
                <w:rFonts w:asciiTheme="minorBidi" w:hAnsiTheme="minorBidi"/>
                <w:b/>
                <w:bCs/>
                <w:noProof/>
              </w:rPr>
              <w:t>g-</w:t>
            </w:r>
            <w:r w:rsidR="008443CB">
              <w:rPr>
                <w:rFonts w:cstheme="minorBidi"/>
                <w:noProof/>
                <w:sz w:val="22"/>
                <w:szCs w:val="22"/>
              </w:rPr>
              <w:tab/>
            </w:r>
            <w:r w:rsidR="008443CB" w:rsidRPr="002A104F">
              <w:rPr>
                <w:rStyle w:val="Lienhypertexte"/>
                <w:rFonts w:asciiTheme="minorBidi" w:hAnsiTheme="minorBidi"/>
                <w:b/>
                <w:bCs/>
                <w:noProof/>
              </w:rPr>
              <w:t>Composition des parois extérieures (enveloppe)</w:t>
            </w:r>
            <w:r w:rsidR="008443CB">
              <w:rPr>
                <w:noProof/>
                <w:webHidden/>
              </w:rPr>
              <w:tab/>
            </w:r>
            <w:r>
              <w:rPr>
                <w:noProof/>
                <w:webHidden/>
              </w:rPr>
              <w:fldChar w:fldCharType="begin"/>
            </w:r>
            <w:r w:rsidR="008443CB">
              <w:rPr>
                <w:noProof/>
                <w:webHidden/>
              </w:rPr>
              <w:instrText xml:space="preserve"> PAGEREF _Toc351414942 \h </w:instrText>
            </w:r>
            <w:r>
              <w:rPr>
                <w:noProof/>
                <w:webHidden/>
              </w:rPr>
            </w:r>
            <w:r>
              <w:rPr>
                <w:noProof/>
                <w:webHidden/>
              </w:rPr>
              <w:fldChar w:fldCharType="separate"/>
            </w:r>
            <w:r w:rsidR="002654A8">
              <w:rPr>
                <w:noProof/>
                <w:webHidden/>
              </w:rPr>
              <w:t>22</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3" w:history="1">
            <w:r w:rsidR="008443CB" w:rsidRPr="002A104F">
              <w:rPr>
                <w:rStyle w:val="Lienhypertexte"/>
                <w:rFonts w:asciiTheme="minorBidi" w:hAnsiTheme="minorBidi"/>
                <w:b/>
                <w:bCs/>
                <w:noProof/>
              </w:rPr>
              <w:t>h-</w:t>
            </w:r>
            <w:r w:rsidR="008443CB">
              <w:rPr>
                <w:rFonts w:cstheme="minorBidi"/>
                <w:noProof/>
                <w:sz w:val="22"/>
                <w:szCs w:val="22"/>
              </w:rPr>
              <w:tab/>
            </w:r>
            <w:r w:rsidR="008443CB" w:rsidRPr="002A104F">
              <w:rPr>
                <w:rStyle w:val="Lienhypertexte"/>
                <w:rFonts w:asciiTheme="minorBidi" w:hAnsiTheme="minorBidi"/>
                <w:b/>
                <w:bCs/>
                <w:noProof/>
              </w:rPr>
              <w:t>Matériaux</w:t>
            </w:r>
            <w:r w:rsidR="008443CB">
              <w:rPr>
                <w:noProof/>
                <w:webHidden/>
              </w:rPr>
              <w:tab/>
            </w:r>
            <w:r>
              <w:rPr>
                <w:noProof/>
                <w:webHidden/>
              </w:rPr>
              <w:fldChar w:fldCharType="begin"/>
            </w:r>
            <w:r w:rsidR="008443CB">
              <w:rPr>
                <w:noProof/>
                <w:webHidden/>
              </w:rPr>
              <w:instrText xml:space="preserve"> PAGEREF _Toc351414943 \h </w:instrText>
            </w:r>
            <w:r>
              <w:rPr>
                <w:noProof/>
                <w:webHidden/>
              </w:rPr>
            </w:r>
            <w:r>
              <w:rPr>
                <w:noProof/>
                <w:webHidden/>
              </w:rPr>
              <w:fldChar w:fldCharType="separate"/>
            </w:r>
            <w:r w:rsidR="002654A8">
              <w:rPr>
                <w:noProof/>
                <w:webHidden/>
              </w:rPr>
              <w:t>22</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4" w:history="1">
            <w:r w:rsidR="008443CB" w:rsidRPr="002A104F">
              <w:rPr>
                <w:rStyle w:val="Lienhypertexte"/>
                <w:rFonts w:asciiTheme="minorBidi" w:hAnsiTheme="minorBidi"/>
                <w:b/>
                <w:bCs/>
                <w:noProof/>
              </w:rPr>
              <w:t>i-</w:t>
            </w:r>
            <w:r w:rsidR="008443CB">
              <w:rPr>
                <w:rFonts w:cstheme="minorBidi"/>
                <w:noProof/>
                <w:sz w:val="22"/>
                <w:szCs w:val="22"/>
              </w:rPr>
              <w:tab/>
            </w:r>
            <w:r w:rsidR="008443CB" w:rsidRPr="002A104F">
              <w:rPr>
                <w:rStyle w:val="Lienhypertexte"/>
                <w:rFonts w:asciiTheme="minorBidi" w:hAnsiTheme="minorBidi"/>
                <w:b/>
                <w:bCs/>
                <w:noProof/>
              </w:rPr>
              <w:t>Optimiser l’apport solaire</w:t>
            </w:r>
            <w:r w:rsidR="008443CB">
              <w:rPr>
                <w:noProof/>
                <w:webHidden/>
              </w:rPr>
              <w:tab/>
            </w:r>
            <w:r>
              <w:rPr>
                <w:noProof/>
                <w:webHidden/>
              </w:rPr>
              <w:fldChar w:fldCharType="begin"/>
            </w:r>
            <w:r w:rsidR="008443CB">
              <w:rPr>
                <w:noProof/>
                <w:webHidden/>
              </w:rPr>
              <w:instrText xml:space="preserve"> PAGEREF _Toc351414944 \h </w:instrText>
            </w:r>
            <w:r>
              <w:rPr>
                <w:noProof/>
                <w:webHidden/>
              </w:rPr>
            </w:r>
            <w:r>
              <w:rPr>
                <w:noProof/>
                <w:webHidden/>
              </w:rPr>
              <w:fldChar w:fldCharType="separate"/>
            </w:r>
            <w:r w:rsidR="002654A8">
              <w:rPr>
                <w:noProof/>
                <w:webHidden/>
              </w:rPr>
              <w:t>23</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5" w:history="1">
            <w:r w:rsidR="008443CB" w:rsidRPr="002A104F">
              <w:rPr>
                <w:rStyle w:val="Lienhypertexte"/>
                <w:rFonts w:asciiTheme="minorBidi" w:hAnsiTheme="minorBidi"/>
                <w:b/>
                <w:bCs/>
                <w:noProof/>
              </w:rPr>
              <w:t>j-</w:t>
            </w:r>
            <w:r w:rsidR="008443CB">
              <w:rPr>
                <w:rFonts w:cstheme="minorBidi"/>
                <w:noProof/>
                <w:sz w:val="22"/>
                <w:szCs w:val="22"/>
              </w:rPr>
              <w:tab/>
            </w:r>
            <w:r w:rsidR="008443CB" w:rsidRPr="002A104F">
              <w:rPr>
                <w:rStyle w:val="Lienhypertexte"/>
                <w:rFonts w:asciiTheme="minorBidi" w:hAnsiTheme="minorBidi"/>
                <w:b/>
                <w:bCs/>
                <w:noProof/>
              </w:rPr>
              <w:t>Eclairage naturel</w:t>
            </w:r>
            <w:r w:rsidR="008443CB">
              <w:rPr>
                <w:noProof/>
                <w:webHidden/>
              </w:rPr>
              <w:tab/>
            </w:r>
            <w:r>
              <w:rPr>
                <w:noProof/>
                <w:webHidden/>
              </w:rPr>
              <w:fldChar w:fldCharType="begin"/>
            </w:r>
            <w:r w:rsidR="008443CB">
              <w:rPr>
                <w:noProof/>
                <w:webHidden/>
              </w:rPr>
              <w:instrText xml:space="preserve"> PAGEREF _Toc351414945 \h </w:instrText>
            </w:r>
            <w:r>
              <w:rPr>
                <w:noProof/>
                <w:webHidden/>
              </w:rPr>
            </w:r>
            <w:r>
              <w:rPr>
                <w:noProof/>
                <w:webHidden/>
              </w:rPr>
              <w:fldChar w:fldCharType="separate"/>
            </w:r>
            <w:r w:rsidR="002654A8">
              <w:rPr>
                <w:noProof/>
                <w:webHidden/>
              </w:rPr>
              <w:t>23</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6" w:history="1">
            <w:r w:rsidR="008443CB" w:rsidRPr="002A104F">
              <w:rPr>
                <w:rStyle w:val="Lienhypertexte"/>
                <w:rFonts w:asciiTheme="minorBidi" w:hAnsiTheme="minorBidi"/>
                <w:b/>
                <w:bCs/>
                <w:noProof/>
              </w:rPr>
              <w:t>k-</w:t>
            </w:r>
            <w:r w:rsidR="008443CB">
              <w:rPr>
                <w:rFonts w:cstheme="minorBidi"/>
                <w:noProof/>
                <w:sz w:val="22"/>
                <w:szCs w:val="22"/>
              </w:rPr>
              <w:tab/>
            </w:r>
            <w:r w:rsidR="008443CB" w:rsidRPr="002A104F">
              <w:rPr>
                <w:rStyle w:val="Lienhypertexte"/>
                <w:rFonts w:asciiTheme="minorBidi" w:hAnsiTheme="minorBidi"/>
                <w:b/>
                <w:bCs/>
                <w:noProof/>
              </w:rPr>
              <w:t>Ventilation naturelle</w:t>
            </w:r>
            <w:r w:rsidR="008443CB">
              <w:rPr>
                <w:noProof/>
                <w:webHidden/>
              </w:rPr>
              <w:tab/>
            </w:r>
            <w:r>
              <w:rPr>
                <w:noProof/>
                <w:webHidden/>
              </w:rPr>
              <w:fldChar w:fldCharType="begin"/>
            </w:r>
            <w:r w:rsidR="008443CB">
              <w:rPr>
                <w:noProof/>
                <w:webHidden/>
              </w:rPr>
              <w:instrText xml:space="preserve"> PAGEREF _Toc351414946 \h </w:instrText>
            </w:r>
            <w:r>
              <w:rPr>
                <w:noProof/>
                <w:webHidden/>
              </w:rPr>
            </w:r>
            <w:r>
              <w:rPr>
                <w:noProof/>
                <w:webHidden/>
              </w:rPr>
              <w:fldChar w:fldCharType="separate"/>
            </w:r>
            <w:r w:rsidR="002654A8">
              <w:rPr>
                <w:noProof/>
                <w:webHidden/>
              </w:rPr>
              <w:t>24</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47" w:history="1">
            <w:r w:rsidR="008443CB" w:rsidRPr="002A104F">
              <w:rPr>
                <w:rStyle w:val="Lienhypertexte"/>
                <w:rFonts w:asciiTheme="minorBidi" w:hAnsiTheme="minorBidi"/>
                <w:noProof/>
              </w:rPr>
              <w:t>3-</w:t>
            </w:r>
            <w:r w:rsidR="008443CB">
              <w:rPr>
                <w:rFonts w:cstheme="minorBidi"/>
                <w:b w:val="0"/>
                <w:bCs w:val="0"/>
                <w:noProof/>
                <w:szCs w:val="22"/>
              </w:rPr>
              <w:tab/>
            </w:r>
            <w:r w:rsidR="008443CB" w:rsidRPr="002A104F">
              <w:rPr>
                <w:rStyle w:val="Lienhypertexte"/>
                <w:rFonts w:asciiTheme="minorBidi" w:hAnsiTheme="minorBidi"/>
                <w:noProof/>
              </w:rPr>
              <w:t>Dispositifs et procédés du projet bioclimatique</w:t>
            </w:r>
            <w:r w:rsidR="008443CB">
              <w:rPr>
                <w:noProof/>
                <w:webHidden/>
              </w:rPr>
              <w:tab/>
            </w:r>
            <w:r>
              <w:rPr>
                <w:noProof/>
                <w:webHidden/>
              </w:rPr>
              <w:fldChar w:fldCharType="begin"/>
            </w:r>
            <w:r w:rsidR="008443CB">
              <w:rPr>
                <w:noProof/>
                <w:webHidden/>
              </w:rPr>
              <w:instrText xml:space="preserve"> PAGEREF _Toc351414947 \h </w:instrText>
            </w:r>
            <w:r>
              <w:rPr>
                <w:noProof/>
                <w:webHidden/>
              </w:rPr>
            </w:r>
            <w:r>
              <w:rPr>
                <w:noProof/>
                <w:webHidden/>
              </w:rPr>
              <w:fldChar w:fldCharType="separate"/>
            </w:r>
            <w:r w:rsidR="002654A8">
              <w:rPr>
                <w:noProof/>
                <w:webHidden/>
              </w:rPr>
              <w:t>24</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8" w:history="1">
            <w:r w:rsidR="008443CB" w:rsidRPr="002A104F">
              <w:rPr>
                <w:rStyle w:val="Lienhypertexte"/>
                <w:rFonts w:asciiTheme="minorBidi" w:hAnsiTheme="minorBidi"/>
                <w:b/>
                <w:bCs/>
                <w:noProof/>
              </w:rPr>
              <w:t>a-</w:t>
            </w:r>
            <w:r w:rsidR="008443CB">
              <w:rPr>
                <w:rFonts w:cstheme="minorBidi"/>
                <w:noProof/>
                <w:sz w:val="22"/>
                <w:szCs w:val="22"/>
              </w:rPr>
              <w:tab/>
            </w:r>
            <w:r w:rsidR="008443CB" w:rsidRPr="002A104F">
              <w:rPr>
                <w:rStyle w:val="Lienhypertexte"/>
                <w:rFonts w:asciiTheme="minorBidi" w:hAnsiTheme="minorBidi"/>
                <w:b/>
                <w:bCs/>
                <w:noProof/>
              </w:rPr>
              <w:t>Mur capteur</w:t>
            </w:r>
            <w:r w:rsidR="008443CB">
              <w:rPr>
                <w:noProof/>
                <w:webHidden/>
              </w:rPr>
              <w:tab/>
            </w:r>
            <w:r>
              <w:rPr>
                <w:noProof/>
                <w:webHidden/>
              </w:rPr>
              <w:fldChar w:fldCharType="begin"/>
            </w:r>
            <w:r w:rsidR="008443CB">
              <w:rPr>
                <w:noProof/>
                <w:webHidden/>
              </w:rPr>
              <w:instrText xml:space="preserve"> PAGEREF _Toc351414948 \h </w:instrText>
            </w:r>
            <w:r>
              <w:rPr>
                <w:noProof/>
                <w:webHidden/>
              </w:rPr>
            </w:r>
            <w:r>
              <w:rPr>
                <w:noProof/>
                <w:webHidden/>
              </w:rPr>
              <w:fldChar w:fldCharType="separate"/>
            </w:r>
            <w:r w:rsidR="002654A8">
              <w:rPr>
                <w:noProof/>
                <w:webHidden/>
              </w:rPr>
              <w:t>24</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49" w:history="1">
            <w:r w:rsidR="008443CB" w:rsidRPr="002A104F">
              <w:rPr>
                <w:rStyle w:val="Lienhypertexte"/>
                <w:rFonts w:asciiTheme="minorBidi" w:hAnsiTheme="minorBidi"/>
                <w:b/>
                <w:bCs/>
                <w:noProof/>
              </w:rPr>
              <w:t>b-</w:t>
            </w:r>
            <w:r w:rsidR="008443CB">
              <w:rPr>
                <w:rFonts w:cstheme="minorBidi"/>
                <w:noProof/>
                <w:sz w:val="22"/>
                <w:szCs w:val="22"/>
              </w:rPr>
              <w:tab/>
            </w:r>
            <w:r w:rsidR="008443CB" w:rsidRPr="002A104F">
              <w:rPr>
                <w:rStyle w:val="Lienhypertexte"/>
                <w:rFonts w:asciiTheme="minorBidi" w:hAnsiTheme="minorBidi"/>
                <w:b/>
                <w:bCs/>
                <w:noProof/>
              </w:rPr>
              <w:t>Serre ou véranda</w:t>
            </w:r>
            <w:r w:rsidR="008443CB">
              <w:rPr>
                <w:noProof/>
                <w:webHidden/>
              </w:rPr>
              <w:tab/>
            </w:r>
            <w:r>
              <w:rPr>
                <w:noProof/>
                <w:webHidden/>
              </w:rPr>
              <w:fldChar w:fldCharType="begin"/>
            </w:r>
            <w:r w:rsidR="008443CB">
              <w:rPr>
                <w:noProof/>
                <w:webHidden/>
              </w:rPr>
              <w:instrText xml:space="preserve"> PAGEREF _Toc351414949 \h </w:instrText>
            </w:r>
            <w:r>
              <w:rPr>
                <w:noProof/>
                <w:webHidden/>
              </w:rPr>
            </w:r>
            <w:r>
              <w:rPr>
                <w:noProof/>
                <w:webHidden/>
              </w:rPr>
              <w:fldChar w:fldCharType="separate"/>
            </w:r>
            <w:r w:rsidR="002654A8">
              <w:rPr>
                <w:noProof/>
                <w:webHidden/>
              </w:rPr>
              <w:t>24</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50" w:history="1">
            <w:r w:rsidR="008443CB" w:rsidRPr="002A104F">
              <w:rPr>
                <w:rStyle w:val="Lienhypertexte"/>
                <w:rFonts w:asciiTheme="minorBidi" w:hAnsiTheme="minorBidi"/>
                <w:b/>
                <w:bCs/>
                <w:noProof/>
              </w:rPr>
              <w:t>c-</w:t>
            </w:r>
            <w:r w:rsidR="008443CB">
              <w:rPr>
                <w:rFonts w:cstheme="minorBidi"/>
                <w:noProof/>
                <w:sz w:val="22"/>
                <w:szCs w:val="22"/>
              </w:rPr>
              <w:tab/>
            </w:r>
            <w:r w:rsidR="008443CB" w:rsidRPr="002A104F">
              <w:rPr>
                <w:rStyle w:val="Lienhypertexte"/>
                <w:rFonts w:asciiTheme="minorBidi" w:hAnsiTheme="minorBidi"/>
                <w:b/>
                <w:bCs/>
                <w:noProof/>
              </w:rPr>
              <w:t>Les doubles peaux</w:t>
            </w:r>
            <w:r w:rsidR="008443CB">
              <w:rPr>
                <w:noProof/>
                <w:webHidden/>
              </w:rPr>
              <w:tab/>
            </w:r>
            <w:r>
              <w:rPr>
                <w:noProof/>
                <w:webHidden/>
              </w:rPr>
              <w:fldChar w:fldCharType="begin"/>
            </w:r>
            <w:r w:rsidR="008443CB">
              <w:rPr>
                <w:noProof/>
                <w:webHidden/>
              </w:rPr>
              <w:instrText xml:space="preserve"> PAGEREF _Toc351414950 \h </w:instrText>
            </w:r>
            <w:r>
              <w:rPr>
                <w:noProof/>
                <w:webHidden/>
              </w:rPr>
            </w:r>
            <w:r>
              <w:rPr>
                <w:noProof/>
                <w:webHidden/>
              </w:rPr>
              <w:fldChar w:fldCharType="separate"/>
            </w:r>
            <w:r w:rsidR="002654A8">
              <w:rPr>
                <w:noProof/>
                <w:webHidden/>
              </w:rPr>
              <w:t>25</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51" w:history="1">
            <w:r w:rsidR="008443CB" w:rsidRPr="002A104F">
              <w:rPr>
                <w:rStyle w:val="Lienhypertexte"/>
                <w:rFonts w:asciiTheme="minorBidi" w:hAnsiTheme="minorBidi"/>
                <w:b/>
                <w:bCs/>
                <w:noProof/>
              </w:rPr>
              <w:t>d-</w:t>
            </w:r>
            <w:r w:rsidR="008443CB">
              <w:rPr>
                <w:rFonts w:cstheme="minorBidi"/>
                <w:noProof/>
                <w:sz w:val="22"/>
                <w:szCs w:val="22"/>
              </w:rPr>
              <w:tab/>
            </w:r>
            <w:r w:rsidR="008443CB" w:rsidRPr="002A104F">
              <w:rPr>
                <w:rStyle w:val="Lienhypertexte"/>
                <w:rFonts w:asciiTheme="minorBidi" w:hAnsiTheme="minorBidi"/>
                <w:b/>
                <w:bCs/>
                <w:noProof/>
              </w:rPr>
              <w:t>Capteur à air</w:t>
            </w:r>
            <w:r w:rsidR="008443CB">
              <w:rPr>
                <w:noProof/>
                <w:webHidden/>
              </w:rPr>
              <w:tab/>
            </w:r>
            <w:r>
              <w:rPr>
                <w:noProof/>
                <w:webHidden/>
              </w:rPr>
              <w:fldChar w:fldCharType="begin"/>
            </w:r>
            <w:r w:rsidR="008443CB">
              <w:rPr>
                <w:noProof/>
                <w:webHidden/>
              </w:rPr>
              <w:instrText xml:space="preserve"> PAGEREF _Toc351414951 \h </w:instrText>
            </w:r>
            <w:r>
              <w:rPr>
                <w:noProof/>
                <w:webHidden/>
              </w:rPr>
            </w:r>
            <w:r>
              <w:rPr>
                <w:noProof/>
                <w:webHidden/>
              </w:rPr>
              <w:fldChar w:fldCharType="separate"/>
            </w:r>
            <w:r w:rsidR="002654A8">
              <w:rPr>
                <w:noProof/>
                <w:webHidden/>
              </w:rPr>
              <w:t>25</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52" w:history="1">
            <w:r w:rsidR="008443CB" w:rsidRPr="002A104F">
              <w:rPr>
                <w:rStyle w:val="Lienhypertexte"/>
                <w:rFonts w:asciiTheme="minorBidi" w:hAnsiTheme="minorBidi"/>
                <w:b/>
                <w:bCs/>
                <w:noProof/>
              </w:rPr>
              <w:t>e-</w:t>
            </w:r>
            <w:r w:rsidR="008443CB">
              <w:rPr>
                <w:rFonts w:cstheme="minorBidi"/>
                <w:noProof/>
                <w:sz w:val="22"/>
                <w:szCs w:val="22"/>
              </w:rPr>
              <w:tab/>
            </w:r>
            <w:r w:rsidR="008443CB" w:rsidRPr="002A104F">
              <w:rPr>
                <w:rStyle w:val="Lienhypertexte"/>
                <w:rFonts w:asciiTheme="minorBidi" w:hAnsiTheme="minorBidi"/>
                <w:b/>
                <w:bCs/>
                <w:noProof/>
              </w:rPr>
              <w:t>L’isolation transparente</w:t>
            </w:r>
            <w:r w:rsidR="008443CB">
              <w:rPr>
                <w:noProof/>
                <w:webHidden/>
              </w:rPr>
              <w:tab/>
            </w:r>
            <w:r>
              <w:rPr>
                <w:noProof/>
                <w:webHidden/>
              </w:rPr>
              <w:fldChar w:fldCharType="begin"/>
            </w:r>
            <w:r w:rsidR="008443CB">
              <w:rPr>
                <w:noProof/>
                <w:webHidden/>
              </w:rPr>
              <w:instrText xml:space="preserve"> PAGEREF _Toc351414952 \h </w:instrText>
            </w:r>
            <w:r>
              <w:rPr>
                <w:noProof/>
                <w:webHidden/>
              </w:rPr>
            </w:r>
            <w:r>
              <w:rPr>
                <w:noProof/>
                <w:webHidden/>
              </w:rPr>
              <w:fldChar w:fldCharType="separate"/>
            </w:r>
            <w:r w:rsidR="002654A8">
              <w:rPr>
                <w:noProof/>
                <w:webHidden/>
              </w:rPr>
              <w:t>26</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53" w:history="1">
            <w:r w:rsidR="008443CB" w:rsidRPr="002A104F">
              <w:rPr>
                <w:rStyle w:val="Lienhypertexte"/>
                <w:rFonts w:asciiTheme="minorBidi" w:hAnsiTheme="minorBidi"/>
                <w:b/>
                <w:bCs/>
                <w:noProof/>
              </w:rPr>
              <w:t>f-</w:t>
            </w:r>
            <w:r w:rsidR="008443CB">
              <w:rPr>
                <w:rFonts w:cstheme="minorBidi"/>
                <w:noProof/>
                <w:sz w:val="22"/>
                <w:szCs w:val="22"/>
              </w:rPr>
              <w:tab/>
            </w:r>
            <w:r w:rsidR="008443CB" w:rsidRPr="002A104F">
              <w:rPr>
                <w:rStyle w:val="Lienhypertexte"/>
                <w:rFonts w:asciiTheme="minorBidi" w:hAnsiTheme="minorBidi"/>
                <w:b/>
                <w:bCs/>
                <w:noProof/>
              </w:rPr>
              <w:t>Puits canadien</w:t>
            </w:r>
            <w:r w:rsidR="008443CB">
              <w:rPr>
                <w:noProof/>
                <w:webHidden/>
              </w:rPr>
              <w:tab/>
            </w:r>
            <w:r>
              <w:rPr>
                <w:noProof/>
                <w:webHidden/>
              </w:rPr>
              <w:fldChar w:fldCharType="begin"/>
            </w:r>
            <w:r w:rsidR="008443CB">
              <w:rPr>
                <w:noProof/>
                <w:webHidden/>
              </w:rPr>
              <w:instrText xml:space="preserve"> PAGEREF _Toc351414953 \h </w:instrText>
            </w:r>
            <w:r>
              <w:rPr>
                <w:noProof/>
                <w:webHidden/>
              </w:rPr>
            </w:r>
            <w:r>
              <w:rPr>
                <w:noProof/>
                <w:webHidden/>
              </w:rPr>
              <w:fldChar w:fldCharType="separate"/>
            </w:r>
            <w:r w:rsidR="002654A8">
              <w:rPr>
                <w:noProof/>
                <w:webHidden/>
              </w:rPr>
              <w:t>26</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54" w:history="1">
            <w:r w:rsidR="008443CB" w:rsidRPr="002A104F">
              <w:rPr>
                <w:rStyle w:val="Lienhypertexte"/>
                <w:rFonts w:asciiTheme="minorBidi" w:hAnsiTheme="minorBidi"/>
                <w:b/>
                <w:bCs/>
                <w:noProof/>
              </w:rPr>
              <w:t>g-</w:t>
            </w:r>
            <w:r w:rsidR="008443CB">
              <w:rPr>
                <w:rFonts w:cstheme="minorBidi"/>
                <w:noProof/>
                <w:sz w:val="22"/>
                <w:szCs w:val="22"/>
              </w:rPr>
              <w:tab/>
            </w:r>
            <w:r w:rsidR="008443CB" w:rsidRPr="002A104F">
              <w:rPr>
                <w:rStyle w:val="Lienhypertexte"/>
                <w:rFonts w:asciiTheme="minorBidi" w:hAnsiTheme="minorBidi"/>
                <w:b/>
                <w:bCs/>
                <w:noProof/>
              </w:rPr>
              <w:t>Protections solaires</w:t>
            </w:r>
            <w:r w:rsidR="008443CB">
              <w:rPr>
                <w:noProof/>
                <w:webHidden/>
              </w:rPr>
              <w:tab/>
            </w:r>
            <w:r>
              <w:rPr>
                <w:noProof/>
                <w:webHidden/>
              </w:rPr>
              <w:fldChar w:fldCharType="begin"/>
            </w:r>
            <w:r w:rsidR="008443CB">
              <w:rPr>
                <w:noProof/>
                <w:webHidden/>
              </w:rPr>
              <w:instrText xml:space="preserve"> PAGEREF _Toc351414954 \h </w:instrText>
            </w:r>
            <w:r>
              <w:rPr>
                <w:noProof/>
                <w:webHidden/>
              </w:rPr>
            </w:r>
            <w:r>
              <w:rPr>
                <w:noProof/>
                <w:webHidden/>
              </w:rPr>
              <w:fldChar w:fldCharType="separate"/>
            </w:r>
            <w:r w:rsidR="002654A8">
              <w:rPr>
                <w:noProof/>
                <w:webHidden/>
              </w:rPr>
              <w:t>26</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60" w:history="1">
            <w:r w:rsidR="008443CB" w:rsidRPr="002A104F">
              <w:rPr>
                <w:rStyle w:val="Lienhypertexte"/>
                <w:rFonts w:asciiTheme="minorBidi" w:hAnsiTheme="minorBidi"/>
                <w:i/>
                <w:iCs/>
                <w:noProof/>
              </w:rPr>
              <w:t>4-</w:t>
            </w:r>
            <w:r w:rsidR="008443CB">
              <w:rPr>
                <w:rFonts w:cstheme="minorBidi"/>
                <w:b w:val="0"/>
                <w:bCs w:val="0"/>
                <w:noProof/>
                <w:szCs w:val="22"/>
              </w:rPr>
              <w:tab/>
            </w:r>
            <w:r w:rsidR="008443CB" w:rsidRPr="002A104F">
              <w:rPr>
                <w:rStyle w:val="Lienhypertexte"/>
                <w:rFonts w:asciiTheme="minorBidi" w:hAnsiTheme="minorBidi"/>
                <w:i/>
                <w:iCs/>
                <w:noProof/>
              </w:rPr>
              <w:t>Niveaux de conception du projet architectural</w:t>
            </w:r>
            <w:r w:rsidR="008443CB">
              <w:rPr>
                <w:noProof/>
                <w:webHidden/>
              </w:rPr>
              <w:tab/>
            </w:r>
            <w:r>
              <w:rPr>
                <w:noProof/>
                <w:webHidden/>
              </w:rPr>
              <w:fldChar w:fldCharType="begin"/>
            </w:r>
            <w:r w:rsidR="008443CB">
              <w:rPr>
                <w:noProof/>
                <w:webHidden/>
              </w:rPr>
              <w:instrText xml:space="preserve"> PAGEREF _Toc351414960 \h </w:instrText>
            </w:r>
            <w:r>
              <w:rPr>
                <w:noProof/>
                <w:webHidden/>
              </w:rPr>
            </w:r>
            <w:r>
              <w:rPr>
                <w:noProof/>
                <w:webHidden/>
              </w:rPr>
              <w:fldChar w:fldCharType="separate"/>
            </w:r>
            <w:r w:rsidR="002654A8">
              <w:rPr>
                <w:noProof/>
                <w:webHidden/>
              </w:rPr>
              <w:t>27</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61" w:history="1">
            <w:r w:rsidR="008443CB" w:rsidRPr="002A104F">
              <w:rPr>
                <w:rStyle w:val="Lienhypertexte"/>
                <w:rFonts w:ascii="Arial" w:hAnsi="Arial" w:cs="Arial"/>
                <w:bCs/>
                <w:noProof/>
              </w:rPr>
              <w:t>-</w:t>
            </w:r>
            <w:r w:rsidR="008443CB">
              <w:rPr>
                <w:rFonts w:cstheme="minorBidi"/>
                <w:noProof/>
                <w:sz w:val="22"/>
                <w:szCs w:val="22"/>
              </w:rPr>
              <w:tab/>
            </w:r>
            <w:r w:rsidR="008443CB" w:rsidRPr="002A104F">
              <w:rPr>
                <w:rStyle w:val="Lienhypertexte"/>
                <w:rFonts w:asciiTheme="minorBidi" w:hAnsiTheme="minorBidi"/>
                <w:b/>
                <w:bCs/>
                <w:noProof/>
              </w:rPr>
              <w:t>L’esquisse</w:t>
            </w:r>
            <w:r w:rsidR="008443CB">
              <w:rPr>
                <w:noProof/>
                <w:webHidden/>
              </w:rPr>
              <w:tab/>
            </w:r>
            <w:r>
              <w:rPr>
                <w:noProof/>
                <w:webHidden/>
              </w:rPr>
              <w:fldChar w:fldCharType="begin"/>
            </w:r>
            <w:r w:rsidR="008443CB">
              <w:rPr>
                <w:noProof/>
                <w:webHidden/>
              </w:rPr>
              <w:instrText xml:space="preserve"> PAGEREF _Toc351414961 \h </w:instrText>
            </w:r>
            <w:r>
              <w:rPr>
                <w:noProof/>
                <w:webHidden/>
              </w:rPr>
            </w:r>
            <w:r>
              <w:rPr>
                <w:noProof/>
                <w:webHidden/>
              </w:rPr>
              <w:fldChar w:fldCharType="separate"/>
            </w:r>
            <w:r w:rsidR="002654A8">
              <w:rPr>
                <w:noProof/>
                <w:webHidden/>
              </w:rPr>
              <w:t>27</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62" w:history="1">
            <w:r w:rsidR="008443CB" w:rsidRPr="002A104F">
              <w:rPr>
                <w:rStyle w:val="Lienhypertexte"/>
                <w:rFonts w:ascii="Arial" w:hAnsi="Arial" w:cs="Arial"/>
                <w:bCs/>
                <w:noProof/>
              </w:rPr>
              <w:t>-</w:t>
            </w:r>
            <w:r w:rsidR="008443CB">
              <w:rPr>
                <w:rFonts w:cstheme="minorBidi"/>
                <w:noProof/>
                <w:sz w:val="22"/>
                <w:szCs w:val="22"/>
              </w:rPr>
              <w:tab/>
            </w:r>
            <w:r w:rsidR="008443CB" w:rsidRPr="002A104F">
              <w:rPr>
                <w:rStyle w:val="Lienhypertexte"/>
                <w:rFonts w:asciiTheme="minorBidi" w:hAnsiTheme="minorBidi"/>
                <w:b/>
                <w:bCs/>
                <w:noProof/>
              </w:rPr>
              <w:t>L’avant-projet</w:t>
            </w:r>
            <w:r w:rsidR="008443CB">
              <w:rPr>
                <w:noProof/>
                <w:webHidden/>
              </w:rPr>
              <w:tab/>
            </w:r>
            <w:r>
              <w:rPr>
                <w:noProof/>
                <w:webHidden/>
              </w:rPr>
              <w:fldChar w:fldCharType="begin"/>
            </w:r>
            <w:r w:rsidR="008443CB">
              <w:rPr>
                <w:noProof/>
                <w:webHidden/>
              </w:rPr>
              <w:instrText xml:space="preserve"> PAGEREF _Toc351414962 \h </w:instrText>
            </w:r>
            <w:r>
              <w:rPr>
                <w:noProof/>
                <w:webHidden/>
              </w:rPr>
            </w:r>
            <w:r>
              <w:rPr>
                <w:noProof/>
                <w:webHidden/>
              </w:rPr>
              <w:fldChar w:fldCharType="separate"/>
            </w:r>
            <w:r w:rsidR="002654A8">
              <w:rPr>
                <w:noProof/>
                <w:webHidden/>
              </w:rPr>
              <w:t>28</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63" w:history="1">
            <w:r w:rsidR="008443CB" w:rsidRPr="002A104F">
              <w:rPr>
                <w:rStyle w:val="Lienhypertexte"/>
                <w:rFonts w:ascii="Arial" w:hAnsi="Arial" w:cs="Arial"/>
                <w:noProof/>
              </w:rPr>
              <w:t>-</w:t>
            </w:r>
            <w:r w:rsidR="008443CB">
              <w:rPr>
                <w:rFonts w:cstheme="minorBidi"/>
                <w:noProof/>
                <w:sz w:val="22"/>
                <w:szCs w:val="22"/>
              </w:rPr>
              <w:tab/>
            </w:r>
            <w:r w:rsidR="008443CB" w:rsidRPr="002A104F">
              <w:rPr>
                <w:rStyle w:val="Lienhypertexte"/>
                <w:rFonts w:asciiTheme="minorBidi" w:hAnsiTheme="minorBidi"/>
                <w:b/>
                <w:bCs/>
                <w:noProof/>
              </w:rPr>
              <w:t>Le détail</w:t>
            </w:r>
            <w:r w:rsidR="008443CB">
              <w:rPr>
                <w:noProof/>
                <w:webHidden/>
              </w:rPr>
              <w:tab/>
            </w:r>
            <w:r>
              <w:rPr>
                <w:noProof/>
                <w:webHidden/>
              </w:rPr>
              <w:fldChar w:fldCharType="begin"/>
            </w:r>
            <w:r w:rsidR="008443CB">
              <w:rPr>
                <w:noProof/>
                <w:webHidden/>
              </w:rPr>
              <w:instrText xml:space="preserve"> PAGEREF _Toc351414963 \h </w:instrText>
            </w:r>
            <w:r>
              <w:rPr>
                <w:noProof/>
                <w:webHidden/>
              </w:rPr>
            </w:r>
            <w:r>
              <w:rPr>
                <w:noProof/>
                <w:webHidden/>
              </w:rPr>
              <w:fldChar w:fldCharType="separate"/>
            </w:r>
            <w:r w:rsidR="002654A8">
              <w:rPr>
                <w:noProof/>
                <w:webHidden/>
              </w:rPr>
              <w:t>28</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64" w:history="1">
            <w:r w:rsidR="008443CB" w:rsidRPr="002A104F">
              <w:rPr>
                <w:rStyle w:val="Lienhypertexte"/>
                <w:rFonts w:asciiTheme="minorBidi" w:hAnsiTheme="minorBidi"/>
                <w:i/>
                <w:iCs/>
                <w:noProof/>
              </w:rPr>
              <w:t>5-</w:t>
            </w:r>
            <w:r w:rsidR="008443CB">
              <w:rPr>
                <w:rFonts w:cstheme="minorBidi"/>
                <w:b w:val="0"/>
                <w:bCs w:val="0"/>
                <w:noProof/>
                <w:szCs w:val="22"/>
              </w:rPr>
              <w:tab/>
            </w:r>
            <w:r w:rsidR="008443CB" w:rsidRPr="002A104F">
              <w:rPr>
                <w:rStyle w:val="Lienhypertexte"/>
                <w:rFonts w:asciiTheme="minorBidi" w:hAnsiTheme="minorBidi"/>
                <w:i/>
                <w:iCs/>
                <w:noProof/>
              </w:rPr>
              <w:t>Intervention des paramètres du projet bioclimatique dans les différents niveaux de conception</w:t>
            </w:r>
            <w:r w:rsidR="008443CB">
              <w:rPr>
                <w:noProof/>
                <w:webHidden/>
              </w:rPr>
              <w:tab/>
            </w:r>
            <w:r>
              <w:rPr>
                <w:noProof/>
                <w:webHidden/>
              </w:rPr>
              <w:fldChar w:fldCharType="begin"/>
            </w:r>
            <w:r w:rsidR="008443CB">
              <w:rPr>
                <w:noProof/>
                <w:webHidden/>
              </w:rPr>
              <w:instrText xml:space="preserve"> PAGEREF _Toc351414964 \h </w:instrText>
            </w:r>
            <w:r>
              <w:rPr>
                <w:noProof/>
                <w:webHidden/>
              </w:rPr>
            </w:r>
            <w:r>
              <w:rPr>
                <w:noProof/>
                <w:webHidden/>
              </w:rPr>
              <w:fldChar w:fldCharType="separate"/>
            </w:r>
            <w:r w:rsidR="002654A8">
              <w:rPr>
                <w:noProof/>
                <w:webHidden/>
              </w:rPr>
              <w:t>28</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65" w:history="1">
            <w:r w:rsidR="008443CB" w:rsidRPr="002A104F">
              <w:rPr>
                <w:rStyle w:val="Lienhypertexte"/>
                <w:rFonts w:asciiTheme="minorBidi" w:hAnsiTheme="minorBidi"/>
                <w:i/>
                <w:iCs/>
                <w:noProof/>
              </w:rPr>
              <w:t>6-</w:t>
            </w:r>
            <w:r w:rsidR="008443CB">
              <w:rPr>
                <w:rFonts w:cstheme="minorBidi"/>
                <w:b w:val="0"/>
                <w:bCs w:val="0"/>
                <w:noProof/>
                <w:szCs w:val="22"/>
              </w:rPr>
              <w:tab/>
            </w:r>
            <w:r w:rsidR="008443CB" w:rsidRPr="002A104F">
              <w:rPr>
                <w:rStyle w:val="Lienhypertexte"/>
                <w:rFonts w:asciiTheme="minorBidi" w:hAnsiTheme="minorBidi"/>
                <w:i/>
                <w:iCs/>
                <w:noProof/>
              </w:rPr>
              <w:t>Synthèse</w:t>
            </w:r>
            <w:r w:rsidR="008443CB">
              <w:rPr>
                <w:noProof/>
                <w:webHidden/>
              </w:rPr>
              <w:tab/>
            </w:r>
            <w:r>
              <w:rPr>
                <w:noProof/>
                <w:webHidden/>
              </w:rPr>
              <w:fldChar w:fldCharType="begin"/>
            </w:r>
            <w:r w:rsidR="008443CB">
              <w:rPr>
                <w:noProof/>
                <w:webHidden/>
              </w:rPr>
              <w:instrText xml:space="preserve"> PAGEREF _Toc351414965 \h </w:instrText>
            </w:r>
            <w:r>
              <w:rPr>
                <w:noProof/>
                <w:webHidden/>
              </w:rPr>
            </w:r>
            <w:r>
              <w:rPr>
                <w:noProof/>
                <w:webHidden/>
              </w:rPr>
              <w:fldChar w:fldCharType="separate"/>
            </w:r>
            <w:r w:rsidR="002654A8">
              <w:rPr>
                <w:noProof/>
                <w:webHidden/>
              </w:rPr>
              <w:t>29</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66" w:history="1">
            <w:r w:rsidR="008443CB" w:rsidRPr="002A104F">
              <w:rPr>
                <w:rStyle w:val="Lienhypertexte"/>
                <w:rFonts w:asciiTheme="minorBidi" w:hAnsiTheme="minorBidi"/>
                <w:noProof/>
              </w:rPr>
              <w:t>Chapitre  (2) : Outils d’aide à la conception d’un projet bioclimatique</w:t>
            </w:r>
            <w:r w:rsidR="008443CB">
              <w:rPr>
                <w:noProof/>
                <w:webHidden/>
              </w:rPr>
              <w:tab/>
            </w:r>
            <w:r>
              <w:rPr>
                <w:noProof/>
                <w:webHidden/>
              </w:rPr>
              <w:fldChar w:fldCharType="begin"/>
            </w:r>
            <w:r w:rsidR="008443CB">
              <w:rPr>
                <w:noProof/>
                <w:webHidden/>
              </w:rPr>
              <w:instrText xml:space="preserve"> PAGEREF _Toc351414966 \h </w:instrText>
            </w:r>
            <w:r>
              <w:rPr>
                <w:noProof/>
                <w:webHidden/>
              </w:rPr>
            </w:r>
            <w:r>
              <w:rPr>
                <w:noProof/>
                <w:webHidden/>
              </w:rPr>
              <w:fldChar w:fldCharType="separate"/>
            </w:r>
            <w:r w:rsidR="002654A8">
              <w:rPr>
                <w:noProof/>
                <w:webHidden/>
              </w:rPr>
              <w:t>31</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67" w:history="1">
            <w:r w:rsidR="008443CB" w:rsidRPr="002A104F">
              <w:rPr>
                <w:rStyle w:val="Lienhypertexte"/>
                <w:rFonts w:asciiTheme="minorBidi" w:hAnsiTheme="minorBidi"/>
                <w:i/>
                <w:iCs/>
                <w:noProof/>
              </w:rPr>
              <w:t>1-</w:t>
            </w:r>
            <w:r w:rsidR="008443CB">
              <w:rPr>
                <w:rFonts w:cstheme="minorBidi"/>
                <w:b w:val="0"/>
                <w:bCs w:val="0"/>
                <w:noProof/>
                <w:szCs w:val="22"/>
              </w:rPr>
              <w:tab/>
            </w:r>
            <w:r w:rsidR="008443CB" w:rsidRPr="002A104F">
              <w:rPr>
                <w:rStyle w:val="Lienhypertexte"/>
                <w:rFonts w:asciiTheme="minorBidi" w:hAnsiTheme="minorBidi"/>
                <w:i/>
                <w:iCs/>
                <w:noProof/>
              </w:rPr>
              <w:t>Méthodologie d’aide à la conception</w:t>
            </w:r>
            <w:r w:rsidR="008443CB">
              <w:rPr>
                <w:noProof/>
                <w:webHidden/>
              </w:rPr>
              <w:tab/>
            </w:r>
            <w:r>
              <w:rPr>
                <w:noProof/>
                <w:webHidden/>
              </w:rPr>
              <w:fldChar w:fldCharType="begin"/>
            </w:r>
            <w:r w:rsidR="008443CB">
              <w:rPr>
                <w:noProof/>
                <w:webHidden/>
              </w:rPr>
              <w:instrText xml:space="preserve"> PAGEREF _Toc351414967 \h </w:instrText>
            </w:r>
            <w:r>
              <w:rPr>
                <w:noProof/>
                <w:webHidden/>
              </w:rPr>
            </w:r>
            <w:r>
              <w:rPr>
                <w:noProof/>
                <w:webHidden/>
              </w:rPr>
              <w:fldChar w:fldCharType="separate"/>
            </w:r>
            <w:r w:rsidR="002654A8">
              <w:rPr>
                <w:noProof/>
                <w:webHidden/>
              </w:rPr>
              <w:t>31</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68" w:history="1">
            <w:r w:rsidR="008443CB" w:rsidRPr="002A104F">
              <w:rPr>
                <w:rStyle w:val="Lienhypertexte"/>
                <w:rFonts w:asciiTheme="minorBidi" w:hAnsiTheme="minorBidi"/>
                <w:i/>
                <w:iCs/>
                <w:noProof/>
              </w:rPr>
              <w:t>2-</w:t>
            </w:r>
            <w:r w:rsidR="008443CB">
              <w:rPr>
                <w:rFonts w:cstheme="minorBidi"/>
                <w:b w:val="0"/>
                <w:bCs w:val="0"/>
                <w:noProof/>
                <w:szCs w:val="22"/>
              </w:rPr>
              <w:tab/>
            </w:r>
            <w:r w:rsidR="008443CB" w:rsidRPr="002A104F">
              <w:rPr>
                <w:rStyle w:val="Lienhypertexte"/>
                <w:rFonts w:asciiTheme="minorBidi" w:hAnsiTheme="minorBidi"/>
                <w:i/>
                <w:iCs/>
                <w:noProof/>
              </w:rPr>
              <w:t>Evolution des outils d’aide à la conception</w:t>
            </w:r>
            <w:r w:rsidR="008443CB">
              <w:rPr>
                <w:noProof/>
                <w:webHidden/>
              </w:rPr>
              <w:tab/>
            </w:r>
            <w:r>
              <w:rPr>
                <w:noProof/>
                <w:webHidden/>
              </w:rPr>
              <w:fldChar w:fldCharType="begin"/>
            </w:r>
            <w:r w:rsidR="008443CB">
              <w:rPr>
                <w:noProof/>
                <w:webHidden/>
              </w:rPr>
              <w:instrText xml:space="preserve"> PAGEREF _Toc351414968 \h </w:instrText>
            </w:r>
            <w:r>
              <w:rPr>
                <w:noProof/>
                <w:webHidden/>
              </w:rPr>
            </w:r>
            <w:r>
              <w:rPr>
                <w:noProof/>
                <w:webHidden/>
              </w:rPr>
              <w:fldChar w:fldCharType="separate"/>
            </w:r>
            <w:r w:rsidR="002654A8">
              <w:rPr>
                <w:noProof/>
                <w:webHidden/>
              </w:rPr>
              <w:t>33</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69" w:history="1">
            <w:r w:rsidR="008443CB" w:rsidRPr="002A104F">
              <w:rPr>
                <w:rStyle w:val="Lienhypertexte"/>
                <w:rFonts w:asciiTheme="minorBidi" w:hAnsiTheme="minorBidi"/>
                <w:i/>
                <w:iCs/>
                <w:noProof/>
              </w:rPr>
              <w:t>3-</w:t>
            </w:r>
            <w:r w:rsidR="008443CB">
              <w:rPr>
                <w:rFonts w:cstheme="minorBidi"/>
                <w:b w:val="0"/>
                <w:bCs w:val="0"/>
                <w:noProof/>
                <w:szCs w:val="22"/>
              </w:rPr>
              <w:tab/>
            </w:r>
            <w:r w:rsidR="008443CB" w:rsidRPr="002A104F">
              <w:rPr>
                <w:rStyle w:val="Lienhypertexte"/>
                <w:rFonts w:asciiTheme="minorBidi" w:hAnsiTheme="minorBidi"/>
                <w:i/>
                <w:iCs/>
                <w:noProof/>
              </w:rPr>
              <w:t>Rôle des outils d’aide à la conception</w:t>
            </w:r>
            <w:r w:rsidR="008443CB">
              <w:rPr>
                <w:noProof/>
                <w:webHidden/>
              </w:rPr>
              <w:tab/>
            </w:r>
            <w:r>
              <w:rPr>
                <w:noProof/>
                <w:webHidden/>
              </w:rPr>
              <w:fldChar w:fldCharType="begin"/>
            </w:r>
            <w:r w:rsidR="008443CB">
              <w:rPr>
                <w:noProof/>
                <w:webHidden/>
              </w:rPr>
              <w:instrText xml:space="preserve"> PAGEREF _Toc351414969 \h </w:instrText>
            </w:r>
            <w:r>
              <w:rPr>
                <w:noProof/>
                <w:webHidden/>
              </w:rPr>
            </w:r>
            <w:r>
              <w:rPr>
                <w:noProof/>
                <w:webHidden/>
              </w:rPr>
              <w:fldChar w:fldCharType="separate"/>
            </w:r>
            <w:r w:rsidR="002654A8">
              <w:rPr>
                <w:noProof/>
                <w:webHidden/>
              </w:rPr>
              <w:t>35</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70" w:history="1">
            <w:r w:rsidR="008443CB" w:rsidRPr="002A104F">
              <w:rPr>
                <w:rStyle w:val="Lienhypertexte"/>
                <w:rFonts w:asciiTheme="minorBidi" w:hAnsiTheme="minorBidi"/>
                <w:i/>
                <w:iCs/>
                <w:noProof/>
              </w:rPr>
              <w:t>4-</w:t>
            </w:r>
            <w:r w:rsidR="008443CB">
              <w:rPr>
                <w:rFonts w:cstheme="minorBidi"/>
                <w:b w:val="0"/>
                <w:bCs w:val="0"/>
                <w:noProof/>
                <w:szCs w:val="22"/>
              </w:rPr>
              <w:tab/>
            </w:r>
            <w:r w:rsidR="008443CB" w:rsidRPr="002A104F">
              <w:rPr>
                <w:rStyle w:val="Lienhypertexte"/>
                <w:rFonts w:asciiTheme="minorBidi" w:hAnsiTheme="minorBidi"/>
                <w:i/>
                <w:iCs/>
                <w:noProof/>
              </w:rPr>
              <w:t>Types d’outils d’aide à la conception</w:t>
            </w:r>
            <w:r w:rsidR="008443CB">
              <w:rPr>
                <w:noProof/>
                <w:webHidden/>
              </w:rPr>
              <w:tab/>
            </w:r>
            <w:r>
              <w:rPr>
                <w:noProof/>
                <w:webHidden/>
              </w:rPr>
              <w:fldChar w:fldCharType="begin"/>
            </w:r>
            <w:r w:rsidR="008443CB">
              <w:rPr>
                <w:noProof/>
                <w:webHidden/>
              </w:rPr>
              <w:instrText xml:space="preserve"> PAGEREF _Toc351414970 \h </w:instrText>
            </w:r>
            <w:r>
              <w:rPr>
                <w:noProof/>
                <w:webHidden/>
              </w:rPr>
            </w:r>
            <w:r>
              <w:rPr>
                <w:noProof/>
                <w:webHidden/>
              </w:rPr>
              <w:fldChar w:fldCharType="separate"/>
            </w:r>
            <w:r w:rsidR="002654A8">
              <w:rPr>
                <w:noProof/>
                <w:webHidden/>
              </w:rPr>
              <w:t>37</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71" w:history="1">
            <w:r w:rsidR="008443CB" w:rsidRPr="002A104F">
              <w:rPr>
                <w:rStyle w:val="Lienhypertexte"/>
                <w:rFonts w:asciiTheme="minorBidi" w:hAnsiTheme="minorBidi"/>
                <w:b/>
                <w:bCs/>
                <w:noProof/>
              </w:rPr>
              <w:t>a-</w:t>
            </w:r>
            <w:r w:rsidR="008443CB">
              <w:rPr>
                <w:rFonts w:cstheme="minorBidi"/>
                <w:noProof/>
                <w:sz w:val="22"/>
                <w:szCs w:val="22"/>
              </w:rPr>
              <w:tab/>
            </w:r>
            <w:r w:rsidR="008443CB" w:rsidRPr="002A104F">
              <w:rPr>
                <w:rStyle w:val="Lienhypertexte"/>
                <w:rFonts w:asciiTheme="minorBidi" w:hAnsiTheme="minorBidi"/>
                <w:b/>
                <w:bCs/>
                <w:noProof/>
              </w:rPr>
              <w:t>Outils d’évaluation de la conception</w:t>
            </w:r>
            <w:r w:rsidR="008443CB">
              <w:rPr>
                <w:noProof/>
                <w:webHidden/>
              </w:rPr>
              <w:tab/>
            </w:r>
            <w:r>
              <w:rPr>
                <w:noProof/>
                <w:webHidden/>
              </w:rPr>
              <w:fldChar w:fldCharType="begin"/>
            </w:r>
            <w:r w:rsidR="008443CB">
              <w:rPr>
                <w:noProof/>
                <w:webHidden/>
              </w:rPr>
              <w:instrText xml:space="preserve"> PAGEREF _Toc351414971 \h </w:instrText>
            </w:r>
            <w:r>
              <w:rPr>
                <w:noProof/>
                <w:webHidden/>
              </w:rPr>
            </w:r>
            <w:r>
              <w:rPr>
                <w:noProof/>
                <w:webHidden/>
              </w:rPr>
              <w:fldChar w:fldCharType="separate"/>
            </w:r>
            <w:r w:rsidR="002654A8">
              <w:rPr>
                <w:noProof/>
                <w:webHidden/>
              </w:rPr>
              <w:t>38</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72" w:history="1">
            <w:r w:rsidR="008443CB" w:rsidRPr="002A104F">
              <w:rPr>
                <w:rStyle w:val="Lienhypertexte"/>
                <w:rFonts w:asciiTheme="minorBidi" w:hAnsiTheme="minorBidi"/>
                <w:b/>
                <w:bCs/>
                <w:noProof/>
              </w:rPr>
              <w:t>b-</w:t>
            </w:r>
            <w:r w:rsidR="008443CB">
              <w:rPr>
                <w:rFonts w:cstheme="minorBidi"/>
                <w:noProof/>
                <w:sz w:val="22"/>
                <w:szCs w:val="22"/>
              </w:rPr>
              <w:tab/>
            </w:r>
            <w:r w:rsidR="008443CB" w:rsidRPr="002A104F">
              <w:rPr>
                <w:rStyle w:val="Lienhypertexte"/>
                <w:rFonts w:asciiTheme="minorBidi" w:hAnsiTheme="minorBidi"/>
                <w:b/>
                <w:bCs/>
                <w:noProof/>
              </w:rPr>
              <w:t>Outils de génération de la conception</w:t>
            </w:r>
            <w:r w:rsidR="008443CB">
              <w:rPr>
                <w:noProof/>
                <w:webHidden/>
              </w:rPr>
              <w:tab/>
            </w:r>
            <w:r>
              <w:rPr>
                <w:noProof/>
                <w:webHidden/>
              </w:rPr>
              <w:fldChar w:fldCharType="begin"/>
            </w:r>
            <w:r w:rsidR="008443CB">
              <w:rPr>
                <w:noProof/>
                <w:webHidden/>
              </w:rPr>
              <w:instrText xml:space="preserve"> PAGEREF _Toc351414972 \h </w:instrText>
            </w:r>
            <w:r>
              <w:rPr>
                <w:noProof/>
                <w:webHidden/>
              </w:rPr>
            </w:r>
            <w:r>
              <w:rPr>
                <w:noProof/>
                <w:webHidden/>
              </w:rPr>
              <w:fldChar w:fldCharType="separate"/>
            </w:r>
            <w:r w:rsidR="002654A8">
              <w:rPr>
                <w:noProof/>
                <w:webHidden/>
              </w:rPr>
              <w:t>38</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73" w:history="1">
            <w:r w:rsidR="008443CB" w:rsidRPr="002A104F">
              <w:rPr>
                <w:rStyle w:val="Lienhypertexte"/>
                <w:rFonts w:asciiTheme="minorBidi" w:hAnsiTheme="minorBidi"/>
                <w:i/>
                <w:iCs/>
                <w:noProof/>
              </w:rPr>
              <w:t>5-</w:t>
            </w:r>
            <w:r w:rsidR="008443CB">
              <w:rPr>
                <w:rFonts w:cstheme="minorBidi"/>
                <w:b w:val="0"/>
                <w:bCs w:val="0"/>
                <w:noProof/>
                <w:szCs w:val="22"/>
              </w:rPr>
              <w:tab/>
            </w:r>
            <w:r w:rsidR="008443CB" w:rsidRPr="002A104F">
              <w:rPr>
                <w:rStyle w:val="Lienhypertexte"/>
                <w:rFonts w:asciiTheme="minorBidi" w:hAnsiTheme="minorBidi"/>
                <w:i/>
                <w:iCs/>
                <w:noProof/>
              </w:rPr>
              <w:t>Synthèse</w:t>
            </w:r>
            <w:r w:rsidR="008443CB">
              <w:rPr>
                <w:noProof/>
                <w:webHidden/>
              </w:rPr>
              <w:tab/>
            </w:r>
            <w:r>
              <w:rPr>
                <w:noProof/>
                <w:webHidden/>
              </w:rPr>
              <w:fldChar w:fldCharType="begin"/>
            </w:r>
            <w:r w:rsidR="008443CB">
              <w:rPr>
                <w:noProof/>
                <w:webHidden/>
              </w:rPr>
              <w:instrText xml:space="preserve"> PAGEREF _Toc351414973 \h </w:instrText>
            </w:r>
            <w:r>
              <w:rPr>
                <w:noProof/>
                <w:webHidden/>
              </w:rPr>
            </w:r>
            <w:r>
              <w:rPr>
                <w:noProof/>
                <w:webHidden/>
              </w:rPr>
              <w:fldChar w:fldCharType="separate"/>
            </w:r>
            <w:r w:rsidR="002654A8">
              <w:rPr>
                <w:noProof/>
                <w:webHidden/>
              </w:rPr>
              <w:t>40</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74" w:history="1">
            <w:r w:rsidR="008443CB" w:rsidRPr="002A104F">
              <w:rPr>
                <w:rStyle w:val="Lienhypertexte"/>
                <w:rFonts w:asciiTheme="minorBidi" w:hAnsiTheme="minorBidi"/>
                <w:noProof/>
              </w:rPr>
              <w:t>Chapitre (3) : Discussion des outils d’aide à la conception et proposition de la base de connaissances</w:t>
            </w:r>
            <w:r w:rsidR="008443CB">
              <w:rPr>
                <w:noProof/>
                <w:webHidden/>
              </w:rPr>
              <w:tab/>
            </w:r>
            <w:r>
              <w:rPr>
                <w:noProof/>
                <w:webHidden/>
              </w:rPr>
              <w:fldChar w:fldCharType="begin"/>
            </w:r>
            <w:r w:rsidR="008443CB">
              <w:rPr>
                <w:noProof/>
                <w:webHidden/>
              </w:rPr>
              <w:instrText xml:space="preserve"> PAGEREF _Toc351414974 \h </w:instrText>
            </w:r>
            <w:r>
              <w:rPr>
                <w:noProof/>
                <w:webHidden/>
              </w:rPr>
            </w:r>
            <w:r>
              <w:rPr>
                <w:noProof/>
                <w:webHidden/>
              </w:rPr>
              <w:fldChar w:fldCharType="separate"/>
            </w:r>
            <w:r w:rsidR="002654A8">
              <w:rPr>
                <w:noProof/>
                <w:webHidden/>
              </w:rPr>
              <w:t>42</w:t>
            </w:r>
            <w:r>
              <w:rPr>
                <w:noProof/>
                <w:webHidden/>
              </w:rPr>
              <w:fldChar w:fldCharType="end"/>
            </w:r>
          </w:hyperlink>
        </w:p>
        <w:p w:rsidR="008443CB" w:rsidRDefault="00952B02">
          <w:pPr>
            <w:pStyle w:val="TM2"/>
            <w:tabs>
              <w:tab w:val="left" w:pos="660"/>
              <w:tab w:val="right" w:leader="underscore" w:pos="9061"/>
            </w:tabs>
            <w:rPr>
              <w:rFonts w:cstheme="minorBidi"/>
              <w:b w:val="0"/>
              <w:bCs w:val="0"/>
              <w:noProof/>
              <w:szCs w:val="22"/>
            </w:rPr>
          </w:pPr>
          <w:hyperlink w:anchor="_Toc351414975" w:history="1">
            <w:r w:rsidR="008443CB" w:rsidRPr="002A104F">
              <w:rPr>
                <w:rStyle w:val="Lienhypertexte"/>
                <w:rFonts w:asciiTheme="minorBidi" w:hAnsiTheme="minorBidi"/>
                <w:i/>
                <w:iCs/>
                <w:noProof/>
              </w:rPr>
              <w:t>1-</w:t>
            </w:r>
            <w:r w:rsidR="008443CB">
              <w:rPr>
                <w:rFonts w:cstheme="minorBidi"/>
                <w:b w:val="0"/>
                <w:bCs w:val="0"/>
                <w:noProof/>
                <w:szCs w:val="22"/>
              </w:rPr>
              <w:tab/>
            </w:r>
            <w:r w:rsidR="008443CB" w:rsidRPr="002A104F">
              <w:rPr>
                <w:rStyle w:val="Lienhypertexte"/>
                <w:rFonts w:asciiTheme="minorBidi" w:hAnsiTheme="minorBidi"/>
                <w:i/>
                <w:iCs/>
                <w:noProof/>
              </w:rPr>
              <w:t>Discussion des outils</w:t>
            </w:r>
            <w:r w:rsidR="008443CB">
              <w:rPr>
                <w:noProof/>
                <w:webHidden/>
              </w:rPr>
              <w:tab/>
            </w:r>
            <w:r>
              <w:rPr>
                <w:noProof/>
                <w:webHidden/>
              </w:rPr>
              <w:fldChar w:fldCharType="begin"/>
            </w:r>
            <w:r w:rsidR="008443CB">
              <w:rPr>
                <w:noProof/>
                <w:webHidden/>
              </w:rPr>
              <w:instrText xml:space="preserve"> PAGEREF _Toc351414975 \h </w:instrText>
            </w:r>
            <w:r>
              <w:rPr>
                <w:noProof/>
                <w:webHidden/>
              </w:rPr>
            </w:r>
            <w:r>
              <w:rPr>
                <w:noProof/>
                <w:webHidden/>
              </w:rPr>
              <w:fldChar w:fldCharType="separate"/>
            </w:r>
            <w:r w:rsidR="002654A8">
              <w:rPr>
                <w:noProof/>
                <w:webHidden/>
              </w:rPr>
              <w:t>42</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76" w:history="1">
            <w:r w:rsidR="008443CB" w:rsidRPr="002A104F">
              <w:rPr>
                <w:rStyle w:val="Lienhypertexte"/>
                <w:rFonts w:ascii="Wingdings" w:hAnsi="Wingdings"/>
                <w:bCs/>
                <w:noProof/>
              </w:rPr>
              <w:t></w:t>
            </w:r>
            <w:r w:rsidR="008443CB">
              <w:rPr>
                <w:rFonts w:cstheme="minorBidi"/>
                <w:noProof/>
                <w:sz w:val="22"/>
                <w:szCs w:val="22"/>
              </w:rPr>
              <w:tab/>
            </w:r>
            <w:r w:rsidR="008443CB" w:rsidRPr="002A104F">
              <w:rPr>
                <w:rStyle w:val="Lienhypertexte"/>
                <w:rFonts w:asciiTheme="minorBidi" w:hAnsiTheme="minorBidi"/>
                <w:b/>
                <w:bCs/>
                <w:noProof/>
              </w:rPr>
              <w:t>Outils intervenant au niveau (1) : Esquisse</w:t>
            </w:r>
            <w:r w:rsidR="008443CB">
              <w:rPr>
                <w:noProof/>
                <w:webHidden/>
              </w:rPr>
              <w:tab/>
            </w:r>
            <w:r>
              <w:rPr>
                <w:noProof/>
                <w:webHidden/>
              </w:rPr>
              <w:fldChar w:fldCharType="begin"/>
            </w:r>
            <w:r w:rsidR="008443CB">
              <w:rPr>
                <w:noProof/>
                <w:webHidden/>
              </w:rPr>
              <w:instrText xml:space="preserve"> PAGEREF _Toc351414976 \h </w:instrText>
            </w:r>
            <w:r>
              <w:rPr>
                <w:noProof/>
                <w:webHidden/>
              </w:rPr>
            </w:r>
            <w:r>
              <w:rPr>
                <w:noProof/>
                <w:webHidden/>
              </w:rPr>
              <w:fldChar w:fldCharType="separate"/>
            </w:r>
            <w:r w:rsidR="002654A8">
              <w:rPr>
                <w:noProof/>
                <w:webHidden/>
              </w:rPr>
              <w:t>43</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77" w:history="1">
            <w:r w:rsidR="008443CB" w:rsidRPr="002A104F">
              <w:rPr>
                <w:rStyle w:val="Lienhypertexte"/>
                <w:rFonts w:ascii="Wingdings" w:hAnsi="Wingdings"/>
                <w:bCs/>
                <w:noProof/>
              </w:rPr>
              <w:t></w:t>
            </w:r>
            <w:r w:rsidR="008443CB">
              <w:rPr>
                <w:rFonts w:cstheme="minorBidi"/>
                <w:noProof/>
                <w:sz w:val="22"/>
                <w:szCs w:val="22"/>
              </w:rPr>
              <w:tab/>
            </w:r>
            <w:r w:rsidR="008443CB" w:rsidRPr="002A104F">
              <w:rPr>
                <w:rStyle w:val="Lienhypertexte"/>
                <w:rFonts w:asciiTheme="minorBidi" w:hAnsiTheme="minorBidi"/>
                <w:b/>
                <w:bCs/>
                <w:noProof/>
              </w:rPr>
              <w:t>Outils intervenant au niveau (2) : Avant projet</w:t>
            </w:r>
            <w:r w:rsidR="008443CB">
              <w:rPr>
                <w:noProof/>
                <w:webHidden/>
              </w:rPr>
              <w:tab/>
            </w:r>
            <w:r>
              <w:rPr>
                <w:noProof/>
                <w:webHidden/>
              </w:rPr>
              <w:fldChar w:fldCharType="begin"/>
            </w:r>
            <w:r w:rsidR="008443CB">
              <w:rPr>
                <w:noProof/>
                <w:webHidden/>
              </w:rPr>
              <w:instrText xml:space="preserve"> PAGEREF _Toc351414977 \h </w:instrText>
            </w:r>
            <w:r>
              <w:rPr>
                <w:noProof/>
                <w:webHidden/>
              </w:rPr>
            </w:r>
            <w:r>
              <w:rPr>
                <w:noProof/>
                <w:webHidden/>
              </w:rPr>
              <w:fldChar w:fldCharType="separate"/>
            </w:r>
            <w:r w:rsidR="002654A8">
              <w:rPr>
                <w:noProof/>
                <w:webHidden/>
              </w:rPr>
              <w:t>59</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78" w:history="1">
            <w:r w:rsidR="008443CB" w:rsidRPr="002A104F">
              <w:rPr>
                <w:rStyle w:val="Lienhypertexte"/>
                <w:rFonts w:ascii="Wingdings" w:hAnsi="Wingdings"/>
                <w:bCs/>
                <w:noProof/>
              </w:rPr>
              <w:t></w:t>
            </w:r>
            <w:r w:rsidR="008443CB">
              <w:rPr>
                <w:rFonts w:cstheme="minorBidi"/>
                <w:noProof/>
                <w:sz w:val="22"/>
                <w:szCs w:val="22"/>
              </w:rPr>
              <w:tab/>
            </w:r>
            <w:r w:rsidR="008443CB" w:rsidRPr="002A104F">
              <w:rPr>
                <w:rStyle w:val="Lienhypertexte"/>
                <w:rFonts w:asciiTheme="minorBidi" w:hAnsiTheme="minorBidi"/>
                <w:b/>
                <w:bCs/>
                <w:noProof/>
              </w:rPr>
              <w:t>Outils intervenant au niveau (3) : Détail</w:t>
            </w:r>
            <w:r w:rsidR="008443CB">
              <w:rPr>
                <w:noProof/>
                <w:webHidden/>
              </w:rPr>
              <w:tab/>
            </w:r>
            <w:r>
              <w:rPr>
                <w:noProof/>
                <w:webHidden/>
              </w:rPr>
              <w:fldChar w:fldCharType="begin"/>
            </w:r>
            <w:r w:rsidR="008443CB">
              <w:rPr>
                <w:noProof/>
                <w:webHidden/>
              </w:rPr>
              <w:instrText xml:space="preserve"> PAGEREF _Toc351414978 \h </w:instrText>
            </w:r>
            <w:r>
              <w:rPr>
                <w:noProof/>
                <w:webHidden/>
              </w:rPr>
            </w:r>
            <w:r>
              <w:rPr>
                <w:noProof/>
                <w:webHidden/>
              </w:rPr>
              <w:fldChar w:fldCharType="separate"/>
            </w:r>
            <w:r w:rsidR="002654A8">
              <w:rPr>
                <w:noProof/>
                <w:webHidden/>
              </w:rPr>
              <w:t>68</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79" w:history="1">
            <w:r w:rsidR="008443CB" w:rsidRPr="002A104F">
              <w:rPr>
                <w:rStyle w:val="Lienhypertexte"/>
                <w:rFonts w:ascii="Wingdings" w:hAnsi="Wingdings"/>
                <w:bCs/>
                <w:noProof/>
              </w:rPr>
              <w:t></w:t>
            </w:r>
            <w:r w:rsidR="008443CB">
              <w:rPr>
                <w:rFonts w:cstheme="minorBidi"/>
                <w:noProof/>
                <w:sz w:val="22"/>
                <w:szCs w:val="22"/>
              </w:rPr>
              <w:tab/>
            </w:r>
            <w:r w:rsidR="008443CB" w:rsidRPr="002A104F">
              <w:rPr>
                <w:rStyle w:val="Lienhypertexte"/>
                <w:rFonts w:asciiTheme="minorBidi" w:hAnsiTheme="minorBidi"/>
                <w:b/>
                <w:bCs/>
                <w:noProof/>
              </w:rPr>
              <w:t>Outils intervenant dans plusieurs niveaux de conception</w:t>
            </w:r>
            <w:r w:rsidR="008443CB">
              <w:rPr>
                <w:noProof/>
                <w:webHidden/>
              </w:rPr>
              <w:tab/>
            </w:r>
            <w:r>
              <w:rPr>
                <w:noProof/>
                <w:webHidden/>
              </w:rPr>
              <w:fldChar w:fldCharType="begin"/>
            </w:r>
            <w:r w:rsidR="008443CB">
              <w:rPr>
                <w:noProof/>
                <w:webHidden/>
              </w:rPr>
              <w:instrText xml:space="preserve"> PAGEREF _Toc351414979 \h </w:instrText>
            </w:r>
            <w:r>
              <w:rPr>
                <w:noProof/>
                <w:webHidden/>
              </w:rPr>
            </w:r>
            <w:r>
              <w:rPr>
                <w:noProof/>
                <w:webHidden/>
              </w:rPr>
              <w:fldChar w:fldCharType="separate"/>
            </w:r>
            <w:r w:rsidR="002654A8">
              <w:rPr>
                <w:noProof/>
                <w:webHidden/>
              </w:rPr>
              <w:t>68</w:t>
            </w:r>
            <w:r>
              <w:rPr>
                <w:noProof/>
                <w:webHidden/>
              </w:rPr>
              <w:fldChar w:fldCharType="end"/>
            </w:r>
          </w:hyperlink>
        </w:p>
        <w:p w:rsidR="008443CB" w:rsidRDefault="00952B02">
          <w:pPr>
            <w:pStyle w:val="TM3"/>
            <w:tabs>
              <w:tab w:val="left" w:pos="880"/>
              <w:tab w:val="right" w:leader="underscore" w:pos="9061"/>
            </w:tabs>
            <w:rPr>
              <w:rFonts w:cstheme="minorBidi"/>
              <w:noProof/>
              <w:sz w:val="22"/>
              <w:szCs w:val="22"/>
            </w:rPr>
          </w:pPr>
          <w:hyperlink w:anchor="_Toc351414980" w:history="1">
            <w:r w:rsidR="008443CB" w:rsidRPr="002A104F">
              <w:rPr>
                <w:rStyle w:val="Lienhypertexte"/>
                <w:rFonts w:ascii="Wingdings" w:hAnsi="Wingdings"/>
                <w:bCs/>
                <w:noProof/>
              </w:rPr>
              <w:t></w:t>
            </w:r>
            <w:r w:rsidR="008443CB">
              <w:rPr>
                <w:rFonts w:cstheme="minorBidi"/>
                <w:noProof/>
                <w:sz w:val="22"/>
                <w:szCs w:val="22"/>
              </w:rPr>
              <w:tab/>
            </w:r>
            <w:r w:rsidR="008443CB" w:rsidRPr="002A104F">
              <w:rPr>
                <w:rStyle w:val="Lienhypertexte"/>
                <w:rFonts w:asciiTheme="minorBidi" w:hAnsiTheme="minorBidi"/>
                <w:b/>
                <w:bCs/>
                <w:noProof/>
              </w:rPr>
              <w:t>Synthèse</w:t>
            </w:r>
            <w:r w:rsidR="008443CB">
              <w:rPr>
                <w:noProof/>
                <w:webHidden/>
              </w:rPr>
              <w:tab/>
            </w:r>
            <w:r>
              <w:rPr>
                <w:noProof/>
                <w:webHidden/>
              </w:rPr>
              <w:fldChar w:fldCharType="begin"/>
            </w:r>
            <w:r w:rsidR="008443CB">
              <w:rPr>
                <w:noProof/>
                <w:webHidden/>
              </w:rPr>
              <w:instrText xml:space="preserve"> PAGEREF _Toc351414980 \h </w:instrText>
            </w:r>
            <w:r>
              <w:rPr>
                <w:noProof/>
                <w:webHidden/>
              </w:rPr>
            </w:r>
            <w:r>
              <w:rPr>
                <w:noProof/>
                <w:webHidden/>
              </w:rPr>
              <w:fldChar w:fldCharType="separate"/>
            </w:r>
            <w:r w:rsidR="002654A8">
              <w:rPr>
                <w:noProof/>
                <w:webHidden/>
              </w:rPr>
              <w:t>72</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81" w:history="1">
            <w:r w:rsidR="008443CB" w:rsidRPr="002A104F">
              <w:rPr>
                <w:rStyle w:val="Lienhypertexte"/>
                <w:rFonts w:asciiTheme="minorBidi" w:hAnsiTheme="minorBidi"/>
                <w:noProof/>
              </w:rPr>
              <w:t>Conclusion générale</w:t>
            </w:r>
            <w:r w:rsidR="008443CB">
              <w:rPr>
                <w:noProof/>
                <w:webHidden/>
              </w:rPr>
              <w:tab/>
            </w:r>
            <w:r>
              <w:rPr>
                <w:noProof/>
                <w:webHidden/>
              </w:rPr>
              <w:fldChar w:fldCharType="begin"/>
            </w:r>
            <w:r w:rsidR="008443CB">
              <w:rPr>
                <w:noProof/>
                <w:webHidden/>
              </w:rPr>
              <w:instrText xml:space="preserve"> PAGEREF _Toc351414981 \h </w:instrText>
            </w:r>
            <w:r>
              <w:rPr>
                <w:noProof/>
                <w:webHidden/>
              </w:rPr>
            </w:r>
            <w:r>
              <w:rPr>
                <w:noProof/>
                <w:webHidden/>
              </w:rPr>
              <w:fldChar w:fldCharType="separate"/>
            </w:r>
            <w:r w:rsidR="002654A8">
              <w:rPr>
                <w:noProof/>
                <w:webHidden/>
              </w:rPr>
              <w:t>82</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82" w:history="1">
            <w:r w:rsidR="008443CB" w:rsidRPr="002A104F">
              <w:rPr>
                <w:rStyle w:val="Lienhypertexte"/>
                <w:rFonts w:asciiTheme="minorBidi" w:hAnsiTheme="minorBidi"/>
                <w:noProof/>
              </w:rPr>
              <w:t>Bibliographie</w:t>
            </w:r>
            <w:r w:rsidR="008443CB">
              <w:rPr>
                <w:noProof/>
                <w:webHidden/>
              </w:rPr>
              <w:tab/>
            </w:r>
            <w:r>
              <w:rPr>
                <w:noProof/>
                <w:webHidden/>
              </w:rPr>
              <w:fldChar w:fldCharType="begin"/>
            </w:r>
            <w:r w:rsidR="008443CB">
              <w:rPr>
                <w:noProof/>
                <w:webHidden/>
              </w:rPr>
              <w:instrText xml:space="preserve"> PAGEREF _Toc351414982 \h </w:instrText>
            </w:r>
            <w:r>
              <w:rPr>
                <w:noProof/>
                <w:webHidden/>
              </w:rPr>
            </w:r>
            <w:r>
              <w:rPr>
                <w:noProof/>
                <w:webHidden/>
              </w:rPr>
              <w:fldChar w:fldCharType="separate"/>
            </w:r>
            <w:r w:rsidR="002654A8">
              <w:rPr>
                <w:noProof/>
                <w:webHidden/>
              </w:rPr>
              <w:t>84</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83" w:history="1">
            <w:r w:rsidR="008443CB" w:rsidRPr="002A104F">
              <w:rPr>
                <w:rStyle w:val="Lienhypertexte"/>
                <w:rFonts w:asciiTheme="minorBidi" w:hAnsiTheme="minorBidi"/>
                <w:noProof/>
              </w:rPr>
              <w:t>Table des illustrations </w:t>
            </w:r>
            <w:r w:rsidR="008443CB">
              <w:rPr>
                <w:noProof/>
                <w:webHidden/>
              </w:rPr>
              <w:tab/>
            </w:r>
            <w:r>
              <w:rPr>
                <w:noProof/>
                <w:webHidden/>
              </w:rPr>
              <w:fldChar w:fldCharType="begin"/>
            </w:r>
            <w:r w:rsidR="008443CB">
              <w:rPr>
                <w:noProof/>
                <w:webHidden/>
              </w:rPr>
              <w:instrText xml:space="preserve"> PAGEREF _Toc351414983 \h </w:instrText>
            </w:r>
            <w:r>
              <w:rPr>
                <w:noProof/>
                <w:webHidden/>
              </w:rPr>
            </w:r>
            <w:r>
              <w:rPr>
                <w:noProof/>
                <w:webHidden/>
              </w:rPr>
              <w:fldChar w:fldCharType="separate"/>
            </w:r>
            <w:r w:rsidR="002654A8">
              <w:rPr>
                <w:noProof/>
                <w:webHidden/>
              </w:rPr>
              <w:t>87</w:t>
            </w:r>
            <w:r>
              <w:rPr>
                <w:noProof/>
                <w:webHidden/>
              </w:rPr>
              <w:fldChar w:fldCharType="end"/>
            </w:r>
          </w:hyperlink>
        </w:p>
        <w:p w:rsidR="008443CB" w:rsidRDefault="00952B02">
          <w:pPr>
            <w:pStyle w:val="TM1"/>
            <w:tabs>
              <w:tab w:val="right" w:leader="underscore" w:pos="9061"/>
            </w:tabs>
            <w:rPr>
              <w:rFonts w:cstheme="minorBidi"/>
              <w:b w:val="0"/>
              <w:bCs w:val="0"/>
              <w:i w:val="0"/>
              <w:iCs w:val="0"/>
              <w:noProof/>
              <w:sz w:val="22"/>
              <w:szCs w:val="22"/>
            </w:rPr>
          </w:pPr>
          <w:hyperlink w:anchor="_Toc351414984" w:history="1">
            <w:r w:rsidR="008443CB" w:rsidRPr="002A104F">
              <w:rPr>
                <w:rStyle w:val="Lienhypertexte"/>
                <w:rFonts w:asciiTheme="minorBidi" w:hAnsiTheme="minorBidi"/>
                <w:noProof/>
              </w:rPr>
              <w:t>Annexes</w:t>
            </w:r>
            <w:r w:rsidR="008443CB">
              <w:rPr>
                <w:noProof/>
                <w:webHidden/>
              </w:rPr>
              <w:tab/>
            </w:r>
            <w:r>
              <w:rPr>
                <w:noProof/>
                <w:webHidden/>
              </w:rPr>
              <w:fldChar w:fldCharType="begin"/>
            </w:r>
            <w:r w:rsidR="008443CB">
              <w:rPr>
                <w:noProof/>
                <w:webHidden/>
              </w:rPr>
              <w:instrText xml:space="preserve"> PAGEREF _Toc351414984 \h </w:instrText>
            </w:r>
            <w:r>
              <w:rPr>
                <w:noProof/>
                <w:webHidden/>
              </w:rPr>
            </w:r>
            <w:r>
              <w:rPr>
                <w:noProof/>
                <w:webHidden/>
              </w:rPr>
              <w:fldChar w:fldCharType="separate"/>
            </w:r>
            <w:r w:rsidR="002654A8">
              <w:rPr>
                <w:noProof/>
                <w:webHidden/>
              </w:rPr>
              <w:t>89</w:t>
            </w:r>
            <w:r>
              <w:rPr>
                <w:noProof/>
                <w:webHidden/>
              </w:rPr>
              <w:fldChar w:fldCharType="end"/>
            </w:r>
          </w:hyperlink>
        </w:p>
        <w:p w:rsidR="00754D61" w:rsidRDefault="00952B02">
          <w:r>
            <w:fldChar w:fldCharType="end"/>
          </w:r>
        </w:p>
      </w:sdtContent>
    </w:sdt>
    <w:p w:rsidR="00DE501B" w:rsidRPr="00EC4716" w:rsidRDefault="00DE501B" w:rsidP="00C751B0">
      <w:pPr>
        <w:spacing w:line="360" w:lineRule="auto"/>
        <w:jc w:val="both"/>
        <w:rPr>
          <w:rFonts w:asciiTheme="minorBidi" w:hAnsiTheme="minorBidi"/>
          <w:b/>
          <w:bCs/>
          <w:i/>
          <w:iCs/>
          <w:u w:val="single"/>
        </w:rPr>
      </w:pPr>
    </w:p>
    <w:p w:rsidR="00DE501B" w:rsidRPr="00EC4716" w:rsidRDefault="00DE501B" w:rsidP="00C751B0">
      <w:pPr>
        <w:spacing w:line="360" w:lineRule="auto"/>
        <w:jc w:val="both"/>
        <w:rPr>
          <w:rFonts w:asciiTheme="minorBidi" w:hAnsiTheme="minorBidi"/>
          <w:b/>
          <w:bCs/>
          <w:i/>
          <w:iCs/>
          <w:u w:val="single"/>
        </w:rPr>
      </w:pPr>
    </w:p>
    <w:p w:rsidR="00DE501B" w:rsidRPr="00EC4716" w:rsidRDefault="00DE501B" w:rsidP="00C751B0">
      <w:pPr>
        <w:spacing w:line="360" w:lineRule="auto"/>
        <w:jc w:val="both"/>
        <w:rPr>
          <w:rFonts w:asciiTheme="minorBidi" w:hAnsiTheme="minorBidi"/>
          <w:b/>
          <w:bCs/>
          <w:i/>
          <w:iCs/>
          <w:u w:val="single"/>
        </w:rPr>
      </w:pPr>
    </w:p>
    <w:p w:rsidR="00DE501B" w:rsidRPr="00EC4716" w:rsidRDefault="00DE501B" w:rsidP="00C751B0">
      <w:pPr>
        <w:spacing w:line="360" w:lineRule="auto"/>
        <w:jc w:val="both"/>
        <w:rPr>
          <w:rFonts w:asciiTheme="minorBidi" w:hAnsiTheme="minorBidi"/>
          <w:b/>
          <w:bCs/>
          <w:i/>
          <w:iCs/>
          <w:u w:val="single"/>
        </w:rPr>
      </w:pPr>
    </w:p>
    <w:p w:rsidR="00DE501B" w:rsidRPr="00EC4716" w:rsidRDefault="00DE501B" w:rsidP="00C751B0">
      <w:pPr>
        <w:spacing w:line="360" w:lineRule="auto"/>
        <w:jc w:val="both"/>
        <w:rPr>
          <w:rFonts w:asciiTheme="minorBidi" w:hAnsiTheme="minorBidi"/>
          <w:b/>
          <w:bCs/>
          <w:i/>
          <w:iCs/>
          <w:u w:val="single"/>
        </w:rPr>
      </w:pPr>
    </w:p>
    <w:p w:rsidR="00564972" w:rsidRDefault="00564972" w:rsidP="00C751B0">
      <w:pPr>
        <w:pStyle w:val="Titre1"/>
        <w:spacing w:line="360" w:lineRule="auto"/>
        <w:jc w:val="both"/>
        <w:rPr>
          <w:rFonts w:asciiTheme="minorBidi" w:eastAsiaTheme="minorEastAsia" w:hAnsiTheme="minorBidi" w:cstheme="minorBidi"/>
          <w:i/>
          <w:iCs/>
          <w:color w:val="auto"/>
          <w:sz w:val="22"/>
          <w:szCs w:val="22"/>
          <w:u w:val="single"/>
        </w:rPr>
      </w:pPr>
    </w:p>
    <w:p w:rsidR="00BF2202" w:rsidRDefault="00BF2202" w:rsidP="00BF2202"/>
    <w:p w:rsidR="00BF2202" w:rsidRPr="00BF2202" w:rsidRDefault="00BF2202" w:rsidP="00BF2202"/>
    <w:p w:rsidR="0066721C" w:rsidRPr="0066721C" w:rsidRDefault="0066721C" w:rsidP="0066721C"/>
    <w:p w:rsidR="00564972" w:rsidRDefault="00564972" w:rsidP="00564972"/>
    <w:p w:rsidR="00885339" w:rsidRDefault="00885339" w:rsidP="00564972"/>
    <w:p w:rsidR="00885339" w:rsidRDefault="00885339" w:rsidP="00564972"/>
    <w:p w:rsidR="00564972" w:rsidRDefault="00564972" w:rsidP="00564972"/>
    <w:p w:rsidR="008E5232" w:rsidRPr="00564972" w:rsidRDefault="008E5232" w:rsidP="00564972"/>
    <w:p w:rsidR="003F1543" w:rsidRDefault="00CF180D" w:rsidP="00C751B0">
      <w:pPr>
        <w:pStyle w:val="Titre1"/>
        <w:spacing w:line="360" w:lineRule="auto"/>
        <w:jc w:val="both"/>
        <w:rPr>
          <w:rFonts w:asciiTheme="minorBidi" w:hAnsiTheme="minorBidi" w:cstheme="minorBidi"/>
          <w:b w:val="0"/>
          <w:bCs w:val="0"/>
          <w:i/>
          <w:iCs/>
          <w:sz w:val="40"/>
          <w:szCs w:val="40"/>
        </w:rPr>
      </w:pPr>
      <w:bookmarkStart w:id="8" w:name="_Toc351414928"/>
      <w:r w:rsidRPr="00EC4716">
        <w:rPr>
          <w:rFonts w:asciiTheme="minorBidi" w:hAnsiTheme="minorBidi" w:cstheme="minorBidi"/>
          <w:b w:val="0"/>
          <w:bCs w:val="0"/>
          <w:i/>
          <w:iCs/>
          <w:sz w:val="40"/>
          <w:szCs w:val="40"/>
        </w:rPr>
        <w:lastRenderedPageBreak/>
        <w:t>Chapitre introductif</w:t>
      </w:r>
      <w:bookmarkEnd w:id="8"/>
      <w:r w:rsidRPr="00EC4716">
        <w:rPr>
          <w:rFonts w:asciiTheme="minorBidi" w:hAnsiTheme="minorBidi" w:cstheme="minorBidi"/>
          <w:b w:val="0"/>
          <w:bCs w:val="0"/>
          <w:i/>
          <w:iCs/>
          <w:sz w:val="40"/>
          <w:szCs w:val="40"/>
        </w:rPr>
        <w:t> </w:t>
      </w:r>
    </w:p>
    <w:p w:rsidR="0068778B" w:rsidRDefault="0068778B" w:rsidP="005B7318">
      <w:pPr>
        <w:spacing w:line="360" w:lineRule="auto"/>
        <w:jc w:val="both"/>
        <w:rPr>
          <w:rFonts w:asciiTheme="minorBidi" w:hAnsiTheme="minorBidi"/>
          <w:sz w:val="24"/>
          <w:szCs w:val="24"/>
        </w:rPr>
      </w:pPr>
      <w:r w:rsidRPr="0068778B">
        <w:rPr>
          <w:rFonts w:asciiTheme="minorBidi" w:hAnsiTheme="minorBidi"/>
          <w:sz w:val="24"/>
          <w:szCs w:val="24"/>
        </w:rPr>
        <w:t>L’homme cherche depuis toujours à trouver cet équilibre entre lui et la nature en e</w:t>
      </w:r>
      <w:r w:rsidRPr="0068778B">
        <w:rPr>
          <w:rFonts w:asciiTheme="minorBidi" w:hAnsiTheme="minorBidi"/>
          <w:sz w:val="24"/>
          <w:szCs w:val="24"/>
        </w:rPr>
        <w:t>s</w:t>
      </w:r>
      <w:r w:rsidRPr="0068778B">
        <w:rPr>
          <w:rFonts w:asciiTheme="minorBidi" w:hAnsiTheme="minorBidi"/>
          <w:sz w:val="24"/>
          <w:szCs w:val="24"/>
        </w:rPr>
        <w:t>sayant d’améliorer la qualité environnementale, en particulier dans l’architecture d</w:t>
      </w:r>
      <w:r w:rsidRPr="0068778B">
        <w:rPr>
          <w:rFonts w:asciiTheme="minorBidi" w:hAnsiTheme="minorBidi"/>
          <w:sz w:val="24"/>
          <w:szCs w:val="24"/>
        </w:rPr>
        <w:t>o</w:t>
      </w:r>
      <w:r w:rsidRPr="0068778B">
        <w:rPr>
          <w:rFonts w:asciiTheme="minorBidi" w:hAnsiTheme="minorBidi"/>
          <w:sz w:val="24"/>
          <w:szCs w:val="24"/>
        </w:rPr>
        <w:t>mestique et vernaculaire</w:t>
      </w:r>
      <w:r w:rsidR="001678FF">
        <w:rPr>
          <w:rFonts w:asciiTheme="minorBidi" w:hAnsiTheme="minorBidi"/>
          <w:sz w:val="24"/>
          <w:szCs w:val="24"/>
        </w:rPr>
        <w:t>.</w:t>
      </w:r>
      <w:r w:rsidRPr="0068778B">
        <w:rPr>
          <w:rFonts w:asciiTheme="minorBidi" w:hAnsiTheme="minorBidi"/>
          <w:sz w:val="24"/>
          <w:szCs w:val="24"/>
        </w:rPr>
        <w:t xml:space="preserve"> </w:t>
      </w:r>
      <w:r w:rsidR="001678FF">
        <w:rPr>
          <w:rFonts w:asciiTheme="minorBidi" w:hAnsiTheme="minorBidi"/>
          <w:sz w:val="24"/>
          <w:szCs w:val="24"/>
        </w:rPr>
        <w:t>M</w:t>
      </w:r>
      <w:r w:rsidRPr="0068778B">
        <w:rPr>
          <w:rFonts w:asciiTheme="minorBidi" w:hAnsiTheme="minorBidi"/>
          <w:sz w:val="24"/>
          <w:szCs w:val="24"/>
        </w:rPr>
        <w:t>ais depuis la révolution industrielle les intérêts de l’homme ont changés, il a commencé à puiser de l</w:t>
      </w:r>
      <w:r>
        <w:rPr>
          <w:rFonts w:asciiTheme="minorBidi" w:hAnsiTheme="minorBidi"/>
          <w:sz w:val="24"/>
          <w:szCs w:val="24"/>
        </w:rPr>
        <w:t xml:space="preserve">a nature au lieu de la protéger. Depuis, la situation </w:t>
      </w:r>
      <w:r w:rsidR="007A2EB9">
        <w:rPr>
          <w:rFonts w:asciiTheme="minorBidi" w:hAnsiTheme="minorBidi"/>
          <w:sz w:val="24"/>
          <w:szCs w:val="24"/>
        </w:rPr>
        <w:t>énergétique</w:t>
      </w:r>
      <w:r>
        <w:rPr>
          <w:rFonts w:asciiTheme="minorBidi" w:hAnsiTheme="minorBidi"/>
          <w:sz w:val="24"/>
          <w:szCs w:val="24"/>
        </w:rPr>
        <w:t xml:space="preserve"> mondiale est devenue </w:t>
      </w:r>
      <w:r w:rsidR="007A2EB9">
        <w:rPr>
          <w:rFonts w:asciiTheme="minorBidi" w:hAnsiTheme="minorBidi"/>
          <w:sz w:val="24"/>
          <w:szCs w:val="24"/>
        </w:rPr>
        <w:t>délicate</w:t>
      </w:r>
      <w:r>
        <w:rPr>
          <w:rFonts w:asciiTheme="minorBidi" w:hAnsiTheme="minorBidi"/>
          <w:sz w:val="24"/>
          <w:szCs w:val="24"/>
        </w:rPr>
        <w:t xml:space="preserve"> essentiellement </w:t>
      </w:r>
      <w:r w:rsidR="00CB4D3A">
        <w:rPr>
          <w:rFonts w:asciiTheme="minorBidi" w:hAnsiTheme="minorBidi"/>
          <w:sz w:val="24"/>
          <w:szCs w:val="24"/>
        </w:rPr>
        <w:t>à</w:t>
      </w:r>
      <w:r>
        <w:rPr>
          <w:rFonts w:asciiTheme="minorBidi" w:hAnsiTheme="minorBidi"/>
          <w:sz w:val="24"/>
          <w:szCs w:val="24"/>
        </w:rPr>
        <w:t xml:space="preserve"> cause de la diminution des </w:t>
      </w:r>
      <w:r w:rsidR="007A2EB9">
        <w:rPr>
          <w:rFonts w:asciiTheme="minorBidi" w:hAnsiTheme="minorBidi"/>
          <w:sz w:val="24"/>
          <w:szCs w:val="24"/>
        </w:rPr>
        <w:t>réserves</w:t>
      </w:r>
      <w:r>
        <w:rPr>
          <w:rFonts w:asciiTheme="minorBidi" w:hAnsiTheme="minorBidi"/>
          <w:sz w:val="24"/>
          <w:szCs w:val="24"/>
        </w:rPr>
        <w:t xml:space="preserve"> de gaz et de </w:t>
      </w:r>
      <w:r w:rsidR="007A2EB9">
        <w:rPr>
          <w:rFonts w:asciiTheme="minorBidi" w:hAnsiTheme="minorBidi"/>
          <w:sz w:val="24"/>
          <w:szCs w:val="24"/>
        </w:rPr>
        <w:t>pétrole</w:t>
      </w:r>
      <w:r>
        <w:rPr>
          <w:rFonts w:asciiTheme="minorBidi" w:hAnsiTheme="minorBidi"/>
          <w:sz w:val="24"/>
          <w:szCs w:val="24"/>
        </w:rPr>
        <w:t xml:space="preserve">, ce qui a poussé l’homme –premier responsable- a se rattraper et tenir compte de l’environnement </w:t>
      </w:r>
      <w:r w:rsidR="007A2EB9">
        <w:rPr>
          <w:rFonts w:asciiTheme="minorBidi" w:hAnsiTheme="minorBidi"/>
          <w:sz w:val="24"/>
          <w:szCs w:val="24"/>
        </w:rPr>
        <w:t>à</w:t>
      </w:r>
      <w:r>
        <w:rPr>
          <w:rFonts w:asciiTheme="minorBidi" w:hAnsiTheme="minorBidi"/>
          <w:sz w:val="24"/>
          <w:szCs w:val="24"/>
        </w:rPr>
        <w:t xml:space="preserve"> travers l’apparition du concept du </w:t>
      </w:r>
      <w:r w:rsidR="007A2EB9">
        <w:rPr>
          <w:rFonts w:asciiTheme="minorBidi" w:hAnsiTheme="minorBidi"/>
          <w:sz w:val="24"/>
          <w:szCs w:val="24"/>
        </w:rPr>
        <w:t>développement</w:t>
      </w:r>
      <w:r>
        <w:rPr>
          <w:rFonts w:asciiTheme="minorBidi" w:hAnsiTheme="minorBidi"/>
          <w:sz w:val="24"/>
          <w:szCs w:val="24"/>
        </w:rPr>
        <w:t xml:space="preserve"> durable</w:t>
      </w:r>
      <w:r w:rsidR="00387D22">
        <w:rPr>
          <w:rFonts w:asciiTheme="minorBidi" w:hAnsiTheme="minorBidi"/>
          <w:sz w:val="24"/>
          <w:szCs w:val="24"/>
        </w:rPr>
        <w:t xml:space="preserve"> vulgarisé dans le sommet de RIO</w:t>
      </w:r>
      <w:r w:rsidR="001678FF">
        <w:rPr>
          <w:rFonts w:asciiTheme="minorBidi" w:hAnsiTheme="minorBidi"/>
          <w:sz w:val="24"/>
          <w:szCs w:val="24"/>
        </w:rPr>
        <w:t>, c</w:t>
      </w:r>
      <w:r w:rsidR="00387D22">
        <w:rPr>
          <w:rFonts w:asciiTheme="minorBidi" w:hAnsiTheme="minorBidi"/>
          <w:sz w:val="24"/>
          <w:szCs w:val="24"/>
        </w:rPr>
        <w:t xml:space="preserve">e dernier était l’alerte qui a </w:t>
      </w:r>
      <w:r w:rsidR="008A1B03">
        <w:rPr>
          <w:rFonts w:asciiTheme="minorBidi" w:hAnsiTheme="minorBidi"/>
          <w:sz w:val="24"/>
          <w:szCs w:val="24"/>
        </w:rPr>
        <w:t>prévenu</w:t>
      </w:r>
      <w:r w:rsidR="00387D22">
        <w:rPr>
          <w:rFonts w:asciiTheme="minorBidi" w:hAnsiTheme="minorBidi"/>
          <w:sz w:val="24"/>
          <w:szCs w:val="24"/>
        </w:rPr>
        <w:t xml:space="preserve"> l’</w:t>
      </w:r>
      <w:r w:rsidR="007A2EB9">
        <w:rPr>
          <w:rFonts w:asciiTheme="minorBidi" w:hAnsiTheme="minorBidi"/>
          <w:sz w:val="24"/>
          <w:szCs w:val="24"/>
        </w:rPr>
        <w:t>opinion</w:t>
      </w:r>
      <w:r w:rsidR="001F2B72">
        <w:rPr>
          <w:rFonts w:asciiTheme="minorBidi" w:hAnsiTheme="minorBidi"/>
          <w:sz w:val="24"/>
          <w:szCs w:val="24"/>
        </w:rPr>
        <w:t xml:space="preserve"> publique des </w:t>
      </w:r>
      <w:r w:rsidR="007A2EB9">
        <w:rPr>
          <w:rFonts w:asciiTheme="minorBidi" w:hAnsiTheme="minorBidi"/>
          <w:sz w:val="24"/>
          <w:szCs w:val="24"/>
        </w:rPr>
        <w:t>conséquences</w:t>
      </w:r>
      <w:r w:rsidR="001F2B72">
        <w:rPr>
          <w:rFonts w:asciiTheme="minorBidi" w:hAnsiTheme="minorBidi"/>
          <w:sz w:val="24"/>
          <w:szCs w:val="24"/>
        </w:rPr>
        <w:t xml:space="preserve"> du dés</w:t>
      </w:r>
      <w:r w:rsidR="001F2B72">
        <w:rPr>
          <w:rFonts w:asciiTheme="minorBidi" w:hAnsiTheme="minorBidi"/>
          <w:sz w:val="24"/>
          <w:szCs w:val="24"/>
        </w:rPr>
        <w:t>é</w:t>
      </w:r>
      <w:r w:rsidR="001F2B72">
        <w:rPr>
          <w:rFonts w:asciiTheme="minorBidi" w:hAnsiTheme="minorBidi"/>
          <w:sz w:val="24"/>
          <w:szCs w:val="24"/>
        </w:rPr>
        <w:t>quilibre</w:t>
      </w:r>
      <w:r w:rsidR="00387D22">
        <w:rPr>
          <w:rFonts w:asciiTheme="minorBidi" w:hAnsiTheme="minorBidi"/>
          <w:sz w:val="24"/>
          <w:szCs w:val="24"/>
        </w:rPr>
        <w:t xml:space="preserve"> </w:t>
      </w:r>
      <w:r w:rsidR="007A2EB9">
        <w:rPr>
          <w:rFonts w:asciiTheme="minorBidi" w:hAnsiTheme="minorBidi"/>
          <w:sz w:val="24"/>
          <w:szCs w:val="24"/>
        </w:rPr>
        <w:t>écologique</w:t>
      </w:r>
      <w:r w:rsidR="00387D22">
        <w:rPr>
          <w:rFonts w:asciiTheme="minorBidi" w:hAnsiTheme="minorBidi"/>
          <w:sz w:val="24"/>
          <w:szCs w:val="24"/>
        </w:rPr>
        <w:t xml:space="preserve">. </w:t>
      </w:r>
      <w:r w:rsidR="00D42AF9">
        <w:rPr>
          <w:rFonts w:asciiTheme="minorBidi" w:hAnsiTheme="minorBidi"/>
          <w:sz w:val="24"/>
          <w:szCs w:val="24"/>
        </w:rPr>
        <w:t>C’est</w:t>
      </w:r>
      <w:r w:rsidR="00387D22">
        <w:rPr>
          <w:rFonts w:asciiTheme="minorBidi" w:hAnsiTheme="minorBidi"/>
          <w:sz w:val="24"/>
          <w:szCs w:val="24"/>
        </w:rPr>
        <w:t xml:space="preserve"> pour cela que la maitrise de l’</w:t>
      </w:r>
      <w:r w:rsidR="007A2EB9">
        <w:rPr>
          <w:rFonts w:asciiTheme="minorBidi" w:hAnsiTheme="minorBidi"/>
          <w:sz w:val="24"/>
          <w:szCs w:val="24"/>
        </w:rPr>
        <w:t>énergie</w:t>
      </w:r>
      <w:r w:rsidR="00387D22">
        <w:rPr>
          <w:rFonts w:asciiTheme="minorBidi" w:hAnsiTheme="minorBidi"/>
          <w:sz w:val="24"/>
          <w:szCs w:val="24"/>
        </w:rPr>
        <w:t xml:space="preserve"> est primordiale su</w:t>
      </w:r>
      <w:r w:rsidR="00387D22">
        <w:rPr>
          <w:rFonts w:asciiTheme="minorBidi" w:hAnsiTheme="minorBidi"/>
          <w:sz w:val="24"/>
          <w:szCs w:val="24"/>
        </w:rPr>
        <w:t>r</w:t>
      </w:r>
      <w:r w:rsidR="00387D22">
        <w:rPr>
          <w:rFonts w:asciiTheme="minorBidi" w:hAnsiTheme="minorBidi"/>
          <w:sz w:val="24"/>
          <w:szCs w:val="24"/>
        </w:rPr>
        <w:t xml:space="preserve">tout dans le secteur du </w:t>
      </w:r>
      <w:r w:rsidR="007A2EB9">
        <w:rPr>
          <w:rFonts w:asciiTheme="minorBidi" w:hAnsiTheme="minorBidi"/>
          <w:sz w:val="24"/>
          <w:szCs w:val="24"/>
        </w:rPr>
        <w:t>bâtiment</w:t>
      </w:r>
      <w:r w:rsidR="00387D22">
        <w:rPr>
          <w:rFonts w:asciiTheme="minorBidi" w:hAnsiTheme="minorBidi"/>
          <w:sz w:val="24"/>
          <w:szCs w:val="24"/>
        </w:rPr>
        <w:t xml:space="preserve">, qui est responsable en </w:t>
      </w:r>
      <w:r w:rsidR="007A2EB9">
        <w:rPr>
          <w:rFonts w:asciiTheme="minorBidi" w:hAnsiTheme="minorBidi"/>
          <w:sz w:val="24"/>
          <w:szCs w:val="24"/>
        </w:rPr>
        <w:t>Algérie</w:t>
      </w:r>
      <w:r w:rsidR="00387D22">
        <w:rPr>
          <w:rFonts w:asciiTheme="minorBidi" w:hAnsiTheme="minorBidi"/>
          <w:sz w:val="24"/>
          <w:szCs w:val="24"/>
        </w:rPr>
        <w:t xml:space="preserve"> de </w:t>
      </w:r>
      <w:r w:rsidR="00614370">
        <w:rPr>
          <w:rFonts w:asciiTheme="minorBidi" w:hAnsiTheme="minorBidi"/>
          <w:sz w:val="24"/>
          <w:szCs w:val="24"/>
        </w:rPr>
        <w:t>2</w:t>
      </w:r>
      <w:r w:rsidR="00387D22">
        <w:rPr>
          <w:rFonts w:asciiTheme="minorBidi" w:hAnsiTheme="minorBidi"/>
          <w:sz w:val="24"/>
          <w:szCs w:val="24"/>
        </w:rPr>
        <w:t>8</w:t>
      </w:r>
      <w:r w:rsidR="006906C1">
        <w:rPr>
          <w:rFonts w:asciiTheme="minorBidi" w:hAnsiTheme="minorBidi"/>
          <w:sz w:val="24"/>
          <w:szCs w:val="24"/>
        </w:rPr>
        <w:t xml:space="preserve"> </w:t>
      </w:r>
      <w:r w:rsidR="00387D22">
        <w:rPr>
          <w:rFonts w:asciiTheme="minorBidi" w:hAnsiTheme="minorBidi"/>
          <w:sz w:val="24"/>
          <w:szCs w:val="24"/>
        </w:rPr>
        <w:t>% de la co</w:t>
      </w:r>
      <w:r w:rsidR="00387D22">
        <w:rPr>
          <w:rFonts w:asciiTheme="minorBidi" w:hAnsiTheme="minorBidi"/>
          <w:sz w:val="24"/>
          <w:szCs w:val="24"/>
        </w:rPr>
        <w:t>n</w:t>
      </w:r>
      <w:r w:rsidR="00387D22">
        <w:rPr>
          <w:rFonts w:asciiTheme="minorBidi" w:hAnsiTheme="minorBidi"/>
          <w:sz w:val="24"/>
          <w:szCs w:val="24"/>
        </w:rPr>
        <w:t xml:space="preserve">sommation </w:t>
      </w:r>
      <w:r w:rsidR="007A2EB9">
        <w:rPr>
          <w:rFonts w:asciiTheme="minorBidi" w:hAnsiTheme="minorBidi"/>
          <w:sz w:val="24"/>
          <w:szCs w:val="24"/>
        </w:rPr>
        <w:t>énergétique</w:t>
      </w:r>
      <w:r w:rsidR="00387D22">
        <w:rPr>
          <w:rFonts w:asciiTheme="minorBidi" w:hAnsiTheme="minorBidi"/>
          <w:sz w:val="24"/>
          <w:szCs w:val="24"/>
        </w:rPr>
        <w:t xml:space="preserve"> finale nationale en 2010</w:t>
      </w:r>
      <w:sdt>
        <w:sdtPr>
          <w:rPr>
            <w:rFonts w:asciiTheme="minorBidi" w:hAnsiTheme="minorBidi"/>
            <w:sz w:val="24"/>
            <w:szCs w:val="24"/>
          </w:rPr>
          <w:id w:val="864419"/>
          <w:citation/>
        </w:sdtPr>
        <w:sdtContent>
          <w:r w:rsidR="00952B02">
            <w:rPr>
              <w:rFonts w:asciiTheme="minorBidi" w:hAnsiTheme="minorBidi"/>
              <w:sz w:val="24"/>
              <w:szCs w:val="24"/>
            </w:rPr>
            <w:fldChar w:fldCharType="begin"/>
          </w:r>
          <w:r w:rsidR="005B7318">
            <w:rPr>
              <w:rFonts w:asciiTheme="minorBidi" w:hAnsiTheme="minorBidi"/>
              <w:sz w:val="24"/>
              <w:szCs w:val="24"/>
            </w:rPr>
            <w:instrText xml:space="preserve"> CITATION Bil11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(MEM, 2011)</w:t>
          </w:r>
          <w:r w:rsidR="00952B02">
            <w:rPr>
              <w:rFonts w:asciiTheme="minorBidi" w:hAnsiTheme="minorBidi"/>
              <w:sz w:val="24"/>
              <w:szCs w:val="24"/>
            </w:rPr>
            <w:fldChar w:fldCharType="end"/>
          </w:r>
        </w:sdtContent>
      </w:sdt>
      <w:r w:rsidR="00387D22">
        <w:rPr>
          <w:rFonts w:asciiTheme="minorBidi" w:hAnsiTheme="minorBidi"/>
          <w:sz w:val="24"/>
          <w:szCs w:val="24"/>
        </w:rPr>
        <w:t>.</w:t>
      </w:r>
    </w:p>
    <w:p w:rsidR="00D42AF9" w:rsidRDefault="00D42AF9" w:rsidP="006906C1">
      <w:pPr>
        <w:spacing w:line="360" w:lineRule="auto"/>
        <w:jc w:val="both"/>
        <w:rPr>
          <w:rFonts w:asciiTheme="minorBidi" w:hAnsiTheme="minorBidi"/>
          <w:sz w:val="24"/>
          <w:szCs w:val="24"/>
        </w:rPr>
      </w:pPr>
      <w:r>
        <w:rPr>
          <w:rFonts w:asciiTheme="minorBidi" w:hAnsiTheme="minorBidi"/>
          <w:sz w:val="24"/>
          <w:szCs w:val="24"/>
        </w:rPr>
        <w:t>L’architecte (ou l’</w:t>
      </w:r>
      <w:r w:rsidR="007A2EB9">
        <w:rPr>
          <w:rFonts w:asciiTheme="minorBidi" w:hAnsiTheme="minorBidi"/>
          <w:sz w:val="24"/>
          <w:szCs w:val="24"/>
        </w:rPr>
        <w:t>étudiant</w:t>
      </w:r>
      <w:r w:rsidR="00A556C7">
        <w:rPr>
          <w:rFonts w:asciiTheme="minorBidi" w:hAnsiTheme="minorBidi"/>
          <w:sz w:val="24"/>
          <w:szCs w:val="24"/>
        </w:rPr>
        <w:t xml:space="preserve"> en architecture</w:t>
      </w:r>
      <w:r>
        <w:rPr>
          <w:rFonts w:asciiTheme="minorBidi" w:hAnsiTheme="minorBidi"/>
          <w:sz w:val="24"/>
          <w:szCs w:val="24"/>
        </w:rPr>
        <w:t xml:space="preserve">) </w:t>
      </w:r>
      <w:r w:rsidR="007A2EB9">
        <w:rPr>
          <w:rFonts w:asciiTheme="minorBidi" w:hAnsiTheme="minorBidi"/>
          <w:sz w:val="24"/>
          <w:szCs w:val="24"/>
        </w:rPr>
        <w:t>étant</w:t>
      </w:r>
      <w:r>
        <w:rPr>
          <w:rFonts w:asciiTheme="minorBidi" w:hAnsiTheme="minorBidi"/>
          <w:sz w:val="24"/>
          <w:szCs w:val="24"/>
        </w:rPr>
        <w:t xml:space="preserve"> le premier responsable doit prendre en charge la maitrise de l’</w:t>
      </w:r>
      <w:r w:rsidR="007A2EB9">
        <w:rPr>
          <w:rFonts w:asciiTheme="minorBidi" w:hAnsiTheme="minorBidi"/>
          <w:sz w:val="24"/>
          <w:szCs w:val="24"/>
        </w:rPr>
        <w:t>énergie</w:t>
      </w:r>
      <w:r>
        <w:rPr>
          <w:rFonts w:asciiTheme="minorBidi" w:hAnsiTheme="minorBidi"/>
          <w:sz w:val="24"/>
          <w:szCs w:val="24"/>
        </w:rPr>
        <w:t xml:space="preserve"> </w:t>
      </w:r>
      <w:r w:rsidR="007A2EB9">
        <w:rPr>
          <w:rFonts w:asciiTheme="minorBidi" w:hAnsiTheme="minorBidi"/>
          <w:sz w:val="24"/>
          <w:szCs w:val="24"/>
        </w:rPr>
        <w:t>à</w:t>
      </w:r>
      <w:r>
        <w:rPr>
          <w:rFonts w:asciiTheme="minorBidi" w:hAnsiTheme="minorBidi"/>
          <w:sz w:val="24"/>
          <w:szCs w:val="24"/>
        </w:rPr>
        <w:t xml:space="preserve"> travers une conception bioclimatique, sauf que la complexité de cette </w:t>
      </w:r>
      <w:r w:rsidR="007A2EB9">
        <w:rPr>
          <w:rFonts w:asciiTheme="minorBidi" w:hAnsiTheme="minorBidi"/>
          <w:sz w:val="24"/>
          <w:szCs w:val="24"/>
        </w:rPr>
        <w:t>dernière</w:t>
      </w:r>
      <w:r>
        <w:rPr>
          <w:rFonts w:asciiTheme="minorBidi" w:hAnsiTheme="minorBidi"/>
          <w:sz w:val="24"/>
          <w:szCs w:val="24"/>
        </w:rPr>
        <w:t xml:space="preserve"> et l’</w:t>
      </w:r>
      <w:r w:rsidR="007A2EB9">
        <w:rPr>
          <w:rFonts w:asciiTheme="minorBidi" w:hAnsiTheme="minorBidi"/>
          <w:sz w:val="24"/>
          <w:szCs w:val="24"/>
        </w:rPr>
        <w:t>interrelation</w:t>
      </w:r>
      <w:r>
        <w:rPr>
          <w:rFonts w:asciiTheme="minorBidi" w:hAnsiTheme="minorBidi"/>
          <w:sz w:val="24"/>
          <w:szCs w:val="24"/>
        </w:rPr>
        <w:t xml:space="preserve"> des </w:t>
      </w:r>
      <w:r w:rsidR="007A2EB9">
        <w:rPr>
          <w:rFonts w:asciiTheme="minorBidi" w:hAnsiTheme="minorBidi"/>
          <w:sz w:val="24"/>
          <w:szCs w:val="24"/>
        </w:rPr>
        <w:t>paramètres</w:t>
      </w:r>
      <w:r>
        <w:rPr>
          <w:rFonts w:asciiTheme="minorBidi" w:hAnsiTheme="minorBidi"/>
          <w:sz w:val="24"/>
          <w:szCs w:val="24"/>
        </w:rPr>
        <w:t xml:space="preserve"> de conception surtout dans le climat </w:t>
      </w:r>
      <w:r w:rsidR="007A2EB9">
        <w:rPr>
          <w:rFonts w:asciiTheme="minorBidi" w:hAnsiTheme="minorBidi"/>
          <w:sz w:val="24"/>
          <w:szCs w:val="24"/>
        </w:rPr>
        <w:t>méditerranéen</w:t>
      </w:r>
      <w:r>
        <w:rPr>
          <w:rFonts w:asciiTheme="minorBidi" w:hAnsiTheme="minorBidi"/>
          <w:sz w:val="24"/>
          <w:szCs w:val="24"/>
        </w:rPr>
        <w:t xml:space="preserve"> posent le </w:t>
      </w:r>
      <w:r w:rsidR="007A2EB9">
        <w:rPr>
          <w:rFonts w:asciiTheme="minorBidi" w:hAnsiTheme="minorBidi"/>
          <w:sz w:val="24"/>
          <w:szCs w:val="24"/>
        </w:rPr>
        <w:t>problème</w:t>
      </w:r>
      <w:r>
        <w:rPr>
          <w:rFonts w:asciiTheme="minorBidi" w:hAnsiTheme="minorBidi"/>
          <w:sz w:val="24"/>
          <w:szCs w:val="24"/>
        </w:rPr>
        <w:t xml:space="preserve"> de la </w:t>
      </w:r>
      <w:r w:rsidR="007A2EB9">
        <w:rPr>
          <w:rFonts w:asciiTheme="minorBidi" w:hAnsiTheme="minorBidi"/>
          <w:sz w:val="24"/>
          <w:szCs w:val="24"/>
        </w:rPr>
        <w:t>nécessité</w:t>
      </w:r>
      <w:r>
        <w:rPr>
          <w:rFonts w:asciiTheme="minorBidi" w:hAnsiTheme="minorBidi"/>
          <w:sz w:val="24"/>
          <w:szCs w:val="24"/>
        </w:rPr>
        <w:t xml:space="preserve"> d’utiliser des outils d’aide </w:t>
      </w:r>
      <w:r w:rsidR="006906C1">
        <w:rPr>
          <w:rFonts w:asciiTheme="minorBidi" w:hAnsiTheme="minorBidi"/>
          <w:sz w:val="24"/>
          <w:szCs w:val="24"/>
        </w:rPr>
        <w:t>à</w:t>
      </w:r>
      <w:r>
        <w:rPr>
          <w:rFonts w:asciiTheme="minorBidi" w:hAnsiTheme="minorBidi"/>
          <w:sz w:val="24"/>
          <w:szCs w:val="24"/>
        </w:rPr>
        <w:t xml:space="preserve"> la conception.</w:t>
      </w:r>
    </w:p>
    <w:p w:rsidR="00D42AF9" w:rsidRPr="0068778B" w:rsidRDefault="00D42AF9" w:rsidP="009267BB">
      <w:pPr>
        <w:spacing w:line="360" w:lineRule="auto"/>
        <w:jc w:val="both"/>
        <w:rPr>
          <w:rFonts w:asciiTheme="minorBidi" w:hAnsiTheme="minorBidi"/>
          <w:sz w:val="24"/>
          <w:szCs w:val="24"/>
        </w:rPr>
      </w:pPr>
      <w:r>
        <w:rPr>
          <w:rFonts w:asciiTheme="minorBidi" w:hAnsiTheme="minorBidi"/>
          <w:sz w:val="24"/>
          <w:szCs w:val="24"/>
        </w:rPr>
        <w:t>Il se trouve que ces outils ne couvrent pas tous les niveaux de conception</w:t>
      </w:r>
      <w:r w:rsidR="00CE3BE3">
        <w:rPr>
          <w:rFonts w:asciiTheme="minorBidi" w:hAnsiTheme="minorBidi"/>
          <w:sz w:val="24"/>
          <w:szCs w:val="24"/>
        </w:rPr>
        <w:t xml:space="preserve">, </w:t>
      </w:r>
      <w:r w:rsidR="003A228D">
        <w:rPr>
          <w:rFonts w:asciiTheme="minorBidi" w:hAnsiTheme="minorBidi"/>
          <w:sz w:val="24"/>
          <w:szCs w:val="24"/>
        </w:rPr>
        <w:t>à</w:t>
      </w:r>
      <w:r w:rsidR="00CE3BE3">
        <w:rPr>
          <w:rFonts w:asciiTheme="minorBidi" w:hAnsiTheme="minorBidi"/>
          <w:sz w:val="24"/>
          <w:szCs w:val="24"/>
        </w:rPr>
        <w:t xml:space="preserve"> travers un rapprochement des </w:t>
      </w:r>
      <w:r w:rsidR="003A228D">
        <w:rPr>
          <w:rFonts w:asciiTheme="minorBidi" w:hAnsiTheme="minorBidi"/>
          <w:sz w:val="24"/>
          <w:szCs w:val="24"/>
        </w:rPr>
        <w:t>paramètres</w:t>
      </w:r>
      <w:r w:rsidR="00CE3BE3">
        <w:rPr>
          <w:rFonts w:asciiTheme="minorBidi" w:hAnsiTheme="minorBidi"/>
          <w:sz w:val="24"/>
          <w:szCs w:val="24"/>
        </w:rPr>
        <w:t xml:space="preserve"> </w:t>
      </w:r>
      <w:r w:rsidR="003A228D">
        <w:rPr>
          <w:rFonts w:asciiTheme="minorBidi" w:hAnsiTheme="minorBidi"/>
          <w:sz w:val="24"/>
          <w:szCs w:val="24"/>
        </w:rPr>
        <w:t>clés</w:t>
      </w:r>
      <w:r w:rsidR="00CE3BE3">
        <w:rPr>
          <w:rFonts w:asciiTheme="minorBidi" w:hAnsiTheme="minorBidi"/>
          <w:sz w:val="24"/>
          <w:szCs w:val="24"/>
        </w:rPr>
        <w:t xml:space="preserve"> de l’architecture bioclimat</w:t>
      </w:r>
      <w:r w:rsidR="006906C1">
        <w:rPr>
          <w:rFonts w:asciiTheme="minorBidi" w:hAnsiTheme="minorBidi"/>
          <w:sz w:val="24"/>
          <w:szCs w:val="24"/>
        </w:rPr>
        <w:t>ique, les niveaux de conception</w:t>
      </w:r>
      <w:r w:rsidR="00CE3BE3">
        <w:rPr>
          <w:rFonts w:asciiTheme="minorBidi" w:hAnsiTheme="minorBidi"/>
          <w:sz w:val="24"/>
          <w:szCs w:val="24"/>
        </w:rPr>
        <w:t xml:space="preserve"> et les outils d’aide </w:t>
      </w:r>
      <w:r w:rsidR="006906C1">
        <w:rPr>
          <w:rFonts w:asciiTheme="minorBidi" w:hAnsiTheme="minorBidi"/>
          <w:sz w:val="24"/>
          <w:szCs w:val="24"/>
        </w:rPr>
        <w:t>à</w:t>
      </w:r>
      <w:r w:rsidR="00CE3BE3">
        <w:rPr>
          <w:rFonts w:asciiTheme="minorBidi" w:hAnsiTheme="minorBidi"/>
          <w:sz w:val="24"/>
          <w:szCs w:val="24"/>
        </w:rPr>
        <w:t xml:space="preserve"> la conception, nous avons proposé une base de données </w:t>
      </w:r>
      <w:r w:rsidR="003A228D">
        <w:rPr>
          <w:rFonts w:asciiTheme="minorBidi" w:hAnsiTheme="minorBidi"/>
          <w:sz w:val="24"/>
          <w:szCs w:val="24"/>
        </w:rPr>
        <w:t>contenant</w:t>
      </w:r>
      <w:r w:rsidR="00CE3BE3">
        <w:rPr>
          <w:rFonts w:asciiTheme="minorBidi" w:hAnsiTheme="minorBidi"/>
          <w:sz w:val="24"/>
          <w:szCs w:val="24"/>
        </w:rPr>
        <w:t xml:space="preserve"> les </w:t>
      </w:r>
      <w:r w:rsidR="003A228D">
        <w:rPr>
          <w:rFonts w:asciiTheme="minorBidi" w:hAnsiTheme="minorBidi"/>
          <w:sz w:val="24"/>
          <w:szCs w:val="24"/>
        </w:rPr>
        <w:t>différent</w:t>
      </w:r>
      <w:r w:rsidR="00D458F2">
        <w:rPr>
          <w:rFonts w:asciiTheme="minorBidi" w:hAnsiTheme="minorBidi"/>
          <w:sz w:val="24"/>
          <w:szCs w:val="24"/>
        </w:rPr>
        <w:t>s</w:t>
      </w:r>
      <w:r w:rsidR="00CE3BE3">
        <w:rPr>
          <w:rFonts w:asciiTheme="minorBidi" w:hAnsiTheme="minorBidi"/>
          <w:sz w:val="24"/>
          <w:szCs w:val="24"/>
        </w:rPr>
        <w:t xml:space="preserve"> outils (</w:t>
      </w:r>
      <w:r w:rsidR="003A228D">
        <w:rPr>
          <w:rFonts w:asciiTheme="minorBidi" w:hAnsiTheme="minorBidi"/>
          <w:sz w:val="24"/>
          <w:szCs w:val="24"/>
        </w:rPr>
        <w:t>spécialité</w:t>
      </w:r>
      <w:r w:rsidR="00CE3BE3">
        <w:rPr>
          <w:rFonts w:asciiTheme="minorBidi" w:hAnsiTheme="minorBidi"/>
          <w:sz w:val="24"/>
          <w:szCs w:val="24"/>
        </w:rPr>
        <w:t xml:space="preserve">, inputs, outputs, avantages, </w:t>
      </w:r>
      <w:r w:rsidR="003A228D">
        <w:rPr>
          <w:rFonts w:asciiTheme="minorBidi" w:hAnsiTheme="minorBidi"/>
          <w:sz w:val="24"/>
          <w:szCs w:val="24"/>
        </w:rPr>
        <w:t>inco</w:t>
      </w:r>
      <w:r w:rsidR="003A228D">
        <w:rPr>
          <w:rFonts w:asciiTheme="minorBidi" w:hAnsiTheme="minorBidi"/>
          <w:sz w:val="24"/>
          <w:szCs w:val="24"/>
        </w:rPr>
        <w:t>n</w:t>
      </w:r>
      <w:r w:rsidR="003A228D">
        <w:rPr>
          <w:rFonts w:asciiTheme="minorBidi" w:hAnsiTheme="minorBidi"/>
          <w:sz w:val="24"/>
          <w:szCs w:val="24"/>
        </w:rPr>
        <w:t>vénients</w:t>
      </w:r>
      <w:r w:rsidR="00CE3BE3">
        <w:rPr>
          <w:rFonts w:asciiTheme="minorBidi" w:hAnsiTheme="minorBidi"/>
          <w:sz w:val="24"/>
          <w:szCs w:val="24"/>
        </w:rPr>
        <w:t>, niveaux de conception,…) qui sont applicable</w:t>
      </w:r>
      <w:r w:rsidR="003A228D">
        <w:rPr>
          <w:rFonts w:asciiTheme="minorBidi" w:hAnsiTheme="minorBidi"/>
          <w:sz w:val="24"/>
          <w:szCs w:val="24"/>
        </w:rPr>
        <w:t>s</w:t>
      </w:r>
      <w:r w:rsidR="00CE3BE3">
        <w:rPr>
          <w:rFonts w:asciiTheme="minorBidi" w:hAnsiTheme="minorBidi"/>
          <w:sz w:val="24"/>
          <w:szCs w:val="24"/>
        </w:rPr>
        <w:t xml:space="preserve"> </w:t>
      </w:r>
      <w:r w:rsidR="003A228D">
        <w:rPr>
          <w:rFonts w:asciiTheme="minorBidi" w:hAnsiTheme="minorBidi"/>
          <w:sz w:val="24"/>
          <w:szCs w:val="24"/>
        </w:rPr>
        <w:t>dans le contexte Algérien</w:t>
      </w:r>
      <w:r w:rsidR="00CE3BE3">
        <w:rPr>
          <w:rFonts w:asciiTheme="minorBidi" w:hAnsiTheme="minorBidi"/>
          <w:sz w:val="24"/>
          <w:szCs w:val="24"/>
        </w:rPr>
        <w:t xml:space="preserve"> et peuvent </w:t>
      </w:r>
      <w:r w:rsidR="003A228D">
        <w:rPr>
          <w:rFonts w:asciiTheme="minorBidi" w:hAnsiTheme="minorBidi"/>
          <w:sz w:val="24"/>
          <w:szCs w:val="24"/>
        </w:rPr>
        <w:t>être</w:t>
      </w:r>
      <w:r w:rsidR="00CE3BE3">
        <w:rPr>
          <w:rFonts w:asciiTheme="minorBidi" w:hAnsiTheme="minorBidi"/>
          <w:sz w:val="24"/>
          <w:szCs w:val="24"/>
        </w:rPr>
        <w:t xml:space="preserve"> </w:t>
      </w:r>
      <w:r w:rsidR="001F2B72">
        <w:rPr>
          <w:rFonts w:asciiTheme="minorBidi" w:hAnsiTheme="minorBidi"/>
          <w:sz w:val="24"/>
          <w:szCs w:val="24"/>
        </w:rPr>
        <w:t xml:space="preserve">utiles </w:t>
      </w:r>
      <w:r w:rsidR="00CE3BE3">
        <w:rPr>
          <w:rFonts w:asciiTheme="minorBidi" w:hAnsiTheme="minorBidi"/>
          <w:sz w:val="24"/>
          <w:szCs w:val="24"/>
        </w:rPr>
        <w:t>pour l’architecte (</w:t>
      </w:r>
      <w:r w:rsidR="009267BB">
        <w:rPr>
          <w:rFonts w:asciiTheme="minorBidi" w:hAnsiTheme="minorBidi"/>
          <w:sz w:val="24"/>
          <w:szCs w:val="24"/>
        </w:rPr>
        <w:t>ou l’étudiant en architecture</w:t>
      </w:r>
      <w:r w:rsidR="00D458F2">
        <w:rPr>
          <w:rFonts w:asciiTheme="minorBidi" w:hAnsiTheme="minorBidi"/>
          <w:sz w:val="24"/>
          <w:szCs w:val="24"/>
        </w:rPr>
        <w:t>)</w:t>
      </w:r>
      <w:r w:rsidR="00CE3BE3">
        <w:rPr>
          <w:rFonts w:asciiTheme="minorBidi" w:hAnsiTheme="minorBidi"/>
          <w:sz w:val="24"/>
          <w:szCs w:val="24"/>
        </w:rPr>
        <w:t xml:space="preserve"> </w:t>
      </w:r>
      <w:r w:rsidR="001F2B72">
        <w:rPr>
          <w:rFonts w:asciiTheme="minorBidi" w:hAnsiTheme="minorBidi"/>
          <w:sz w:val="24"/>
          <w:szCs w:val="24"/>
        </w:rPr>
        <w:t>Algérien</w:t>
      </w:r>
      <w:r w:rsidR="00CE3BE3">
        <w:rPr>
          <w:rFonts w:asciiTheme="minorBidi" w:hAnsiTheme="minorBidi"/>
          <w:sz w:val="24"/>
          <w:szCs w:val="24"/>
        </w:rPr>
        <w:t>.</w:t>
      </w:r>
    </w:p>
    <w:p w:rsidR="0068778B" w:rsidRDefault="0068778B" w:rsidP="0068778B">
      <w:pPr>
        <w:ind w:left="360"/>
        <w:rPr>
          <w:rFonts w:ascii="Arial" w:hAnsi="Arial" w:cs="Arial"/>
          <w:sz w:val="24"/>
          <w:szCs w:val="24"/>
        </w:rPr>
      </w:pPr>
    </w:p>
    <w:p w:rsidR="00246318" w:rsidRDefault="00246318" w:rsidP="0068778B">
      <w:pPr>
        <w:ind w:left="360"/>
        <w:rPr>
          <w:rFonts w:ascii="Arial" w:hAnsi="Arial" w:cs="Arial"/>
          <w:sz w:val="24"/>
          <w:szCs w:val="24"/>
        </w:rPr>
      </w:pPr>
    </w:p>
    <w:p w:rsidR="00592E80" w:rsidRDefault="00592E80" w:rsidP="0068778B">
      <w:pPr>
        <w:ind w:left="360"/>
        <w:rPr>
          <w:rFonts w:ascii="Arial" w:hAnsi="Arial" w:cs="Arial"/>
          <w:sz w:val="24"/>
          <w:szCs w:val="24"/>
        </w:rPr>
      </w:pPr>
    </w:p>
    <w:p w:rsidR="00A841F6" w:rsidRDefault="00A841F6" w:rsidP="0068778B">
      <w:pPr>
        <w:ind w:left="360"/>
        <w:rPr>
          <w:rFonts w:ascii="Arial" w:hAnsi="Arial" w:cs="Arial"/>
          <w:sz w:val="24"/>
          <w:szCs w:val="24"/>
        </w:rPr>
      </w:pPr>
    </w:p>
    <w:p w:rsidR="00E31F59" w:rsidRDefault="00E31F59" w:rsidP="0068778B">
      <w:pPr>
        <w:ind w:left="360"/>
        <w:rPr>
          <w:rFonts w:ascii="Arial" w:hAnsi="Arial" w:cs="Arial"/>
          <w:sz w:val="24"/>
          <w:szCs w:val="24"/>
        </w:rPr>
      </w:pPr>
    </w:p>
    <w:p w:rsidR="00E31F59" w:rsidRDefault="00E31F59" w:rsidP="0068778B">
      <w:pPr>
        <w:ind w:left="360"/>
        <w:rPr>
          <w:rFonts w:ascii="Arial" w:hAnsi="Arial" w:cs="Arial"/>
          <w:sz w:val="24"/>
          <w:szCs w:val="24"/>
        </w:rPr>
      </w:pPr>
    </w:p>
    <w:p w:rsidR="00A841F6" w:rsidRPr="0068778B" w:rsidRDefault="00A841F6" w:rsidP="0068778B">
      <w:pPr>
        <w:ind w:left="360"/>
        <w:rPr>
          <w:rFonts w:ascii="Arial" w:hAnsi="Arial" w:cs="Arial"/>
          <w:sz w:val="24"/>
          <w:szCs w:val="24"/>
        </w:rPr>
      </w:pPr>
    </w:p>
    <w:p w:rsidR="00066294" w:rsidRPr="00860139" w:rsidRDefault="00234A6B" w:rsidP="00F85A43">
      <w:pPr>
        <w:pStyle w:val="Paragraphedeliste"/>
        <w:numPr>
          <w:ilvl w:val="0"/>
          <w:numId w:val="26"/>
        </w:numPr>
        <w:spacing w:line="360" w:lineRule="auto"/>
        <w:jc w:val="both"/>
        <w:outlineLvl w:val="1"/>
        <w:rPr>
          <w:rFonts w:asciiTheme="minorBidi" w:eastAsia="Times New Roman" w:hAnsiTheme="minorBidi"/>
          <w:b/>
          <w:bCs/>
          <w:i/>
          <w:iCs/>
          <w:sz w:val="28"/>
          <w:szCs w:val="28"/>
        </w:rPr>
      </w:pPr>
      <w:bookmarkStart w:id="9" w:name="_Toc351414929"/>
      <w:r w:rsidRPr="00860139">
        <w:rPr>
          <w:rFonts w:asciiTheme="minorBidi" w:eastAsia="Times New Roman" w:hAnsiTheme="minorBidi"/>
          <w:b/>
          <w:bCs/>
          <w:i/>
          <w:iCs/>
          <w:sz w:val="28"/>
          <w:szCs w:val="28"/>
        </w:rPr>
        <w:lastRenderedPageBreak/>
        <w:t>Problématique</w:t>
      </w:r>
      <w:bookmarkEnd w:id="9"/>
      <w:r w:rsidR="00066294" w:rsidRPr="00860139">
        <w:rPr>
          <w:rFonts w:asciiTheme="minorBidi" w:eastAsia="Times New Roman" w:hAnsiTheme="minorBidi"/>
          <w:b/>
          <w:bCs/>
          <w:i/>
          <w:iCs/>
          <w:sz w:val="28"/>
          <w:szCs w:val="28"/>
        </w:rPr>
        <w:t> </w:t>
      </w:r>
    </w:p>
    <w:p w:rsidR="00066294" w:rsidRPr="00EC4716" w:rsidRDefault="00066294" w:rsidP="007741C0">
      <w:p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 xml:space="preserve">Ces </w:t>
      </w:r>
      <w:r w:rsidR="00234A6B" w:rsidRPr="00EC4716">
        <w:rPr>
          <w:rFonts w:asciiTheme="minorBidi" w:eastAsia="Times New Roman" w:hAnsiTheme="minorBidi"/>
          <w:sz w:val="24"/>
          <w:szCs w:val="24"/>
        </w:rPr>
        <w:t>dernières</w:t>
      </w:r>
      <w:r w:rsidRPr="00EC4716">
        <w:rPr>
          <w:rFonts w:asciiTheme="minorBidi" w:eastAsia="Times New Roman" w:hAnsiTheme="minorBidi"/>
          <w:sz w:val="24"/>
          <w:szCs w:val="24"/>
        </w:rPr>
        <w:t xml:space="preserve"> années, la situation </w:t>
      </w:r>
      <w:r w:rsidR="00234A6B" w:rsidRPr="00EC4716">
        <w:rPr>
          <w:rFonts w:asciiTheme="minorBidi" w:eastAsia="Times New Roman" w:hAnsiTheme="minorBidi"/>
          <w:sz w:val="24"/>
          <w:szCs w:val="24"/>
        </w:rPr>
        <w:t>énergétique</w:t>
      </w:r>
      <w:r w:rsidRPr="00EC4716">
        <w:rPr>
          <w:rFonts w:asciiTheme="minorBidi" w:eastAsia="Times New Roman" w:hAnsiTheme="minorBidi"/>
          <w:sz w:val="24"/>
          <w:szCs w:val="24"/>
        </w:rPr>
        <w:t xml:space="preserve"> a changé et a induit des transform</w:t>
      </w:r>
      <w:r w:rsidRPr="00EC4716">
        <w:rPr>
          <w:rFonts w:asciiTheme="minorBidi" w:eastAsia="Times New Roman" w:hAnsiTheme="minorBidi"/>
          <w:sz w:val="24"/>
          <w:szCs w:val="24"/>
        </w:rPr>
        <w:t>a</w:t>
      </w:r>
      <w:r w:rsidRPr="00EC4716">
        <w:rPr>
          <w:rFonts w:asciiTheme="minorBidi" w:eastAsia="Times New Roman" w:hAnsiTheme="minorBidi"/>
          <w:sz w:val="24"/>
          <w:szCs w:val="24"/>
        </w:rPr>
        <w:t>tions quan</w:t>
      </w:r>
      <w:r w:rsidR="007741C0">
        <w:rPr>
          <w:rFonts w:asciiTheme="minorBidi" w:eastAsia="Times New Roman" w:hAnsiTheme="minorBidi"/>
          <w:sz w:val="24"/>
          <w:szCs w:val="24"/>
        </w:rPr>
        <w:t>t</w:t>
      </w:r>
      <w:r w:rsidRPr="00EC4716">
        <w:rPr>
          <w:rFonts w:asciiTheme="minorBidi" w:eastAsia="Times New Roman" w:hAnsiTheme="minorBidi"/>
          <w:sz w:val="24"/>
          <w:szCs w:val="24"/>
        </w:rPr>
        <w:t xml:space="preserve"> aux relations </w:t>
      </w:r>
      <w:r w:rsidR="00234A6B" w:rsidRPr="00EC4716">
        <w:rPr>
          <w:rFonts w:asciiTheme="minorBidi" w:eastAsia="Times New Roman" w:hAnsiTheme="minorBidi"/>
          <w:sz w:val="24"/>
          <w:szCs w:val="24"/>
        </w:rPr>
        <w:t>énergétiques</w:t>
      </w:r>
      <w:r w:rsidRPr="00EC4716">
        <w:rPr>
          <w:rFonts w:asciiTheme="minorBidi" w:eastAsia="Times New Roman" w:hAnsiTheme="minorBidi"/>
          <w:sz w:val="24"/>
          <w:szCs w:val="24"/>
        </w:rPr>
        <w:t xml:space="preserve"> mondiales </w:t>
      </w:r>
      <w:r w:rsidR="00150DF7">
        <w:rPr>
          <w:rFonts w:asciiTheme="minorBidi" w:eastAsia="Times New Roman" w:hAnsiTheme="minorBidi"/>
          <w:sz w:val="24"/>
          <w:szCs w:val="24"/>
        </w:rPr>
        <w:t>à</w:t>
      </w:r>
      <w:r w:rsidRPr="00EC4716">
        <w:rPr>
          <w:rFonts w:asciiTheme="minorBidi" w:eastAsia="Times New Roman" w:hAnsiTheme="minorBidi"/>
          <w:sz w:val="24"/>
          <w:szCs w:val="24"/>
        </w:rPr>
        <w:t xml:space="preserve"> cause de plusieurs </w:t>
      </w:r>
      <w:r w:rsidR="00234A6B" w:rsidRPr="00EC4716">
        <w:rPr>
          <w:rFonts w:asciiTheme="minorBidi" w:eastAsia="Times New Roman" w:hAnsiTheme="minorBidi"/>
          <w:sz w:val="24"/>
          <w:szCs w:val="24"/>
        </w:rPr>
        <w:t>paramètres</w:t>
      </w:r>
      <w:r w:rsidRPr="00EC4716">
        <w:rPr>
          <w:rFonts w:asciiTheme="minorBidi" w:eastAsia="Times New Roman" w:hAnsiTheme="minorBidi"/>
          <w:sz w:val="24"/>
          <w:szCs w:val="24"/>
        </w:rPr>
        <w:t xml:space="preserve"> dont l’</w:t>
      </w:r>
      <w:r w:rsidR="00234A6B" w:rsidRPr="00EC4716">
        <w:rPr>
          <w:rFonts w:asciiTheme="minorBidi" w:eastAsia="Times New Roman" w:hAnsiTheme="minorBidi"/>
          <w:sz w:val="24"/>
          <w:szCs w:val="24"/>
        </w:rPr>
        <w:t>être</w:t>
      </w:r>
      <w:r w:rsidRPr="00EC4716">
        <w:rPr>
          <w:rFonts w:asciiTheme="minorBidi" w:eastAsia="Times New Roman" w:hAnsiTheme="minorBidi"/>
          <w:sz w:val="24"/>
          <w:szCs w:val="24"/>
        </w:rPr>
        <w:t xml:space="preserve"> hu</w:t>
      </w:r>
      <w:r w:rsidR="000218A4">
        <w:rPr>
          <w:rFonts w:asciiTheme="minorBidi" w:eastAsia="Times New Roman" w:hAnsiTheme="minorBidi"/>
          <w:sz w:val="24"/>
          <w:szCs w:val="24"/>
        </w:rPr>
        <w:t>main est le premier responsable. S</w:t>
      </w:r>
      <w:r w:rsidRPr="00EC4716">
        <w:rPr>
          <w:rFonts w:asciiTheme="minorBidi" w:eastAsia="Times New Roman" w:hAnsiTheme="minorBidi"/>
          <w:sz w:val="24"/>
          <w:szCs w:val="24"/>
        </w:rPr>
        <w:t xml:space="preserve">es gestes ont des </w:t>
      </w:r>
      <w:r w:rsidR="00234A6B" w:rsidRPr="00EC4716">
        <w:rPr>
          <w:rFonts w:asciiTheme="minorBidi" w:eastAsia="Times New Roman" w:hAnsiTheme="minorBidi"/>
          <w:sz w:val="24"/>
          <w:szCs w:val="24"/>
        </w:rPr>
        <w:t>conséquences</w:t>
      </w:r>
      <w:r w:rsidRPr="00EC4716">
        <w:rPr>
          <w:rFonts w:asciiTheme="minorBidi" w:eastAsia="Times New Roman" w:hAnsiTheme="minorBidi"/>
          <w:sz w:val="24"/>
          <w:szCs w:val="24"/>
        </w:rPr>
        <w:t xml:space="preserve"> </w:t>
      </w:r>
      <w:r w:rsidR="00234A6B" w:rsidRPr="00EC4716">
        <w:rPr>
          <w:rFonts w:asciiTheme="minorBidi" w:eastAsia="Times New Roman" w:hAnsiTheme="minorBidi"/>
          <w:sz w:val="24"/>
          <w:szCs w:val="24"/>
        </w:rPr>
        <w:t>considérables</w:t>
      </w:r>
      <w:r w:rsidRPr="00EC4716">
        <w:rPr>
          <w:rFonts w:asciiTheme="minorBidi" w:eastAsia="Times New Roman" w:hAnsiTheme="minorBidi"/>
          <w:sz w:val="24"/>
          <w:szCs w:val="24"/>
        </w:rPr>
        <w:t xml:space="preserve"> sur l’environnement.</w:t>
      </w:r>
    </w:p>
    <w:p w:rsidR="00066294" w:rsidRDefault="00E43C19" w:rsidP="00933A77">
      <w:p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 xml:space="preserve">Beaucoup </w:t>
      </w:r>
      <w:r w:rsidR="00295F22">
        <w:rPr>
          <w:rFonts w:asciiTheme="minorBidi" w:eastAsia="Times New Roman" w:hAnsiTheme="minorBidi"/>
          <w:sz w:val="24"/>
          <w:szCs w:val="24"/>
        </w:rPr>
        <w:t>actuellement</w:t>
      </w:r>
      <w:r w:rsidRPr="00EC4716">
        <w:rPr>
          <w:rFonts w:asciiTheme="minorBidi" w:eastAsia="Times New Roman" w:hAnsiTheme="minorBidi"/>
          <w:sz w:val="24"/>
          <w:szCs w:val="24"/>
        </w:rPr>
        <w:t xml:space="preserve"> sont sensibilisés</w:t>
      </w:r>
      <w:r w:rsidR="00933A77">
        <w:rPr>
          <w:rFonts w:asciiTheme="minorBidi" w:eastAsia="Times New Roman" w:hAnsiTheme="minorBidi"/>
          <w:sz w:val="24"/>
          <w:szCs w:val="24"/>
        </w:rPr>
        <w:t>,</w:t>
      </w:r>
      <w:r w:rsidRPr="00EC4716">
        <w:rPr>
          <w:rFonts w:asciiTheme="minorBidi" w:eastAsia="Times New Roman" w:hAnsiTheme="minorBidi"/>
          <w:sz w:val="24"/>
          <w:szCs w:val="24"/>
        </w:rPr>
        <w:t xml:space="preserve"> l’architecte en premier lieu</w:t>
      </w:r>
      <w:r w:rsidR="007741C0">
        <w:rPr>
          <w:rFonts w:asciiTheme="minorBidi" w:eastAsia="Times New Roman" w:hAnsiTheme="minorBidi"/>
          <w:sz w:val="24"/>
          <w:szCs w:val="24"/>
        </w:rPr>
        <w:t>, e</w:t>
      </w:r>
      <w:r w:rsidRPr="00EC4716">
        <w:rPr>
          <w:rFonts w:asciiTheme="minorBidi" w:eastAsia="Times New Roman" w:hAnsiTheme="minorBidi"/>
          <w:sz w:val="24"/>
          <w:szCs w:val="24"/>
        </w:rPr>
        <w:t>t l’</w:t>
      </w:r>
      <w:r w:rsidR="00234A6B" w:rsidRPr="00EC4716">
        <w:rPr>
          <w:rFonts w:asciiTheme="minorBidi" w:eastAsia="Times New Roman" w:hAnsiTheme="minorBidi"/>
          <w:sz w:val="24"/>
          <w:szCs w:val="24"/>
        </w:rPr>
        <w:t>étude</w:t>
      </w:r>
      <w:r w:rsidRPr="00EC4716">
        <w:rPr>
          <w:rFonts w:asciiTheme="minorBidi" w:eastAsia="Times New Roman" w:hAnsiTheme="minorBidi"/>
          <w:sz w:val="24"/>
          <w:szCs w:val="24"/>
        </w:rPr>
        <w:t xml:space="preserve"> des </w:t>
      </w:r>
      <w:r w:rsidR="00234A6B" w:rsidRPr="00EC4716">
        <w:rPr>
          <w:rFonts w:asciiTheme="minorBidi" w:eastAsia="Times New Roman" w:hAnsiTheme="minorBidi"/>
          <w:sz w:val="24"/>
          <w:szCs w:val="24"/>
        </w:rPr>
        <w:t>paramètres</w:t>
      </w:r>
      <w:r w:rsidR="00150DF7">
        <w:rPr>
          <w:rFonts w:asciiTheme="minorBidi" w:eastAsia="Times New Roman" w:hAnsiTheme="minorBidi"/>
          <w:sz w:val="24"/>
          <w:szCs w:val="24"/>
        </w:rPr>
        <w:t xml:space="preserve"> environnementaux et leur</w:t>
      </w:r>
      <w:r w:rsidRPr="00EC4716">
        <w:rPr>
          <w:rFonts w:asciiTheme="minorBidi" w:eastAsia="Times New Roman" w:hAnsiTheme="minorBidi"/>
          <w:sz w:val="24"/>
          <w:szCs w:val="24"/>
        </w:rPr>
        <w:t xml:space="preserve"> </w:t>
      </w:r>
      <w:r w:rsidR="00234A6B" w:rsidRPr="00EC4716">
        <w:rPr>
          <w:rFonts w:asciiTheme="minorBidi" w:eastAsia="Times New Roman" w:hAnsiTheme="minorBidi"/>
          <w:sz w:val="24"/>
          <w:szCs w:val="24"/>
        </w:rPr>
        <w:t>intégration</w:t>
      </w:r>
      <w:r w:rsidRPr="00EC4716">
        <w:rPr>
          <w:rFonts w:asciiTheme="minorBidi" w:eastAsia="Times New Roman" w:hAnsiTheme="minorBidi"/>
          <w:sz w:val="24"/>
          <w:szCs w:val="24"/>
        </w:rPr>
        <w:t xml:space="preserve"> est devenue une </w:t>
      </w:r>
      <w:r w:rsidR="00234A6B" w:rsidRPr="00EC4716">
        <w:rPr>
          <w:rFonts w:asciiTheme="minorBidi" w:eastAsia="Times New Roman" w:hAnsiTheme="minorBidi"/>
          <w:sz w:val="24"/>
          <w:szCs w:val="24"/>
        </w:rPr>
        <w:t>nécessité</w:t>
      </w:r>
      <w:r w:rsidRPr="00EC4716">
        <w:rPr>
          <w:rFonts w:asciiTheme="minorBidi" w:eastAsia="Times New Roman" w:hAnsiTheme="minorBidi"/>
          <w:sz w:val="24"/>
          <w:szCs w:val="24"/>
        </w:rPr>
        <w:t xml:space="preserve">, surtout dans le secteur du </w:t>
      </w:r>
      <w:r w:rsidR="00234A6B" w:rsidRPr="00EC4716">
        <w:rPr>
          <w:rFonts w:asciiTheme="minorBidi" w:eastAsia="Times New Roman" w:hAnsiTheme="minorBidi"/>
          <w:sz w:val="24"/>
          <w:szCs w:val="24"/>
        </w:rPr>
        <w:t>bâtiment</w:t>
      </w:r>
      <w:r w:rsidRPr="00EC4716">
        <w:rPr>
          <w:rFonts w:asciiTheme="minorBidi" w:eastAsia="Times New Roman" w:hAnsiTheme="minorBidi"/>
          <w:sz w:val="24"/>
          <w:szCs w:val="24"/>
        </w:rPr>
        <w:t xml:space="preserve"> </w:t>
      </w:r>
      <w:r w:rsidR="00561C43" w:rsidRPr="00EC4716">
        <w:rPr>
          <w:rFonts w:asciiTheme="minorBidi" w:eastAsia="Times New Roman" w:hAnsiTheme="minorBidi"/>
          <w:sz w:val="24"/>
          <w:szCs w:val="24"/>
        </w:rPr>
        <w:t>(vu</w:t>
      </w:r>
      <w:r w:rsidRPr="00EC4716">
        <w:rPr>
          <w:rFonts w:asciiTheme="minorBidi" w:eastAsia="Times New Roman" w:hAnsiTheme="minorBidi"/>
          <w:sz w:val="24"/>
          <w:szCs w:val="24"/>
        </w:rPr>
        <w:t xml:space="preserve"> son impact sur l’environnement)</w:t>
      </w:r>
      <w:r w:rsidR="00933A77">
        <w:rPr>
          <w:rFonts w:asciiTheme="minorBidi" w:eastAsia="Times New Roman" w:hAnsiTheme="minorBidi"/>
          <w:sz w:val="24"/>
          <w:szCs w:val="24"/>
        </w:rPr>
        <w:t>.</w:t>
      </w:r>
      <w:r w:rsidRPr="00EC4716">
        <w:rPr>
          <w:rFonts w:asciiTheme="minorBidi" w:eastAsia="Times New Roman" w:hAnsiTheme="minorBidi"/>
          <w:sz w:val="24"/>
          <w:szCs w:val="24"/>
        </w:rPr>
        <w:t xml:space="preserve"> </w:t>
      </w:r>
      <w:r w:rsidR="00933A77">
        <w:rPr>
          <w:rFonts w:asciiTheme="minorBidi" w:eastAsia="Times New Roman" w:hAnsiTheme="minorBidi"/>
          <w:sz w:val="24"/>
          <w:szCs w:val="24"/>
        </w:rPr>
        <w:t>C</w:t>
      </w:r>
      <w:r w:rsidRPr="00EC4716">
        <w:rPr>
          <w:rFonts w:asciiTheme="minorBidi" w:eastAsia="Times New Roman" w:hAnsiTheme="minorBidi"/>
          <w:sz w:val="24"/>
          <w:szCs w:val="24"/>
        </w:rPr>
        <w:t>’est pour cela que l</w:t>
      </w:r>
      <w:r w:rsidR="00612463">
        <w:rPr>
          <w:rFonts w:asciiTheme="minorBidi" w:eastAsia="Times New Roman" w:hAnsiTheme="minorBidi"/>
          <w:sz w:val="24"/>
          <w:szCs w:val="24"/>
        </w:rPr>
        <w:t xml:space="preserve">’architecture bioclimatique </w:t>
      </w:r>
      <w:r w:rsidRPr="00EC4716">
        <w:rPr>
          <w:rFonts w:asciiTheme="minorBidi" w:eastAsia="Times New Roman" w:hAnsiTheme="minorBidi"/>
          <w:sz w:val="24"/>
          <w:szCs w:val="24"/>
        </w:rPr>
        <w:t>est intervenu</w:t>
      </w:r>
      <w:r w:rsidR="00295F22">
        <w:rPr>
          <w:rFonts w:asciiTheme="minorBidi" w:eastAsia="Times New Roman" w:hAnsiTheme="minorBidi"/>
          <w:sz w:val="24"/>
          <w:szCs w:val="24"/>
        </w:rPr>
        <w:t>e</w:t>
      </w:r>
      <w:r w:rsidRPr="00EC4716">
        <w:rPr>
          <w:rFonts w:asciiTheme="minorBidi" w:eastAsia="Times New Roman" w:hAnsiTheme="minorBidi"/>
          <w:sz w:val="24"/>
          <w:szCs w:val="24"/>
        </w:rPr>
        <w:t xml:space="preserve"> pour </w:t>
      </w:r>
      <w:r w:rsidR="00234A6B" w:rsidRPr="00EC4716">
        <w:rPr>
          <w:rFonts w:asciiTheme="minorBidi" w:eastAsia="Times New Roman" w:hAnsiTheme="minorBidi"/>
          <w:sz w:val="24"/>
          <w:szCs w:val="24"/>
        </w:rPr>
        <w:t>gérer</w:t>
      </w:r>
      <w:r w:rsidRPr="00EC4716">
        <w:rPr>
          <w:rFonts w:asciiTheme="minorBidi" w:eastAsia="Times New Roman" w:hAnsiTheme="minorBidi"/>
          <w:sz w:val="24"/>
          <w:szCs w:val="24"/>
        </w:rPr>
        <w:t xml:space="preserve"> l’</w:t>
      </w:r>
      <w:r w:rsidR="00234A6B" w:rsidRPr="00EC4716">
        <w:rPr>
          <w:rFonts w:asciiTheme="minorBidi" w:eastAsia="Times New Roman" w:hAnsiTheme="minorBidi"/>
          <w:sz w:val="24"/>
          <w:szCs w:val="24"/>
        </w:rPr>
        <w:t>énergie</w:t>
      </w:r>
      <w:r w:rsidRPr="00EC4716">
        <w:rPr>
          <w:rFonts w:asciiTheme="minorBidi" w:eastAsia="Times New Roman" w:hAnsiTheme="minorBidi"/>
          <w:sz w:val="24"/>
          <w:szCs w:val="24"/>
        </w:rPr>
        <w:t xml:space="preserve"> en vu de </w:t>
      </w:r>
      <w:r w:rsidR="00234A6B" w:rsidRPr="00EC4716">
        <w:rPr>
          <w:rFonts w:asciiTheme="minorBidi" w:eastAsia="Times New Roman" w:hAnsiTheme="minorBidi"/>
          <w:sz w:val="24"/>
          <w:szCs w:val="24"/>
        </w:rPr>
        <w:t>préserver</w:t>
      </w:r>
      <w:r w:rsidRPr="00EC4716">
        <w:rPr>
          <w:rFonts w:asciiTheme="minorBidi" w:eastAsia="Times New Roman" w:hAnsiTheme="minorBidi"/>
          <w:sz w:val="24"/>
          <w:szCs w:val="24"/>
        </w:rPr>
        <w:t xml:space="preserve"> l’environnement, et plus </w:t>
      </w:r>
      <w:r w:rsidR="00234A6B" w:rsidRPr="00EC4716">
        <w:rPr>
          <w:rFonts w:asciiTheme="minorBidi" w:eastAsia="Times New Roman" w:hAnsiTheme="minorBidi"/>
          <w:sz w:val="24"/>
          <w:szCs w:val="24"/>
        </w:rPr>
        <w:t>précisément</w:t>
      </w:r>
      <w:r w:rsidRPr="00EC4716">
        <w:rPr>
          <w:rFonts w:asciiTheme="minorBidi" w:eastAsia="Times New Roman" w:hAnsiTheme="minorBidi"/>
          <w:sz w:val="24"/>
          <w:szCs w:val="24"/>
        </w:rPr>
        <w:t xml:space="preserve"> la conception des </w:t>
      </w:r>
      <w:r w:rsidR="00561C43" w:rsidRPr="00EC4716">
        <w:rPr>
          <w:rFonts w:asciiTheme="minorBidi" w:eastAsia="Times New Roman" w:hAnsiTheme="minorBidi"/>
          <w:sz w:val="24"/>
          <w:szCs w:val="24"/>
        </w:rPr>
        <w:t>bâtiments</w:t>
      </w:r>
      <w:r w:rsidRPr="00EC4716">
        <w:rPr>
          <w:rFonts w:asciiTheme="minorBidi" w:eastAsia="Times New Roman" w:hAnsiTheme="minorBidi"/>
          <w:sz w:val="24"/>
          <w:szCs w:val="24"/>
        </w:rPr>
        <w:t xml:space="preserve"> </w:t>
      </w:r>
      <w:r w:rsidR="00612463">
        <w:rPr>
          <w:rFonts w:asciiTheme="minorBidi" w:eastAsia="Times New Roman" w:hAnsiTheme="minorBidi"/>
          <w:sz w:val="24"/>
          <w:szCs w:val="24"/>
        </w:rPr>
        <w:t>bioclimatique</w:t>
      </w:r>
      <w:r w:rsidR="00561C43">
        <w:rPr>
          <w:rFonts w:asciiTheme="minorBidi" w:eastAsia="Times New Roman" w:hAnsiTheme="minorBidi"/>
          <w:sz w:val="24"/>
          <w:szCs w:val="24"/>
        </w:rPr>
        <w:t>s</w:t>
      </w:r>
    </w:p>
    <w:p w:rsidR="006D5D73" w:rsidRDefault="005207C6" w:rsidP="005207C6">
      <w:pPr>
        <w:spacing w:line="360" w:lineRule="auto"/>
        <w:jc w:val="both"/>
        <w:rPr>
          <w:rFonts w:asciiTheme="minorBidi" w:eastAsia="Times New Roman" w:hAnsiTheme="minorBidi"/>
          <w:sz w:val="24"/>
          <w:szCs w:val="24"/>
        </w:rPr>
      </w:pPr>
      <w:r>
        <w:rPr>
          <w:rFonts w:asciiTheme="minorBidi" w:eastAsia="Times New Roman" w:hAnsiTheme="minorBidi"/>
          <w:sz w:val="24"/>
          <w:szCs w:val="24"/>
        </w:rPr>
        <w:t>L</w:t>
      </w:r>
      <w:r w:rsidR="006D5D73">
        <w:rPr>
          <w:rFonts w:asciiTheme="minorBidi" w:eastAsia="Times New Roman" w:hAnsiTheme="minorBidi"/>
          <w:sz w:val="24"/>
          <w:szCs w:val="24"/>
        </w:rPr>
        <w:t xml:space="preserve">a complexité de l’architecture bioclimatique et </w:t>
      </w:r>
      <w:r>
        <w:rPr>
          <w:rFonts w:asciiTheme="minorBidi" w:eastAsia="Times New Roman" w:hAnsiTheme="minorBidi"/>
          <w:sz w:val="24"/>
          <w:szCs w:val="24"/>
        </w:rPr>
        <w:t xml:space="preserve">le recours à plusieurs compétences (architecture, thermique des bâtiments, topographie, climat,…) </w:t>
      </w:r>
      <w:r w:rsidR="00FE5CD2">
        <w:rPr>
          <w:rFonts w:asciiTheme="minorBidi" w:eastAsia="Times New Roman" w:hAnsiTheme="minorBidi"/>
          <w:sz w:val="24"/>
          <w:szCs w:val="24"/>
        </w:rPr>
        <w:t>d’une part</w:t>
      </w:r>
      <w:r w:rsidR="006D5D73">
        <w:rPr>
          <w:rFonts w:asciiTheme="minorBidi" w:eastAsia="Times New Roman" w:hAnsiTheme="minorBidi"/>
          <w:sz w:val="24"/>
          <w:szCs w:val="24"/>
        </w:rPr>
        <w:t xml:space="preserve"> et </w:t>
      </w:r>
      <w:r>
        <w:rPr>
          <w:rFonts w:asciiTheme="minorBidi" w:eastAsia="Times New Roman" w:hAnsiTheme="minorBidi"/>
          <w:sz w:val="24"/>
          <w:szCs w:val="24"/>
        </w:rPr>
        <w:t xml:space="preserve">l’interrelation entre les paramètres de conception (orientation, forme, lumière,…) </w:t>
      </w:r>
      <w:r w:rsidR="00BF20A7">
        <w:rPr>
          <w:rFonts w:asciiTheme="minorBidi" w:eastAsia="Times New Roman" w:hAnsiTheme="minorBidi"/>
          <w:sz w:val="24"/>
          <w:szCs w:val="24"/>
        </w:rPr>
        <w:t>d’autre part</w:t>
      </w:r>
      <w:r w:rsidR="00091016">
        <w:rPr>
          <w:rFonts w:asciiTheme="minorBidi" w:eastAsia="Times New Roman" w:hAnsiTheme="minorBidi"/>
          <w:sz w:val="24"/>
          <w:szCs w:val="24"/>
        </w:rPr>
        <w:t xml:space="preserve"> </w:t>
      </w:r>
      <w:sdt>
        <w:sdtPr>
          <w:rPr>
            <w:rFonts w:asciiTheme="minorBidi" w:eastAsia="Times New Roman" w:hAnsiTheme="minorBidi"/>
            <w:sz w:val="24"/>
            <w:szCs w:val="24"/>
          </w:rPr>
          <w:id w:val="30287362"/>
          <w:citation/>
        </w:sdtPr>
        <w:sdtContent>
          <w:r w:rsidR="00952B02">
            <w:rPr>
              <w:rFonts w:asciiTheme="minorBidi" w:eastAsia="Times New Roman" w:hAnsiTheme="minorBidi"/>
              <w:sz w:val="24"/>
              <w:szCs w:val="24"/>
            </w:rPr>
            <w:fldChar w:fldCharType="begin"/>
          </w:r>
          <w:r w:rsidR="00091016">
            <w:rPr>
              <w:rFonts w:asciiTheme="minorBidi" w:eastAsia="Times New Roman" w:hAnsiTheme="minorBidi"/>
              <w:sz w:val="24"/>
              <w:szCs w:val="24"/>
            </w:rPr>
            <w:instrText xml:space="preserve"> CITATION NGh04 \l 1036 </w:instrText>
          </w:r>
          <w:r w:rsidR="00952B02">
            <w:rPr>
              <w:rFonts w:asciiTheme="minorBidi" w:eastAsia="Times New Roman" w:hAnsiTheme="minorBidi"/>
              <w:sz w:val="24"/>
              <w:szCs w:val="24"/>
            </w:rPr>
            <w:fldChar w:fldCharType="separate"/>
          </w:r>
          <w:r w:rsidR="00685855" w:rsidRPr="00685855">
            <w:rPr>
              <w:rFonts w:asciiTheme="minorBidi" w:eastAsia="Times New Roman" w:hAnsiTheme="minorBidi"/>
              <w:noProof/>
              <w:sz w:val="24"/>
              <w:szCs w:val="24"/>
            </w:rPr>
            <w:t>(Ghrab, 2004)</w:t>
          </w:r>
          <w:r w:rsidR="00952B02">
            <w:rPr>
              <w:rFonts w:asciiTheme="minorBidi" w:eastAsia="Times New Roman" w:hAnsiTheme="minorBidi"/>
              <w:sz w:val="24"/>
              <w:szCs w:val="24"/>
            </w:rPr>
            <w:fldChar w:fldCharType="end"/>
          </w:r>
        </w:sdtContent>
      </w:sdt>
      <w:r w:rsidR="00BF20A7">
        <w:rPr>
          <w:rFonts w:asciiTheme="minorBidi" w:eastAsia="Times New Roman" w:hAnsiTheme="minorBidi"/>
          <w:sz w:val="24"/>
          <w:szCs w:val="24"/>
        </w:rPr>
        <w:t xml:space="preserve">, </w:t>
      </w:r>
      <w:r>
        <w:rPr>
          <w:rFonts w:asciiTheme="minorBidi" w:eastAsia="Times New Roman" w:hAnsiTheme="minorBidi"/>
          <w:sz w:val="24"/>
          <w:szCs w:val="24"/>
        </w:rPr>
        <w:t xml:space="preserve">surtout dans le climat méditerranéen et notamment en Algérie, impose </w:t>
      </w:r>
      <w:r w:rsidR="006D5D73">
        <w:rPr>
          <w:rFonts w:asciiTheme="minorBidi" w:eastAsia="Times New Roman" w:hAnsiTheme="minorBidi"/>
          <w:sz w:val="24"/>
          <w:szCs w:val="24"/>
        </w:rPr>
        <w:t xml:space="preserve">la </w:t>
      </w:r>
      <w:r w:rsidR="00876E1D">
        <w:rPr>
          <w:rFonts w:asciiTheme="minorBidi" w:eastAsia="Times New Roman" w:hAnsiTheme="minorBidi"/>
          <w:sz w:val="24"/>
          <w:szCs w:val="24"/>
        </w:rPr>
        <w:t>nécessité</w:t>
      </w:r>
      <w:r w:rsidR="006D5D73">
        <w:rPr>
          <w:rFonts w:asciiTheme="minorBidi" w:eastAsia="Times New Roman" w:hAnsiTheme="minorBidi"/>
          <w:sz w:val="24"/>
          <w:szCs w:val="24"/>
        </w:rPr>
        <w:t xml:space="preserve"> d’</w:t>
      </w:r>
      <w:r w:rsidR="00876E1D">
        <w:rPr>
          <w:rFonts w:asciiTheme="minorBidi" w:eastAsia="Times New Roman" w:hAnsiTheme="minorBidi"/>
          <w:sz w:val="24"/>
          <w:szCs w:val="24"/>
        </w:rPr>
        <w:t>intégrer</w:t>
      </w:r>
      <w:r w:rsidR="006D5D73">
        <w:rPr>
          <w:rFonts w:asciiTheme="minorBidi" w:eastAsia="Times New Roman" w:hAnsiTheme="minorBidi"/>
          <w:sz w:val="24"/>
          <w:szCs w:val="24"/>
        </w:rPr>
        <w:t xml:space="preserve"> les outils d’aide </w:t>
      </w:r>
      <w:r w:rsidR="00FE5CD2">
        <w:rPr>
          <w:rFonts w:asciiTheme="minorBidi" w:eastAsia="Times New Roman" w:hAnsiTheme="minorBidi"/>
          <w:sz w:val="24"/>
          <w:szCs w:val="24"/>
        </w:rPr>
        <w:t>à</w:t>
      </w:r>
      <w:r w:rsidR="006D5D73">
        <w:rPr>
          <w:rFonts w:asciiTheme="minorBidi" w:eastAsia="Times New Roman" w:hAnsiTheme="minorBidi"/>
          <w:sz w:val="24"/>
          <w:szCs w:val="24"/>
        </w:rPr>
        <w:t xml:space="preserve"> la conception pour aider l’architecte (ou l’</w:t>
      </w:r>
      <w:r w:rsidR="00876E1D">
        <w:rPr>
          <w:rFonts w:asciiTheme="minorBidi" w:eastAsia="Times New Roman" w:hAnsiTheme="minorBidi"/>
          <w:sz w:val="24"/>
          <w:szCs w:val="24"/>
        </w:rPr>
        <w:t>étudiant</w:t>
      </w:r>
      <w:r w:rsidR="006D5D73">
        <w:rPr>
          <w:rFonts w:asciiTheme="minorBidi" w:eastAsia="Times New Roman" w:hAnsiTheme="minorBidi"/>
          <w:sz w:val="24"/>
          <w:szCs w:val="24"/>
        </w:rPr>
        <w:t>).</w:t>
      </w:r>
      <w:r>
        <w:rPr>
          <w:rFonts w:asciiTheme="minorBidi" w:eastAsia="Times New Roman" w:hAnsiTheme="minorBidi"/>
          <w:sz w:val="24"/>
          <w:szCs w:val="24"/>
        </w:rPr>
        <w:t xml:space="preserve"> </w:t>
      </w:r>
    </w:p>
    <w:p w:rsidR="00CC7B1D" w:rsidRPr="00856C9D" w:rsidRDefault="00E30C9A" w:rsidP="00F656AA">
      <w:pPr>
        <w:spacing w:before="100" w:beforeAutospacing="1" w:after="100" w:afterAutospacing="1" w:line="360" w:lineRule="auto"/>
        <w:jc w:val="both"/>
        <w:rPr>
          <w:rFonts w:asciiTheme="minorBidi" w:hAnsiTheme="minorBidi"/>
          <w:sz w:val="24"/>
          <w:szCs w:val="24"/>
        </w:rPr>
      </w:pPr>
      <w:r>
        <w:rPr>
          <w:rFonts w:asciiTheme="minorBidi" w:hAnsiTheme="minorBidi"/>
          <w:sz w:val="24"/>
          <w:szCs w:val="24"/>
        </w:rPr>
        <w:t>L</w:t>
      </w:r>
      <w:r w:rsidR="003B01B0">
        <w:rPr>
          <w:rFonts w:asciiTheme="minorBidi" w:hAnsiTheme="minorBidi"/>
          <w:sz w:val="24"/>
          <w:szCs w:val="24"/>
        </w:rPr>
        <w:t xml:space="preserve">’architecture bioclimatique </w:t>
      </w:r>
      <w:r w:rsidR="003B01B0" w:rsidRPr="00EC4716">
        <w:rPr>
          <w:rFonts w:asciiTheme="minorBidi" w:hAnsiTheme="minorBidi"/>
          <w:sz w:val="24"/>
          <w:szCs w:val="24"/>
        </w:rPr>
        <w:t xml:space="preserve">est enseignée dans les départements d’architecture et </w:t>
      </w:r>
      <w:r w:rsidR="00FE5CD2">
        <w:rPr>
          <w:rFonts w:asciiTheme="minorBidi" w:hAnsiTheme="minorBidi"/>
          <w:sz w:val="24"/>
          <w:szCs w:val="24"/>
        </w:rPr>
        <w:t>à</w:t>
      </w:r>
      <w:r w:rsidR="003B01B0" w:rsidRPr="00EC4716">
        <w:rPr>
          <w:rFonts w:asciiTheme="minorBidi" w:hAnsiTheme="minorBidi"/>
          <w:sz w:val="24"/>
          <w:szCs w:val="24"/>
        </w:rPr>
        <w:t xml:space="preserve"> l’E</w:t>
      </w:r>
      <w:r w:rsidR="00C476F4">
        <w:rPr>
          <w:rFonts w:asciiTheme="minorBidi" w:hAnsiTheme="minorBidi"/>
          <w:sz w:val="24"/>
          <w:szCs w:val="24"/>
        </w:rPr>
        <w:t xml:space="preserve">cole </w:t>
      </w:r>
      <w:r w:rsidR="003B01B0" w:rsidRPr="00EC4716">
        <w:rPr>
          <w:rFonts w:asciiTheme="minorBidi" w:hAnsiTheme="minorBidi"/>
          <w:sz w:val="24"/>
          <w:szCs w:val="24"/>
        </w:rPr>
        <w:t>P</w:t>
      </w:r>
      <w:r w:rsidR="00C476F4">
        <w:rPr>
          <w:rFonts w:asciiTheme="minorBidi" w:hAnsiTheme="minorBidi"/>
          <w:sz w:val="24"/>
          <w:szCs w:val="24"/>
        </w:rPr>
        <w:t>olytechnique d’</w:t>
      </w:r>
      <w:r w:rsidR="003B01B0" w:rsidRPr="00EC4716">
        <w:rPr>
          <w:rFonts w:asciiTheme="minorBidi" w:hAnsiTheme="minorBidi"/>
          <w:sz w:val="24"/>
          <w:szCs w:val="24"/>
        </w:rPr>
        <w:t>A</w:t>
      </w:r>
      <w:r w:rsidR="00C476F4">
        <w:rPr>
          <w:rFonts w:asciiTheme="minorBidi" w:hAnsiTheme="minorBidi"/>
          <w:sz w:val="24"/>
          <w:szCs w:val="24"/>
        </w:rPr>
        <w:t>rchitecture et d’</w:t>
      </w:r>
      <w:r w:rsidR="003B01B0" w:rsidRPr="00EC4716">
        <w:rPr>
          <w:rFonts w:asciiTheme="minorBidi" w:hAnsiTheme="minorBidi"/>
          <w:sz w:val="24"/>
          <w:szCs w:val="24"/>
        </w:rPr>
        <w:t>U</w:t>
      </w:r>
      <w:r w:rsidR="00C476F4">
        <w:rPr>
          <w:rFonts w:asciiTheme="minorBidi" w:hAnsiTheme="minorBidi"/>
          <w:sz w:val="24"/>
          <w:szCs w:val="24"/>
        </w:rPr>
        <w:t>rbanisme</w:t>
      </w:r>
      <w:r w:rsidR="003B01B0" w:rsidRPr="00EC4716">
        <w:rPr>
          <w:rFonts w:asciiTheme="minorBidi" w:hAnsiTheme="minorBidi"/>
          <w:sz w:val="24"/>
          <w:szCs w:val="24"/>
        </w:rPr>
        <w:t xml:space="preserve"> depuis des années</w:t>
      </w:r>
      <w:r w:rsidR="0015786C">
        <w:rPr>
          <w:rFonts w:asciiTheme="minorBidi" w:hAnsiTheme="minorBidi"/>
          <w:sz w:val="24"/>
          <w:szCs w:val="24"/>
        </w:rPr>
        <w:t>. C</w:t>
      </w:r>
      <w:r w:rsidR="003B01B0" w:rsidRPr="00EC4716">
        <w:rPr>
          <w:rFonts w:asciiTheme="minorBidi" w:hAnsiTheme="minorBidi"/>
          <w:sz w:val="24"/>
          <w:szCs w:val="24"/>
        </w:rPr>
        <w:t>es ense</w:t>
      </w:r>
      <w:r w:rsidR="003B01B0" w:rsidRPr="00EC4716">
        <w:rPr>
          <w:rFonts w:asciiTheme="minorBidi" w:hAnsiTheme="minorBidi"/>
          <w:sz w:val="24"/>
          <w:szCs w:val="24"/>
        </w:rPr>
        <w:t>i</w:t>
      </w:r>
      <w:r w:rsidR="003B01B0" w:rsidRPr="00EC4716">
        <w:rPr>
          <w:rFonts w:asciiTheme="minorBidi" w:hAnsiTheme="minorBidi"/>
          <w:sz w:val="24"/>
          <w:szCs w:val="24"/>
        </w:rPr>
        <w:t>gnements sont basés sur des cours de thermique</w:t>
      </w:r>
      <w:r w:rsidR="00F656AA">
        <w:rPr>
          <w:rFonts w:asciiTheme="minorBidi" w:hAnsiTheme="minorBidi"/>
          <w:sz w:val="24"/>
          <w:szCs w:val="24"/>
        </w:rPr>
        <w:t xml:space="preserve"> et de l’acoustique</w:t>
      </w:r>
      <w:r w:rsidR="003B01B0" w:rsidRPr="00EC4716">
        <w:rPr>
          <w:rFonts w:asciiTheme="minorBidi" w:hAnsiTheme="minorBidi"/>
          <w:sz w:val="24"/>
          <w:szCs w:val="24"/>
        </w:rPr>
        <w:t xml:space="preserve"> d</w:t>
      </w:r>
      <w:r w:rsidR="00F656AA">
        <w:rPr>
          <w:rFonts w:asciiTheme="minorBidi" w:hAnsiTheme="minorBidi"/>
          <w:sz w:val="24"/>
          <w:szCs w:val="24"/>
        </w:rPr>
        <w:t>u</w:t>
      </w:r>
      <w:r w:rsidR="003B01B0" w:rsidRPr="00EC4716">
        <w:rPr>
          <w:rFonts w:asciiTheme="minorBidi" w:hAnsiTheme="minorBidi"/>
          <w:sz w:val="24"/>
          <w:szCs w:val="24"/>
        </w:rPr>
        <w:t xml:space="preserve"> bâtiment n</w:t>
      </w:r>
      <w:r w:rsidR="003B01B0" w:rsidRPr="00EC4716">
        <w:rPr>
          <w:rFonts w:asciiTheme="minorBidi" w:hAnsiTheme="minorBidi"/>
          <w:sz w:val="24"/>
          <w:szCs w:val="24"/>
        </w:rPr>
        <w:t>o</w:t>
      </w:r>
      <w:r w:rsidR="003B01B0" w:rsidRPr="00EC4716">
        <w:rPr>
          <w:rFonts w:asciiTheme="minorBidi" w:hAnsiTheme="minorBidi"/>
          <w:sz w:val="24"/>
          <w:szCs w:val="24"/>
        </w:rPr>
        <w:t xml:space="preserve">tamment, </w:t>
      </w:r>
      <w:r w:rsidR="0015786C">
        <w:rPr>
          <w:rFonts w:asciiTheme="minorBidi" w:hAnsiTheme="minorBidi"/>
          <w:sz w:val="24"/>
          <w:szCs w:val="24"/>
        </w:rPr>
        <w:t>ils</w:t>
      </w:r>
      <w:r w:rsidR="003B01B0" w:rsidRPr="00EC4716">
        <w:rPr>
          <w:rFonts w:asciiTheme="minorBidi" w:hAnsiTheme="minorBidi"/>
          <w:sz w:val="24"/>
          <w:szCs w:val="24"/>
        </w:rPr>
        <w:t xml:space="preserve"> sont d’ordre théorique avec des recommandations pratiques</w:t>
      </w:r>
      <w:r w:rsidR="00BF20A7">
        <w:rPr>
          <w:rFonts w:asciiTheme="minorBidi" w:hAnsiTheme="minorBidi"/>
          <w:sz w:val="24"/>
          <w:szCs w:val="24"/>
        </w:rPr>
        <w:t>. S</w:t>
      </w:r>
      <w:r w:rsidR="003B01B0" w:rsidRPr="00EC4716">
        <w:rPr>
          <w:rFonts w:asciiTheme="minorBidi" w:hAnsiTheme="minorBidi"/>
          <w:sz w:val="24"/>
          <w:szCs w:val="24"/>
        </w:rPr>
        <w:t>auf qu’ils manque</w:t>
      </w:r>
      <w:r w:rsidR="00856C9D">
        <w:rPr>
          <w:rFonts w:asciiTheme="minorBidi" w:hAnsiTheme="minorBidi"/>
          <w:sz w:val="24"/>
          <w:szCs w:val="24"/>
        </w:rPr>
        <w:t>nt</w:t>
      </w:r>
      <w:r w:rsidR="003B01B0" w:rsidRPr="00EC4716">
        <w:rPr>
          <w:rFonts w:asciiTheme="minorBidi" w:hAnsiTheme="minorBidi"/>
          <w:sz w:val="24"/>
          <w:szCs w:val="24"/>
        </w:rPr>
        <w:t xml:space="preserve"> d’une dimension impor</w:t>
      </w:r>
      <w:r w:rsidR="00EB3F0C">
        <w:rPr>
          <w:rFonts w:asciiTheme="minorBidi" w:hAnsiTheme="minorBidi"/>
          <w:sz w:val="24"/>
          <w:szCs w:val="24"/>
        </w:rPr>
        <w:t>tante : l’</w:t>
      </w:r>
      <w:r w:rsidR="00876E1D">
        <w:rPr>
          <w:rFonts w:asciiTheme="minorBidi" w:hAnsiTheme="minorBidi"/>
          <w:sz w:val="24"/>
          <w:szCs w:val="24"/>
        </w:rPr>
        <w:t>intégration</w:t>
      </w:r>
      <w:r w:rsidR="00EB3F0C">
        <w:rPr>
          <w:rFonts w:asciiTheme="minorBidi" w:hAnsiTheme="minorBidi"/>
          <w:sz w:val="24"/>
          <w:szCs w:val="24"/>
        </w:rPr>
        <w:t xml:space="preserve"> des outils d’aide </w:t>
      </w:r>
      <w:r w:rsidR="00FE5CD2">
        <w:rPr>
          <w:rFonts w:asciiTheme="minorBidi" w:hAnsiTheme="minorBidi"/>
          <w:sz w:val="24"/>
          <w:szCs w:val="24"/>
        </w:rPr>
        <w:t>à</w:t>
      </w:r>
      <w:r w:rsidR="00EB3F0C">
        <w:rPr>
          <w:rFonts w:asciiTheme="minorBidi" w:hAnsiTheme="minorBidi"/>
          <w:sz w:val="24"/>
          <w:szCs w:val="24"/>
        </w:rPr>
        <w:t xml:space="preserve"> la conception, qui permettent de montrer l’impact des gestes de la conception dès le </w:t>
      </w:r>
      <w:r w:rsidR="00876E1D">
        <w:rPr>
          <w:rFonts w:asciiTheme="minorBidi" w:hAnsiTheme="minorBidi"/>
          <w:sz w:val="24"/>
          <w:szCs w:val="24"/>
        </w:rPr>
        <w:t>début</w:t>
      </w:r>
      <w:r w:rsidR="003B01B0" w:rsidRPr="00EC4716">
        <w:rPr>
          <w:rFonts w:asciiTheme="minorBidi" w:hAnsiTheme="minorBidi"/>
          <w:sz w:val="24"/>
          <w:szCs w:val="24"/>
        </w:rPr>
        <w:t xml:space="preserve">, car souvent les étudiants font référence </w:t>
      </w:r>
      <w:r>
        <w:rPr>
          <w:rFonts w:asciiTheme="minorBidi" w:hAnsiTheme="minorBidi"/>
          <w:sz w:val="24"/>
          <w:szCs w:val="24"/>
        </w:rPr>
        <w:t xml:space="preserve">et utilisent </w:t>
      </w:r>
      <w:r w:rsidR="003B01B0" w:rsidRPr="00EC4716">
        <w:rPr>
          <w:rFonts w:asciiTheme="minorBidi" w:hAnsiTheme="minorBidi"/>
          <w:sz w:val="24"/>
          <w:szCs w:val="24"/>
        </w:rPr>
        <w:t xml:space="preserve">des </w:t>
      </w:r>
      <w:r w:rsidR="00EB3F0C">
        <w:rPr>
          <w:rFonts w:asciiTheme="minorBidi" w:hAnsiTheme="minorBidi"/>
          <w:sz w:val="24"/>
          <w:szCs w:val="24"/>
        </w:rPr>
        <w:t>outils</w:t>
      </w:r>
      <w:r w:rsidR="003B01B0" w:rsidRPr="00EC4716">
        <w:rPr>
          <w:rFonts w:asciiTheme="minorBidi" w:hAnsiTheme="minorBidi"/>
          <w:sz w:val="24"/>
          <w:szCs w:val="24"/>
        </w:rPr>
        <w:t xml:space="preserve"> sans connaitre leurs po</w:t>
      </w:r>
      <w:r w:rsidR="003B01B0" w:rsidRPr="00EC4716">
        <w:rPr>
          <w:rFonts w:asciiTheme="minorBidi" w:hAnsiTheme="minorBidi"/>
          <w:sz w:val="24"/>
          <w:szCs w:val="24"/>
        </w:rPr>
        <w:t>r</w:t>
      </w:r>
      <w:r w:rsidR="003B01B0" w:rsidRPr="00EC4716">
        <w:rPr>
          <w:rFonts w:asciiTheme="minorBidi" w:hAnsiTheme="minorBidi"/>
          <w:sz w:val="24"/>
          <w:szCs w:val="24"/>
        </w:rPr>
        <w:t>tées</w:t>
      </w:r>
      <w:r w:rsidR="00591CCD">
        <w:rPr>
          <w:rFonts w:asciiTheme="minorBidi" w:hAnsiTheme="minorBidi"/>
          <w:sz w:val="24"/>
          <w:szCs w:val="24"/>
        </w:rPr>
        <w:t>. I</w:t>
      </w:r>
      <w:r w:rsidR="003B01B0" w:rsidRPr="00EC4716">
        <w:rPr>
          <w:rFonts w:asciiTheme="minorBidi" w:hAnsiTheme="minorBidi"/>
          <w:sz w:val="24"/>
          <w:szCs w:val="24"/>
        </w:rPr>
        <w:t xml:space="preserve">l se trouve que chaque </w:t>
      </w:r>
      <w:r w:rsidR="00EB3F0C">
        <w:rPr>
          <w:rFonts w:asciiTheme="minorBidi" w:hAnsiTheme="minorBidi"/>
          <w:sz w:val="24"/>
          <w:szCs w:val="24"/>
        </w:rPr>
        <w:t>outil</w:t>
      </w:r>
      <w:r w:rsidR="003B01B0" w:rsidRPr="00EC4716">
        <w:rPr>
          <w:rFonts w:asciiTheme="minorBidi" w:hAnsiTheme="minorBidi"/>
          <w:sz w:val="24"/>
          <w:szCs w:val="24"/>
        </w:rPr>
        <w:t xml:space="preserve"> traite d'un aspect particulier ou d'un paramètre particulier et présente selon les cas un niveau de précision particulier aussi</w:t>
      </w:r>
      <w:r w:rsidR="00856C9D">
        <w:rPr>
          <w:rFonts w:asciiTheme="minorBidi" w:hAnsiTheme="minorBidi"/>
          <w:sz w:val="24"/>
          <w:szCs w:val="24"/>
        </w:rPr>
        <w:t>.</w:t>
      </w:r>
    </w:p>
    <w:p w:rsidR="00932E1F" w:rsidRPr="00C33508" w:rsidRDefault="00932E1F" w:rsidP="00C33508">
      <w:pPr>
        <w:pStyle w:val="Paragraphedeliste"/>
        <w:numPr>
          <w:ilvl w:val="0"/>
          <w:numId w:val="1"/>
        </w:num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 xml:space="preserve">Quels sont les </w:t>
      </w:r>
      <w:r w:rsidR="00FE31B9" w:rsidRPr="00EC4716">
        <w:rPr>
          <w:rFonts w:asciiTheme="minorBidi" w:eastAsia="Times New Roman" w:hAnsiTheme="minorBidi"/>
          <w:sz w:val="24"/>
          <w:szCs w:val="24"/>
        </w:rPr>
        <w:t>outils</w:t>
      </w:r>
      <w:r w:rsidRPr="00EC4716">
        <w:rPr>
          <w:rFonts w:asciiTheme="minorBidi" w:eastAsia="Times New Roman" w:hAnsiTheme="minorBidi"/>
          <w:sz w:val="24"/>
          <w:szCs w:val="24"/>
        </w:rPr>
        <w:t xml:space="preserve"> les plus appropriés qui traitent de l’</w:t>
      </w:r>
      <w:r w:rsidR="00C33508">
        <w:rPr>
          <w:rFonts w:asciiTheme="minorBidi" w:eastAsia="Times New Roman" w:hAnsiTheme="minorBidi"/>
          <w:sz w:val="24"/>
          <w:szCs w:val="24"/>
        </w:rPr>
        <w:t>architecture bioclim</w:t>
      </w:r>
      <w:r w:rsidR="00C33508">
        <w:rPr>
          <w:rFonts w:asciiTheme="minorBidi" w:eastAsia="Times New Roman" w:hAnsiTheme="minorBidi"/>
          <w:sz w:val="24"/>
          <w:szCs w:val="24"/>
        </w:rPr>
        <w:t>a</w:t>
      </w:r>
      <w:r w:rsidR="00C33508">
        <w:rPr>
          <w:rFonts w:asciiTheme="minorBidi" w:eastAsia="Times New Roman" w:hAnsiTheme="minorBidi"/>
          <w:sz w:val="24"/>
          <w:szCs w:val="24"/>
        </w:rPr>
        <w:t>tique</w:t>
      </w:r>
      <w:r w:rsidR="00525DCF">
        <w:rPr>
          <w:rFonts w:asciiTheme="minorBidi" w:eastAsia="Times New Roman" w:hAnsiTheme="minorBidi"/>
          <w:sz w:val="24"/>
          <w:szCs w:val="24"/>
        </w:rPr>
        <w:t xml:space="preserve"> </w:t>
      </w:r>
      <w:r w:rsidRPr="00C33508">
        <w:rPr>
          <w:rFonts w:asciiTheme="minorBidi" w:eastAsia="Times New Roman" w:hAnsiTheme="minorBidi"/>
          <w:sz w:val="24"/>
          <w:szCs w:val="24"/>
        </w:rPr>
        <w:t>?</w:t>
      </w:r>
    </w:p>
    <w:p w:rsidR="00A62C43" w:rsidRPr="00A841F6" w:rsidRDefault="00C33508" w:rsidP="00123033">
      <w:pPr>
        <w:pStyle w:val="Paragraphedeliste"/>
        <w:numPr>
          <w:ilvl w:val="0"/>
          <w:numId w:val="1"/>
        </w:numPr>
        <w:spacing w:line="360" w:lineRule="auto"/>
        <w:jc w:val="both"/>
        <w:rPr>
          <w:rFonts w:asciiTheme="minorBidi" w:hAnsiTheme="minorBidi"/>
          <w:sz w:val="24"/>
          <w:szCs w:val="24"/>
        </w:rPr>
      </w:pPr>
      <w:r>
        <w:rPr>
          <w:rFonts w:asciiTheme="minorBidi" w:eastAsia="Times New Roman" w:hAnsiTheme="minorBidi"/>
          <w:sz w:val="24"/>
          <w:szCs w:val="24"/>
        </w:rPr>
        <w:t xml:space="preserve">Quels sont les outils à utiliser pour </w:t>
      </w:r>
      <w:r w:rsidR="00123033">
        <w:rPr>
          <w:rFonts w:asciiTheme="minorBidi" w:eastAsia="Times New Roman" w:hAnsiTheme="minorBidi"/>
          <w:sz w:val="24"/>
          <w:szCs w:val="24"/>
        </w:rPr>
        <w:t>chaque niveau</w:t>
      </w:r>
      <w:r>
        <w:rPr>
          <w:rFonts w:asciiTheme="minorBidi" w:eastAsia="Times New Roman" w:hAnsiTheme="minorBidi"/>
          <w:sz w:val="24"/>
          <w:szCs w:val="24"/>
        </w:rPr>
        <w:t xml:space="preserve"> de conception</w:t>
      </w:r>
      <w:r w:rsidR="00123033">
        <w:rPr>
          <w:rFonts w:asciiTheme="minorBidi" w:eastAsia="Times New Roman" w:hAnsiTheme="minorBidi"/>
          <w:sz w:val="24"/>
          <w:szCs w:val="24"/>
        </w:rPr>
        <w:t xml:space="preserve"> d’un projet architectural</w:t>
      </w:r>
      <w:r w:rsidR="00525DCF">
        <w:rPr>
          <w:rFonts w:asciiTheme="minorBidi" w:eastAsia="Times New Roman" w:hAnsiTheme="minorBidi"/>
          <w:sz w:val="24"/>
          <w:szCs w:val="24"/>
        </w:rPr>
        <w:t xml:space="preserve"> </w:t>
      </w:r>
      <w:r w:rsidR="00932E1F" w:rsidRPr="00EC4716">
        <w:rPr>
          <w:rFonts w:asciiTheme="minorBidi" w:eastAsia="Times New Roman" w:hAnsiTheme="minorBidi"/>
          <w:sz w:val="24"/>
          <w:szCs w:val="24"/>
        </w:rPr>
        <w:t xml:space="preserve">? </w:t>
      </w:r>
    </w:p>
    <w:p w:rsidR="00A841F6" w:rsidRDefault="00A841F6" w:rsidP="00A841F6">
      <w:pPr>
        <w:spacing w:line="360" w:lineRule="auto"/>
        <w:jc w:val="both"/>
        <w:rPr>
          <w:rFonts w:asciiTheme="minorBidi" w:hAnsiTheme="minorBidi"/>
          <w:sz w:val="24"/>
          <w:szCs w:val="24"/>
        </w:rPr>
      </w:pPr>
    </w:p>
    <w:p w:rsidR="00A841F6" w:rsidRPr="00A841F6" w:rsidRDefault="00A841F6" w:rsidP="00A841F6">
      <w:pPr>
        <w:spacing w:line="360" w:lineRule="auto"/>
        <w:jc w:val="both"/>
        <w:rPr>
          <w:rFonts w:asciiTheme="minorBidi" w:hAnsiTheme="minorBidi"/>
          <w:sz w:val="24"/>
          <w:szCs w:val="24"/>
        </w:rPr>
      </w:pPr>
    </w:p>
    <w:p w:rsidR="00172119" w:rsidRPr="009F248F" w:rsidRDefault="00C97104" w:rsidP="00F85A43">
      <w:pPr>
        <w:pStyle w:val="Paragraphedeliste"/>
        <w:numPr>
          <w:ilvl w:val="0"/>
          <w:numId w:val="26"/>
        </w:numPr>
        <w:spacing w:line="360" w:lineRule="auto"/>
        <w:jc w:val="both"/>
        <w:outlineLvl w:val="1"/>
        <w:rPr>
          <w:rFonts w:asciiTheme="minorBidi" w:hAnsiTheme="minorBidi"/>
          <w:sz w:val="24"/>
          <w:szCs w:val="24"/>
        </w:rPr>
      </w:pPr>
      <w:bookmarkStart w:id="10" w:name="_Toc351414930"/>
      <w:r w:rsidRPr="00A62C43">
        <w:rPr>
          <w:rFonts w:asciiTheme="minorBidi" w:eastAsia="Times New Roman" w:hAnsiTheme="minorBidi"/>
          <w:b/>
          <w:bCs/>
          <w:i/>
          <w:iCs/>
          <w:sz w:val="28"/>
          <w:szCs w:val="28"/>
        </w:rPr>
        <w:lastRenderedPageBreak/>
        <w:t>Hypothèse</w:t>
      </w:r>
      <w:r w:rsidR="001C52CC" w:rsidRPr="00A62C43">
        <w:rPr>
          <w:rFonts w:asciiTheme="minorBidi" w:eastAsia="Times New Roman" w:hAnsiTheme="minorBidi"/>
          <w:b/>
          <w:bCs/>
          <w:i/>
          <w:iCs/>
          <w:sz w:val="28"/>
          <w:szCs w:val="28"/>
        </w:rPr>
        <w:t>s</w:t>
      </w:r>
      <w:bookmarkEnd w:id="10"/>
    </w:p>
    <w:p w:rsidR="009F248F" w:rsidRPr="009F248F" w:rsidRDefault="00651E72" w:rsidP="00BD14E3">
      <w:pPr>
        <w:spacing w:line="360" w:lineRule="auto"/>
        <w:jc w:val="both"/>
        <w:rPr>
          <w:rFonts w:asciiTheme="minorBidi" w:hAnsiTheme="minorBidi"/>
          <w:sz w:val="24"/>
          <w:szCs w:val="24"/>
        </w:rPr>
      </w:pPr>
      <w:r>
        <w:rPr>
          <w:rFonts w:asciiTheme="minorBidi" w:hAnsiTheme="minorBidi"/>
          <w:sz w:val="24"/>
          <w:szCs w:val="24"/>
        </w:rPr>
        <w:t xml:space="preserve">Afin de </w:t>
      </w:r>
      <w:r w:rsidR="00BB12BC">
        <w:rPr>
          <w:rFonts w:asciiTheme="minorBidi" w:hAnsiTheme="minorBidi"/>
          <w:sz w:val="24"/>
          <w:szCs w:val="24"/>
        </w:rPr>
        <w:t>répondre</w:t>
      </w:r>
      <w:r>
        <w:rPr>
          <w:rFonts w:asciiTheme="minorBidi" w:hAnsiTheme="minorBidi"/>
          <w:sz w:val="24"/>
          <w:szCs w:val="24"/>
        </w:rPr>
        <w:t xml:space="preserve"> à cette </w:t>
      </w:r>
      <w:r w:rsidR="00BB12BC">
        <w:rPr>
          <w:rFonts w:asciiTheme="minorBidi" w:hAnsiTheme="minorBidi"/>
          <w:sz w:val="24"/>
          <w:szCs w:val="24"/>
        </w:rPr>
        <w:t>problématique</w:t>
      </w:r>
      <w:r>
        <w:rPr>
          <w:rFonts w:asciiTheme="minorBidi" w:hAnsiTheme="minorBidi"/>
          <w:sz w:val="24"/>
          <w:szCs w:val="24"/>
        </w:rPr>
        <w:t xml:space="preserve">, nous posons donc les </w:t>
      </w:r>
      <w:r w:rsidR="00BB12BC">
        <w:rPr>
          <w:rFonts w:asciiTheme="minorBidi" w:hAnsiTheme="minorBidi"/>
          <w:sz w:val="24"/>
          <w:szCs w:val="24"/>
        </w:rPr>
        <w:t>hypothèses</w:t>
      </w:r>
      <w:r>
        <w:rPr>
          <w:rFonts w:asciiTheme="minorBidi" w:hAnsiTheme="minorBidi"/>
          <w:sz w:val="24"/>
          <w:szCs w:val="24"/>
        </w:rPr>
        <w:t xml:space="preserve"> su</w:t>
      </w:r>
      <w:r>
        <w:rPr>
          <w:rFonts w:asciiTheme="minorBidi" w:hAnsiTheme="minorBidi"/>
          <w:sz w:val="24"/>
          <w:szCs w:val="24"/>
        </w:rPr>
        <w:t>i</w:t>
      </w:r>
      <w:r>
        <w:rPr>
          <w:rFonts w:asciiTheme="minorBidi" w:hAnsiTheme="minorBidi"/>
          <w:sz w:val="24"/>
          <w:szCs w:val="24"/>
        </w:rPr>
        <w:t>vantes</w:t>
      </w:r>
      <w:r w:rsidR="009F248F">
        <w:rPr>
          <w:rFonts w:asciiTheme="minorBidi" w:hAnsiTheme="minorBidi"/>
          <w:sz w:val="24"/>
          <w:szCs w:val="24"/>
        </w:rPr>
        <w:t> :</w:t>
      </w:r>
    </w:p>
    <w:p w:rsidR="001C52CC" w:rsidRPr="00EC4716" w:rsidRDefault="001C52CC" w:rsidP="00AA5E4A">
      <w:pPr>
        <w:spacing w:line="360" w:lineRule="auto"/>
        <w:jc w:val="both"/>
        <w:rPr>
          <w:rStyle w:val="Accentuation"/>
          <w:rFonts w:asciiTheme="minorBidi" w:hAnsiTheme="minorBidi"/>
          <w:i w:val="0"/>
          <w:iCs w:val="0"/>
          <w:sz w:val="24"/>
          <w:szCs w:val="24"/>
        </w:rPr>
      </w:pPr>
      <w:r w:rsidRPr="00EC4716">
        <w:rPr>
          <w:rStyle w:val="Accentuation"/>
          <w:rFonts w:asciiTheme="minorBidi" w:hAnsiTheme="minorBidi"/>
          <w:i w:val="0"/>
          <w:iCs w:val="0"/>
          <w:sz w:val="24"/>
          <w:szCs w:val="24"/>
        </w:rPr>
        <w:t xml:space="preserve">- </w:t>
      </w:r>
      <w:r w:rsidR="001A34CA" w:rsidRPr="00EC4716">
        <w:rPr>
          <w:rStyle w:val="Accentuation"/>
          <w:rFonts w:asciiTheme="minorBidi" w:hAnsiTheme="minorBidi"/>
          <w:i w:val="0"/>
          <w:iCs w:val="0"/>
          <w:sz w:val="24"/>
          <w:szCs w:val="24"/>
        </w:rPr>
        <w:t>L</w:t>
      </w:r>
      <w:r w:rsidRPr="00EC4716">
        <w:rPr>
          <w:rStyle w:val="Accentuation"/>
          <w:rFonts w:asciiTheme="minorBidi" w:hAnsiTheme="minorBidi"/>
          <w:i w:val="0"/>
          <w:iCs w:val="0"/>
          <w:sz w:val="24"/>
          <w:szCs w:val="24"/>
        </w:rPr>
        <w:t xml:space="preserve">es outils d’aide </w:t>
      </w:r>
      <w:r w:rsidR="00230F95" w:rsidRPr="00EC4716">
        <w:rPr>
          <w:rStyle w:val="Accentuation"/>
          <w:rFonts w:asciiTheme="minorBidi" w:hAnsiTheme="minorBidi"/>
          <w:i w:val="0"/>
          <w:iCs w:val="0"/>
          <w:sz w:val="24"/>
          <w:szCs w:val="24"/>
        </w:rPr>
        <w:t>à</w:t>
      </w:r>
      <w:r w:rsidRPr="00EC4716">
        <w:rPr>
          <w:rStyle w:val="Accentuation"/>
          <w:rFonts w:asciiTheme="minorBidi" w:hAnsiTheme="minorBidi"/>
          <w:i w:val="0"/>
          <w:iCs w:val="0"/>
          <w:sz w:val="24"/>
          <w:szCs w:val="24"/>
        </w:rPr>
        <w:t xml:space="preserve"> la </w:t>
      </w:r>
      <w:r w:rsidR="00863471">
        <w:rPr>
          <w:rStyle w:val="Accentuation"/>
          <w:rFonts w:asciiTheme="minorBidi" w:hAnsiTheme="minorBidi"/>
          <w:i w:val="0"/>
          <w:iCs w:val="0"/>
          <w:sz w:val="24"/>
          <w:szCs w:val="24"/>
        </w:rPr>
        <w:t>conception</w:t>
      </w:r>
      <w:r w:rsidRPr="00EC4716">
        <w:rPr>
          <w:rStyle w:val="Accentuation"/>
          <w:rFonts w:asciiTheme="minorBidi" w:hAnsiTheme="minorBidi"/>
          <w:i w:val="0"/>
          <w:iCs w:val="0"/>
          <w:sz w:val="24"/>
          <w:szCs w:val="24"/>
        </w:rPr>
        <w:t xml:space="preserve"> disponibles répondent </w:t>
      </w:r>
      <w:r w:rsidR="005724F6" w:rsidRPr="00EC4716">
        <w:rPr>
          <w:rStyle w:val="Accentuation"/>
          <w:rFonts w:asciiTheme="minorBidi" w:hAnsiTheme="minorBidi"/>
          <w:i w:val="0"/>
          <w:iCs w:val="0"/>
          <w:sz w:val="24"/>
          <w:szCs w:val="24"/>
        </w:rPr>
        <w:t>à</w:t>
      </w:r>
      <w:r w:rsidRPr="00EC4716">
        <w:rPr>
          <w:rStyle w:val="Accentuation"/>
          <w:rFonts w:asciiTheme="minorBidi" w:hAnsiTheme="minorBidi"/>
          <w:i w:val="0"/>
          <w:iCs w:val="0"/>
          <w:sz w:val="24"/>
          <w:szCs w:val="24"/>
        </w:rPr>
        <w:t xml:space="preserve"> des stades bien précis de la conception </w:t>
      </w:r>
      <w:r w:rsidR="00AA5E4A">
        <w:rPr>
          <w:rStyle w:val="Accentuation"/>
          <w:rFonts w:asciiTheme="minorBidi" w:hAnsiTheme="minorBidi"/>
          <w:i w:val="0"/>
          <w:iCs w:val="0"/>
          <w:sz w:val="24"/>
          <w:szCs w:val="24"/>
        </w:rPr>
        <w:t xml:space="preserve"> (</w:t>
      </w:r>
      <w:r w:rsidR="00AA5E4A" w:rsidRPr="00EC4716">
        <w:rPr>
          <w:rStyle w:val="Accentuation"/>
          <w:rFonts w:asciiTheme="minorBidi" w:hAnsiTheme="minorBidi"/>
          <w:i w:val="0"/>
          <w:iCs w:val="0"/>
          <w:sz w:val="24"/>
          <w:szCs w:val="24"/>
        </w:rPr>
        <w:t>ne</w:t>
      </w:r>
      <w:r w:rsidRPr="00EC4716">
        <w:rPr>
          <w:rStyle w:val="Accentuation"/>
          <w:rFonts w:asciiTheme="minorBidi" w:hAnsiTheme="minorBidi"/>
          <w:i w:val="0"/>
          <w:iCs w:val="0"/>
          <w:sz w:val="24"/>
          <w:szCs w:val="24"/>
        </w:rPr>
        <w:t xml:space="preserve"> couvrent pas l’ensemble</w:t>
      </w:r>
      <w:r w:rsidR="00AA5E4A">
        <w:rPr>
          <w:rStyle w:val="Accentuation"/>
          <w:rFonts w:asciiTheme="minorBidi" w:hAnsiTheme="minorBidi"/>
          <w:i w:val="0"/>
          <w:iCs w:val="0"/>
          <w:sz w:val="24"/>
          <w:szCs w:val="24"/>
        </w:rPr>
        <w:t xml:space="preserve"> de la conception)</w:t>
      </w:r>
      <w:r w:rsidRPr="00EC4716">
        <w:rPr>
          <w:rStyle w:val="Accentuation"/>
          <w:rFonts w:asciiTheme="minorBidi" w:hAnsiTheme="minorBidi"/>
          <w:i w:val="0"/>
          <w:iCs w:val="0"/>
          <w:sz w:val="24"/>
          <w:szCs w:val="24"/>
        </w:rPr>
        <w:t>.</w:t>
      </w:r>
    </w:p>
    <w:p w:rsidR="001C52CC" w:rsidRPr="00EC4716" w:rsidRDefault="001C52CC" w:rsidP="00E7053B">
      <w:pPr>
        <w:spacing w:line="360" w:lineRule="auto"/>
        <w:jc w:val="both"/>
        <w:rPr>
          <w:rStyle w:val="Accentuation"/>
          <w:rFonts w:asciiTheme="minorBidi" w:hAnsiTheme="minorBidi"/>
          <w:i w:val="0"/>
          <w:iCs w:val="0"/>
          <w:sz w:val="24"/>
          <w:szCs w:val="24"/>
        </w:rPr>
      </w:pPr>
      <w:r w:rsidRPr="00EC4716">
        <w:rPr>
          <w:rStyle w:val="Accentuation"/>
          <w:rFonts w:asciiTheme="minorBidi" w:hAnsiTheme="minorBidi"/>
          <w:i w:val="0"/>
          <w:iCs w:val="0"/>
          <w:sz w:val="24"/>
          <w:szCs w:val="24"/>
        </w:rPr>
        <w:t xml:space="preserve"> - </w:t>
      </w:r>
      <w:r w:rsidR="00664CD1">
        <w:rPr>
          <w:rStyle w:val="Accentuation"/>
          <w:rFonts w:asciiTheme="minorBidi" w:hAnsiTheme="minorBidi"/>
          <w:i w:val="0"/>
          <w:iCs w:val="0"/>
          <w:sz w:val="24"/>
          <w:szCs w:val="24"/>
        </w:rPr>
        <w:t>De n</w:t>
      </w:r>
      <w:r w:rsidRPr="00EC4716">
        <w:rPr>
          <w:rStyle w:val="Accentuation"/>
          <w:rFonts w:asciiTheme="minorBidi" w:hAnsiTheme="minorBidi"/>
          <w:i w:val="0"/>
          <w:iCs w:val="0"/>
          <w:sz w:val="24"/>
          <w:szCs w:val="24"/>
        </w:rPr>
        <w:t xml:space="preserve">ombreux </w:t>
      </w:r>
      <w:r w:rsidR="00CB077A" w:rsidRPr="00EC4716">
        <w:rPr>
          <w:rStyle w:val="Accentuation"/>
          <w:rFonts w:asciiTheme="minorBidi" w:hAnsiTheme="minorBidi"/>
          <w:i w:val="0"/>
          <w:iCs w:val="0"/>
          <w:sz w:val="24"/>
          <w:szCs w:val="24"/>
        </w:rPr>
        <w:t>outils</w:t>
      </w:r>
      <w:r w:rsidRPr="00EC4716">
        <w:rPr>
          <w:rStyle w:val="Accentuation"/>
          <w:rFonts w:asciiTheme="minorBidi" w:hAnsiTheme="minorBidi"/>
          <w:i w:val="0"/>
          <w:iCs w:val="0"/>
          <w:sz w:val="24"/>
          <w:szCs w:val="24"/>
        </w:rPr>
        <w:t xml:space="preserve"> relèvent plutôt du domaine de l’évaluation </w:t>
      </w:r>
      <w:r w:rsidR="003E6BFA">
        <w:rPr>
          <w:rStyle w:val="Accentuation"/>
          <w:rFonts w:asciiTheme="minorBidi" w:hAnsiTheme="minorBidi"/>
          <w:i w:val="0"/>
          <w:iCs w:val="0"/>
          <w:sz w:val="24"/>
          <w:szCs w:val="24"/>
        </w:rPr>
        <w:t xml:space="preserve">des projets </w:t>
      </w:r>
      <w:r w:rsidRPr="00EC4716">
        <w:rPr>
          <w:rStyle w:val="Accentuation"/>
          <w:rFonts w:asciiTheme="minorBidi" w:hAnsiTheme="minorBidi"/>
          <w:i w:val="0"/>
          <w:iCs w:val="0"/>
          <w:sz w:val="24"/>
          <w:szCs w:val="24"/>
        </w:rPr>
        <w:t>que de l’aide à la conception.</w:t>
      </w:r>
    </w:p>
    <w:p w:rsidR="002E5716" w:rsidRDefault="001C52CC" w:rsidP="002E5716">
      <w:pPr>
        <w:spacing w:line="360" w:lineRule="auto"/>
        <w:jc w:val="both"/>
        <w:rPr>
          <w:rStyle w:val="Accentuation"/>
          <w:rFonts w:asciiTheme="minorBidi" w:hAnsiTheme="minorBidi"/>
          <w:i w:val="0"/>
          <w:iCs w:val="0"/>
          <w:sz w:val="24"/>
          <w:szCs w:val="24"/>
        </w:rPr>
      </w:pPr>
      <w:r w:rsidRPr="00EC4716">
        <w:rPr>
          <w:rStyle w:val="Accentuation"/>
          <w:rFonts w:asciiTheme="minorBidi" w:hAnsiTheme="minorBidi"/>
          <w:i w:val="0"/>
          <w:iCs w:val="0"/>
          <w:sz w:val="24"/>
          <w:szCs w:val="24"/>
        </w:rPr>
        <w:t xml:space="preserve">- </w:t>
      </w:r>
      <w:r w:rsidR="001A34CA" w:rsidRPr="00EC4716">
        <w:rPr>
          <w:rStyle w:val="Accentuation"/>
          <w:rFonts w:asciiTheme="minorBidi" w:hAnsiTheme="minorBidi"/>
          <w:i w:val="0"/>
          <w:iCs w:val="0"/>
          <w:sz w:val="24"/>
          <w:szCs w:val="24"/>
        </w:rPr>
        <w:t>C</w:t>
      </w:r>
      <w:r w:rsidR="00230F95" w:rsidRPr="00EC4716">
        <w:rPr>
          <w:rStyle w:val="Accentuation"/>
          <w:rFonts w:asciiTheme="minorBidi" w:hAnsiTheme="minorBidi"/>
          <w:i w:val="0"/>
          <w:iCs w:val="0"/>
          <w:sz w:val="24"/>
          <w:szCs w:val="24"/>
        </w:rPr>
        <w:t xml:space="preserve">es </w:t>
      </w:r>
      <w:r w:rsidR="00CB077A" w:rsidRPr="00EC4716">
        <w:rPr>
          <w:rStyle w:val="Accentuation"/>
          <w:rFonts w:asciiTheme="minorBidi" w:hAnsiTheme="minorBidi"/>
          <w:i w:val="0"/>
          <w:iCs w:val="0"/>
          <w:sz w:val="24"/>
          <w:szCs w:val="24"/>
        </w:rPr>
        <w:t>outils</w:t>
      </w:r>
      <w:r w:rsidR="00230F95" w:rsidRPr="00EC4716">
        <w:rPr>
          <w:rStyle w:val="Accentuation"/>
          <w:rFonts w:asciiTheme="minorBidi" w:hAnsiTheme="minorBidi"/>
          <w:i w:val="0"/>
          <w:iCs w:val="0"/>
          <w:sz w:val="24"/>
          <w:szCs w:val="24"/>
        </w:rPr>
        <w:t xml:space="preserve"> requièrent un pré-requis conséquent dans l</w:t>
      </w:r>
      <w:r w:rsidR="003E6BFA">
        <w:rPr>
          <w:rStyle w:val="Accentuation"/>
          <w:rFonts w:asciiTheme="minorBidi" w:hAnsiTheme="minorBidi"/>
          <w:i w:val="0"/>
          <w:iCs w:val="0"/>
          <w:sz w:val="24"/>
          <w:szCs w:val="24"/>
        </w:rPr>
        <w:t>e domaine de l’</w:t>
      </w:r>
      <w:r w:rsidR="003E6BFA" w:rsidRPr="003E6BFA">
        <w:rPr>
          <w:rStyle w:val="Accentuation"/>
          <w:rFonts w:asciiTheme="minorBidi" w:hAnsiTheme="minorBidi"/>
          <w:i w:val="0"/>
          <w:iCs w:val="0"/>
          <w:sz w:val="24"/>
          <w:szCs w:val="24"/>
        </w:rPr>
        <w:t>ingénierie</w:t>
      </w:r>
      <w:r w:rsidR="003E6BFA">
        <w:rPr>
          <w:rStyle w:val="Accentuation"/>
          <w:rFonts w:asciiTheme="minorBidi" w:hAnsiTheme="minorBidi"/>
          <w:i w:val="0"/>
          <w:iCs w:val="0"/>
          <w:sz w:val="24"/>
          <w:szCs w:val="24"/>
        </w:rPr>
        <w:t xml:space="preserve"> tels que la thermique, l’acoustique,…</w:t>
      </w:r>
      <w:r w:rsidR="00230F95" w:rsidRPr="00EC4716">
        <w:rPr>
          <w:rStyle w:val="Accentuation"/>
          <w:rFonts w:asciiTheme="minorBidi" w:hAnsiTheme="minorBidi"/>
          <w:i w:val="0"/>
          <w:iCs w:val="0"/>
          <w:sz w:val="24"/>
          <w:szCs w:val="24"/>
        </w:rPr>
        <w:t>.</w:t>
      </w:r>
    </w:p>
    <w:p w:rsidR="000F5173" w:rsidRPr="002E5716" w:rsidRDefault="000F5173" w:rsidP="00F85A43">
      <w:pPr>
        <w:pStyle w:val="Paragraphedeliste"/>
        <w:numPr>
          <w:ilvl w:val="0"/>
          <w:numId w:val="26"/>
        </w:numPr>
        <w:spacing w:line="360" w:lineRule="auto"/>
        <w:jc w:val="both"/>
        <w:outlineLvl w:val="1"/>
        <w:rPr>
          <w:rFonts w:asciiTheme="minorBidi" w:hAnsiTheme="minorBidi"/>
          <w:sz w:val="24"/>
          <w:szCs w:val="24"/>
        </w:rPr>
      </w:pPr>
      <w:bookmarkStart w:id="11" w:name="_Toc351414931"/>
      <w:r w:rsidRPr="002E5716">
        <w:rPr>
          <w:rFonts w:asciiTheme="minorBidi" w:eastAsia="Times New Roman" w:hAnsiTheme="minorBidi"/>
          <w:b/>
          <w:bCs/>
          <w:i/>
          <w:iCs/>
          <w:sz w:val="28"/>
          <w:szCs w:val="28"/>
        </w:rPr>
        <w:t>Objectifs</w:t>
      </w:r>
      <w:bookmarkEnd w:id="11"/>
      <w:r w:rsidRPr="002E5716">
        <w:rPr>
          <w:rFonts w:asciiTheme="minorBidi" w:eastAsia="Times New Roman" w:hAnsiTheme="minorBidi"/>
          <w:b/>
          <w:bCs/>
          <w:i/>
          <w:iCs/>
          <w:sz w:val="28"/>
          <w:szCs w:val="28"/>
        </w:rPr>
        <w:t> </w:t>
      </w:r>
    </w:p>
    <w:p w:rsidR="00A27423" w:rsidRDefault="001A34CA" w:rsidP="00A748C4">
      <w:p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A</w:t>
      </w:r>
      <w:r w:rsidR="00A27423" w:rsidRPr="00EC4716">
        <w:rPr>
          <w:rFonts w:asciiTheme="minorBidi" w:eastAsia="Times New Roman" w:hAnsiTheme="minorBidi"/>
          <w:sz w:val="24"/>
          <w:szCs w:val="24"/>
        </w:rPr>
        <w:t>vec l’</w:t>
      </w:r>
      <w:r w:rsidR="005E0DB7" w:rsidRPr="00EC4716">
        <w:rPr>
          <w:rFonts w:asciiTheme="minorBidi" w:eastAsia="Times New Roman" w:hAnsiTheme="minorBidi"/>
          <w:sz w:val="24"/>
          <w:szCs w:val="24"/>
        </w:rPr>
        <w:t>émergence</w:t>
      </w:r>
      <w:r w:rsidR="00A27423" w:rsidRPr="00EC4716">
        <w:rPr>
          <w:rFonts w:asciiTheme="minorBidi" w:eastAsia="Times New Roman" w:hAnsiTheme="minorBidi"/>
          <w:sz w:val="24"/>
          <w:szCs w:val="24"/>
        </w:rPr>
        <w:t xml:space="preserve"> des enjeux du </w:t>
      </w:r>
      <w:r w:rsidR="005E0DB7" w:rsidRPr="00EC4716">
        <w:rPr>
          <w:rFonts w:asciiTheme="minorBidi" w:eastAsia="Times New Roman" w:hAnsiTheme="minorBidi"/>
          <w:sz w:val="24"/>
          <w:szCs w:val="24"/>
        </w:rPr>
        <w:t>développement</w:t>
      </w:r>
      <w:r w:rsidR="00A27423" w:rsidRPr="00EC4716">
        <w:rPr>
          <w:rFonts w:asciiTheme="minorBidi" w:eastAsia="Times New Roman" w:hAnsiTheme="minorBidi"/>
          <w:sz w:val="24"/>
          <w:szCs w:val="24"/>
        </w:rPr>
        <w:t xml:space="preserve"> durable et la </w:t>
      </w:r>
      <w:r w:rsidR="005E0DB7" w:rsidRPr="00EC4716">
        <w:rPr>
          <w:rFonts w:asciiTheme="minorBidi" w:eastAsia="Times New Roman" w:hAnsiTheme="minorBidi"/>
          <w:sz w:val="24"/>
          <w:szCs w:val="24"/>
        </w:rPr>
        <w:t>nécessite</w:t>
      </w:r>
      <w:r w:rsidR="00A27423" w:rsidRPr="00EC4716">
        <w:rPr>
          <w:rFonts w:asciiTheme="minorBidi" w:eastAsia="Times New Roman" w:hAnsiTheme="minorBidi"/>
          <w:sz w:val="24"/>
          <w:szCs w:val="24"/>
        </w:rPr>
        <w:t xml:space="preserve"> de con</w:t>
      </w:r>
      <w:r w:rsidR="00A27423" w:rsidRPr="00EC4716">
        <w:rPr>
          <w:rFonts w:asciiTheme="minorBidi" w:eastAsia="Times New Roman" w:hAnsiTheme="minorBidi"/>
          <w:sz w:val="24"/>
          <w:szCs w:val="24"/>
        </w:rPr>
        <w:t>s</w:t>
      </w:r>
      <w:r w:rsidR="00A27423" w:rsidRPr="00EC4716">
        <w:rPr>
          <w:rFonts w:asciiTheme="minorBidi" w:eastAsia="Times New Roman" w:hAnsiTheme="minorBidi"/>
          <w:sz w:val="24"/>
          <w:szCs w:val="24"/>
        </w:rPr>
        <w:t>truire de</w:t>
      </w:r>
      <w:r w:rsidR="006F201E">
        <w:rPr>
          <w:rFonts w:asciiTheme="minorBidi" w:eastAsia="Times New Roman" w:hAnsiTheme="minorBidi"/>
          <w:sz w:val="24"/>
          <w:szCs w:val="24"/>
        </w:rPr>
        <w:t xml:space="preserve">s </w:t>
      </w:r>
      <w:r w:rsidR="002E5716">
        <w:rPr>
          <w:rFonts w:asciiTheme="minorBidi" w:eastAsia="Times New Roman" w:hAnsiTheme="minorBidi"/>
          <w:sz w:val="24"/>
          <w:szCs w:val="24"/>
        </w:rPr>
        <w:t>bâtiments</w:t>
      </w:r>
      <w:r w:rsidR="006F201E">
        <w:rPr>
          <w:rFonts w:asciiTheme="minorBidi" w:eastAsia="Times New Roman" w:hAnsiTheme="minorBidi"/>
          <w:sz w:val="24"/>
          <w:szCs w:val="24"/>
        </w:rPr>
        <w:t xml:space="preserve"> bioclimatiques</w:t>
      </w:r>
      <w:r w:rsidR="00352544">
        <w:rPr>
          <w:rFonts w:asciiTheme="minorBidi" w:eastAsia="Times New Roman" w:hAnsiTheme="minorBidi"/>
          <w:sz w:val="24"/>
          <w:szCs w:val="24"/>
        </w:rPr>
        <w:t xml:space="preserve"> d’une part</w:t>
      </w:r>
      <w:r w:rsidR="00A27423" w:rsidRPr="00EC4716">
        <w:rPr>
          <w:rFonts w:asciiTheme="minorBidi" w:eastAsia="Times New Roman" w:hAnsiTheme="minorBidi"/>
          <w:sz w:val="24"/>
          <w:szCs w:val="24"/>
        </w:rPr>
        <w:t xml:space="preserve"> et la </w:t>
      </w:r>
      <w:r w:rsidR="005E0DB7" w:rsidRPr="00EC4716">
        <w:rPr>
          <w:rFonts w:asciiTheme="minorBidi" w:eastAsia="Times New Roman" w:hAnsiTheme="minorBidi"/>
          <w:sz w:val="24"/>
          <w:szCs w:val="24"/>
        </w:rPr>
        <w:t>présence</w:t>
      </w:r>
      <w:r w:rsidR="00CB077A" w:rsidRPr="00EC4716">
        <w:rPr>
          <w:rFonts w:asciiTheme="minorBidi" w:eastAsia="Times New Roman" w:hAnsiTheme="minorBidi"/>
          <w:sz w:val="24"/>
          <w:szCs w:val="24"/>
        </w:rPr>
        <w:t xml:space="preserve"> d’une foule d’outils </w:t>
      </w:r>
      <w:r w:rsidR="00A27423" w:rsidRPr="00EC4716">
        <w:rPr>
          <w:rFonts w:asciiTheme="minorBidi" w:eastAsia="Times New Roman" w:hAnsiTheme="minorBidi"/>
          <w:sz w:val="24"/>
          <w:szCs w:val="24"/>
        </w:rPr>
        <w:t>qui traitent de l’</w:t>
      </w:r>
      <w:r w:rsidR="0026715F">
        <w:rPr>
          <w:rFonts w:asciiTheme="minorBidi" w:eastAsia="Times New Roman" w:hAnsiTheme="minorBidi"/>
          <w:sz w:val="24"/>
          <w:szCs w:val="24"/>
        </w:rPr>
        <w:t xml:space="preserve">architecture bioclimatique </w:t>
      </w:r>
      <w:r w:rsidR="00A27423" w:rsidRPr="00EC4716">
        <w:rPr>
          <w:rFonts w:asciiTheme="minorBidi" w:eastAsia="Times New Roman" w:hAnsiTheme="minorBidi"/>
          <w:sz w:val="24"/>
          <w:szCs w:val="24"/>
        </w:rPr>
        <w:t xml:space="preserve">d’autre part, notre travail vise </w:t>
      </w:r>
      <w:r w:rsidR="00F661FA" w:rsidRPr="00EC4716">
        <w:rPr>
          <w:rFonts w:asciiTheme="minorBidi" w:eastAsia="Times New Roman" w:hAnsiTheme="minorBidi"/>
          <w:sz w:val="24"/>
          <w:szCs w:val="24"/>
        </w:rPr>
        <w:t>à</w:t>
      </w:r>
      <w:r w:rsidR="00A27423" w:rsidRPr="00EC4716">
        <w:rPr>
          <w:rFonts w:asciiTheme="minorBidi" w:eastAsia="Times New Roman" w:hAnsiTheme="minorBidi"/>
          <w:sz w:val="24"/>
          <w:szCs w:val="24"/>
        </w:rPr>
        <w:t xml:space="preserve"> </w:t>
      </w:r>
      <w:r w:rsidR="00A748C4">
        <w:rPr>
          <w:rFonts w:asciiTheme="minorBidi" w:eastAsia="Times New Roman" w:hAnsiTheme="minorBidi"/>
          <w:sz w:val="24"/>
          <w:szCs w:val="24"/>
        </w:rPr>
        <w:t>proposer une base de connaissance</w:t>
      </w:r>
      <w:r w:rsidR="00434A24">
        <w:rPr>
          <w:rFonts w:asciiTheme="minorBidi" w:eastAsia="Times New Roman" w:hAnsiTheme="minorBidi"/>
          <w:sz w:val="24"/>
          <w:szCs w:val="24"/>
        </w:rPr>
        <w:t>s</w:t>
      </w:r>
      <w:r w:rsidR="00A748C4">
        <w:rPr>
          <w:rFonts w:asciiTheme="minorBidi" w:eastAsia="Times New Roman" w:hAnsiTheme="minorBidi"/>
          <w:sz w:val="24"/>
          <w:szCs w:val="24"/>
        </w:rPr>
        <w:t xml:space="preserve"> qui </w:t>
      </w:r>
      <w:r w:rsidR="006F201E">
        <w:rPr>
          <w:rFonts w:asciiTheme="minorBidi" w:eastAsia="Times New Roman" w:hAnsiTheme="minorBidi"/>
          <w:sz w:val="24"/>
          <w:szCs w:val="24"/>
        </w:rPr>
        <w:t>permet d’orienter le choix des concepteurs</w:t>
      </w:r>
      <w:r w:rsidR="00A748C4">
        <w:rPr>
          <w:rFonts w:asciiTheme="minorBidi" w:eastAsia="Times New Roman" w:hAnsiTheme="minorBidi"/>
          <w:sz w:val="24"/>
          <w:szCs w:val="24"/>
        </w:rPr>
        <w:t>, e</w:t>
      </w:r>
      <w:r w:rsidR="00A27423" w:rsidRPr="00EC4716">
        <w:rPr>
          <w:rFonts w:asciiTheme="minorBidi" w:eastAsia="Times New Roman" w:hAnsiTheme="minorBidi"/>
          <w:sz w:val="24"/>
          <w:szCs w:val="24"/>
        </w:rPr>
        <w:t xml:space="preserve">t pour cela il faut : </w:t>
      </w:r>
    </w:p>
    <w:p w:rsidR="001B4D8B" w:rsidRPr="00EC4716" w:rsidRDefault="001B4D8B" w:rsidP="0026715F">
      <w:pPr>
        <w:spacing w:line="360" w:lineRule="auto"/>
        <w:jc w:val="both"/>
        <w:rPr>
          <w:rFonts w:asciiTheme="minorBidi" w:eastAsia="Times New Roman" w:hAnsiTheme="minorBidi"/>
          <w:sz w:val="24"/>
          <w:szCs w:val="24"/>
        </w:rPr>
      </w:pPr>
      <w:r>
        <w:rPr>
          <w:rFonts w:asciiTheme="minorBidi" w:eastAsia="Times New Roman" w:hAnsiTheme="minorBidi"/>
          <w:sz w:val="24"/>
          <w:szCs w:val="24"/>
        </w:rPr>
        <w:t xml:space="preserve">- Connaitre et expliquer les </w:t>
      </w:r>
      <w:r w:rsidR="00F661FA">
        <w:rPr>
          <w:rFonts w:asciiTheme="minorBidi" w:eastAsia="Times New Roman" w:hAnsiTheme="minorBidi"/>
          <w:sz w:val="24"/>
          <w:szCs w:val="24"/>
        </w:rPr>
        <w:t>paramètres</w:t>
      </w:r>
      <w:r>
        <w:rPr>
          <w:rFonts w:asciiTheme="minorBidi" w:eastAsia="Times New Roman" w:hAnsiTheme="minorBidi"/>
          <w:sz w:val="24"/>
          <w:szCs w:val="24"/>
        </w:rPr>
        <w:t xml:space="preserve"> </w:t>
      </w:r>
      <w:r w:rsidR="00F661FA">
        <w:rPr>
          <w:rFonts w:asciiTheme="minorBidi" w:eastAsia="Times New Roman" w:hAnsiTheme="minorBidi"/>
          <w:sz w:val="24"/>
          <w:szCs w:val="24"/>
        </w:rPr>
        <w:t>clés</w:t>
      </w:r>
      <w:r>
        <w:rPr>
          <w:rFonts w:asciiTheme="minorBidi" w:eastAsia="Times New Roman" w:hAnsiTheme="minorBidi"/>
          <w:sz w:val="24"/>
          <w:szCs w:val="24"/>
        </w:rPr>
        <w:t xml:space="preserve"> de l’architecture bioclimatique.</w:t>
      </w:r>
    </w:p>
    <w:p w:rsidR="0074066A" w:rsidRDefault="0074066A" w:rsidP="008606A6">
      <w:p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 xml:space="preserve">- Connaitre les </w:t>
      </w:r>
      <w:r w:rsidR="008606A6">
        <w:rPr>
          <w:rFonts w:asciiTheme="minorBidi" w:eastAsia="Times New Roman" w:hAnsiTheme="minorBidi"/>
          <w:sz w:val="24"/>
          <w:szCs w:val="24"/>
        </w:rPr>
        <w:t>outils d’aide à la conception</w:t>
      </w:r>
      <w:r w:rsidRPr="00EC4716">
        <w:rPr>
          <w:rFonts w:asciiTheme="minorBidi" w:eastAsia="Times New Roman" w:hAnsiTheme="minorBidi"/>
          <w:sz w:val="24"/>
          <w:szCs w:val="24"/>
        </w:rPr>
        <w:t xml:space="preserve"> et </w:t>
      </w:r>
      <w:r w:rsidR="00F661FA">
        <w:rPr>
          <w:rFonts w:asciiTheme="minorBidi" w:eastAsia="Times New Roman" w:hAnsiTheme="minorBidi"/>
          <w:sz w:val="24"/>
          <w:szCs w:val="24"/>
        </w:rPr>
        <w:t>comprendre de quoi ils traitent :</w:t>
      </w:r>
    </w:p>
    <w:p w:rsidR="00F661FA" w:rsidRDefault="00F661FA" w:rsidP="00F85A43">
      <w:pPr>
        <w:pStyle w:val="Paragraphedeliste"/>
        <w:numPr>
          <w:ilvl w:val="0"/>
          <w:numId w:val="27"/>
        </w:numPr>
        <w:spacing w:line="360" w:lineRule="auto"/>
        <w:jc w:val="both"/>
        <w:rPr>
          <w:rFonts w:asciiTheme="minorBidi" w:eastAsia="Times New Roman" w:hAnsiTheme="minorBidi"/>
          <w:sz w:val="24"/>
          <w:szCs w:val="24"/>
        </w:rPr>
      </w:pPr>
      <w:r>
        <w:rPr>
          <w:rFonts w:asciiTheme="minorBidi" w:eastAsia="Times New Roman" w:hAnsiTheme="minorBidi"/>
          <w:sz w:val="24"/>
          <w:szCs w:val="24"/>
        </w:rPr>
        <w:t>A quels niveaux ils interviennent.</w:t>
      </w:r>
    </w:p>
    <w:p w:rsidR="00F661FA" w:rsidRPr="00F661FA" w:rsidRDefault="00F661FA" w:rsidP="00F85A43">
      <w:pPr>
        <w:pStyle w:val="Paragraphedeliste"/>
        <w:numPr>
          <w:ilvl w:val="0"/>
          <w:numId w:val="27"/>
        </w:numPr>
        <w:spacing w:line="360" w:lineRule="auto"/>
        <w:jc w:val="both"/>
        <w:rPr>
          <w:rFonts w:asciiTheme="minorBidi" w:eastAsia="Times New Roman" w:hAnsiTheme="minorBidi"/>
          <w:sz w:val="24"/>
          <w:szCs w:val="24"/>
        </w:rPr>
      </w:pPr>
      <w:r>
        <w:rPr>
          <w:rFonts w:asciiTheme="minorBidi" w:eastAsia="Times New Roman" w:hAnsiTheme="minorBidi"/>
          <w:sz w:val="24"/>
          <w:szCs w:val="24"/>
        </w:rPr>
        <w:t xml:space="preserve">S’ils sont applicables dans le contexte </w:t>
      </w:r>
      <w:r w:rsidR="002E5716">
        <w:rPr>
          <w:rFonts w:asciiTheme="minorBidi" w:eastAsia="Times New Roman" w:hAnsiTheme="minorBidi"/>
          <w:sz w:val="24"/>
          <w:szCs w:val="24"/>
        </w:rPr>
        <w:t>Algérien</w:t>
      </w:r>
      <w:r>
        <w:rPr>
          <w:rFonts w:asciiTheme="minorBidi" w:eastAsia="Times New Roman" w:hAnsiTheme="minorBidi"/>
          <w:sz w:val="24"/>
          <w:szCs w:val="24"/>
        </w:rPr>
        <w:t xml:space="preserve"> (</w:t>
      </w:r>
      <w:r w:rsidR="002E5716">
        <w:rPr>
          <w:rFonts w:asciiTheme="minorBidi" w:eastAsia="Times New Roman" w:hAnsiTheme="minorBidi"/>
          <w:sz w:val="24"/>
          <w:szCs w:val="24"/>
        </w:rPr>
        <w:t>spécificités</w:t>
      </w:r>
      <w:r>
        <w:rPr>
          <w:rFonts w:asciiTheme="minorBidi" w:eastAsia="Times New Roman" w:hAnsiTheme="minorBidi"/>
          <w:sz w:val="24"/>
          <w:szCs w:val="24"/>
        </w:rPr>
        <w:t xml:space="preserve"> du climat, marché des </w:t>
      </w:r>
      <w:r w:rsidR="002E5716">
        <w:rPr>
          <w:rFonts w:asciiTheme="minorBidi" w:eastAsia="Times New Roman" w:hAnsiTheme="minorBidi"/>
          <w:sz w:val="24"/>
          <w:szCs w:val="24"/>
        </w:rPr>
        <w:t>matériaux</w:t>
      </w:r>
      <w:r>
        <w:rPr>
          <w:rFonts w:asciiTheme="minorBidi" w:eastAsia="Times New Roman" w:hAnsiTheme="minorBidi"/>
          <w:sz w:val="24"/>
          <w:szCs w:val="24"/>
        </w:rPr>
        <w:t xml:space="preserve">, </w:t>
      </w:r>
      <w:r w:rsidR="002E5716">
        <w:rPr>
          <w:rFonts w:asciiTheme="minorBidi" w:eastAsia="Times New Roman" w:hAnsiTheme="minorBidi"/>
          <w:sz w:val="24"/>
          <w:szCs w:val="24"/>
        </w:rPr>
        <w:t>systèmes</w:t>
      </w:r>
      <w:r>
        <w:rPr>
          <w:rFonts w:asciiTheme="minorBidi" w:eastAsia="Times New Roman" w:hAnsiTheme="minorBidi"/>
          <w:sz w:val="24"/>
          <w:szCs w:val="24"/>
        </w:rPr>
        <w:t xml:space="preserve"> </w:t>
      </w:r>
      <w:r w:rsidR="008606A6">
        <w:rPr>
          <w:rFonts w:asciiTheme="minorBidi" w:eastAsia="Times New Roman" w:hAnsiTheme="minorBidi"/>
          <w:sz w:val="24"/>
          <w:szCs w:val="24"/>
        </w:rPr>
        <w:t xml:space="preserve">locaux </w:t>
      </w:r>
      <w:r>
        <w:rPr>
          <w:rFonts w:asciiTheme="minorBidi" w:eastAsia="Times New Roman" w:hAnsiTheme="minorBidi"/>
          <w:sz w:val="24"/>
          <w:szCs w:val="24"/>
        </w:rPr>
        <w:t>de construction).</w:t>
      </w:r>
    </w:p>
    <w:p w:rsidR="0058032C" w:rsidRPr="00EC4716" w:rsidRDefault="0074066A" w:rsidP="00434A24">
      <w:p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 xml:space="preserve">-  </w:t>
      </w:r>
      <w:r w:rsidR="004127F1">
        <w:rPr>
          <w:rFonts w:asciiTheme="minorBidi" w:eastAsia="Times New Roman" w:hAnsiTheme="minorBidi"/>
          <w:sz w:val="24"/>
          <w:szCs w:val="24"/>
        </w:rPr>
        <w:t>Proposer</w:t>
      </w:r>
      <w:r w:rsidRPr="00EC4716">
        <w:rPr>
          <w:rFonts w:asciiTheme="minorBidi" w:eastAsia="Times New Roman" w:hAnsiTheme="minorBidi"/>
          <w:sz w:val="24"/>
          <w:szCs w:val="24"/>
        </w:rPr>
        <w:t xml:space="preserve"> une base de </w:t>
      </w:r>
      <w:r w:rsidR="00434A24">
        <w:rPr>
          <w:rFonts w:asciiTheme="minorBidi" w:eastAsia="Times New Roman" w:hAnsiTheme="minorBidi"/>
          <w:sz w:val="24"/>
          <w:szCs w:val="24"/>
        </w:rPr>
        <w:t xml:space="preserve">connaissances </w:t>
      </w:r>
      <w:r w:rsidR="00AE4A00">
        <w:rPr>
          <w:rFonts w:asciiTheme="minorBidi" w:eastAsia="Times New Roman" w:hAnsiTheme="minorBidi"/>
          <w:sz w:val="24"/>
          <w:szCs w:val="24"/>
        </w:rPr>
        <w:t>d</w:t>
      </w:r>
      <w:r w:rsidRPr="00EC4716">
        <w:rPr>
          <w:rFonts w:asciiTheme="minorBidi" w:eastAsia="Times New Roman" w:hAnsiTheme="minorBidi"/>
          <w:sz w:val="24"/>
          <w:szCs w:val="24"/>
        </w:rPr>
        <w:t>es outils d'aide à la conception</w:t>
      </w:r>
      <w:r w:rsidR="00A216B8">
        <w:rPr>
          <w:rFonts w:asciiTheme="minorBidi" w:eastAsia="Times New Roman" w:hAnsiTheme="minorBidi"/>
          <w:sz w:val="24"/>
          <w:szCs w:val="24"/>
        </w:rPr>
        <w:t xml:space="preserve"> applicables dans le contexte Algérien</w:t>
      </w:r>
      <w:r w:rsidR="00C666C0" w:rsidRPr="00EC4716">
        <w:rPr>
          <w:rFonts w:asciiTheme="minorBidi" w:eastAsia="Times New Roman" w:hAnsiTheme="minorBidi"/>
          <w:sz w:val="24"/>
          <w:szCs w:val="24"/>
        </w:rPr>
        <w:t>.</w:t>
      </w:r>
    </w:p>
    <w:p w:rsidR="004462EC" w:rsidRPr="002E5716" w:rsidRDefault="000B4068" w:rsidP="00F85A43">
      <w:pPr>
        <w:pStyle w:val="Paragraphedeliste"/>
        <w:numPr>
          <w:ilvl w:val="0"/>
          <w:numId w:val="26"/>
        </w:numPr>
        <w:spacing w:line="360" w:lineRule="auto"/>
        <w:jc w:val="both"/>
        <w:outlineLvl w:val="1"/>
        <w:rPr>
          <w:rFonts w:asciiTheme="minorBidi" w:eastAsia="Times New Roman" w:hAnsiTheme="minorBidi"/>
          <w:b/>
          <w:bCs/>
          <w:i/>
          <w:iCs/>
          <w:sz w:val="28"/>
          <w:szCs w:val="28"/>
        </w:rPr>
      </w:pPr>
      <w:bookmarkStart w:id="12" w:name="_Toc351414932"/>
      <w:r w:rsidRPr="002E5716">
        <w:rPr>
          <w:rFonts w:asciiTheme="minorBidi" w:eastAsia="Times New Roman" w:hAnsiTheme="minorBidi"/>
          <w:b/>
          <w:bCs/>
          <w:i/>
          <w:iCs/>
          <w:sz w:val="28"/>
          <w:szCs w:val="28"/>
        </w:rPr>
        <w:t>Méthodologie</w:t>
      </w:r>
      <w:bookmarkEnd w:id="12"/>
      <w:r w:rsidR="004462EC" w:rsidRPr="002E5716">
        <w:rPr>
          <w:rFonts w:asciiTheme="minorBidi" w:eastAsia="Times New Roman" w:hAnsiTheme="minorBidi"/>
          <w:b/>
          <w:bCs/>
          <w:i/>
          <w:iCs/>
          <w:sz w:val="28"/>
          <w:szCs w:val="28"/>
        </w:rPr>
        <w:t> </w:t>
      </w:r>
    </w:p>
    <w:p w:rsidR="004462EC" w:rsidRPr="00EC4716" w:rsidRDefault="00F9482D" w:rsidP="00F9482D">
      <w:pPr>
        <w:spacing w:line="360" w:lineRule="auto"/>
        <w:jc w:val="both"/>
        <w:rPr>
          <w:rFonts w:asciiTheme="minorBidi" w:eastAsia="Times New Roman" w:hAnsiTheme="minorBidi"/>
          <w:sz w:val="24"/>
          <w:szCs w:val="24"/>
        </w:rPr>
      </w:pPr>
      <w:r>
        <w:rPr>
          <w:rFonts w:asciiTheme="minorBidi" w:eastAsia="Times New Roman" w:hAnsiTheme="minorBidi"/>
          <w:sz w:val="24"/>
          <w:szCs w:val="24"/>
        </w:rPr>
        <w:t>Nous comptons</w:t>
      </w:r>
      <w:r w:rsidR="004462EC" w:rsidRPr="00EC4716">
        <w:rPr>
          <w:rFonts w:asciiTheme="minorBidi" w:eastAsia="Times New Roman" w:hAnsiTheme="minorBidi"/>
          <w:sz w:val="24"/>
          <w:szCs w:val="24"/>
        </w:rPr>
        <w:t xml:space="preserve"> aborder </w:t>
      </w:r>
      <w:r>
        <w:rPr>
          <w:rFonts w:asciiTheme="minorBidi" w:eastAsia="Times New Roman" w:hAnsiTheme="minorBidi"/>
          <w:sz w:val="24"/>
          <w:szCs w:val="24"/>
        </w:rPr>
        <w:t>notre</w:t>
      </w:r>
      <w:r w:rsidR="004462EC" w:rsidRPr="00EC4716">
        <w:rPr>
          <w:rFonts w:asciiTheme="minorBidi" w:eastAsia="Times New Roman" w:hAnsiTheme="minorBidi"/>
          <w:sz w:val="24"/>
          <w:szCs w:val="24"/>
        </w:rPr>
        <w:t xml:space="preserve"> sujet de recherche de la façon suivante :</w:t>
      </w:r>
    </w:p>
    <w:p w:rsidR="004462EC" w:rsidRDefault="000B4068" w:rsidP="00D75CFC">
      <w:pPr>
        <w:pStyle w:val="Paragraphedeliste"/>
        <w:numPr>
          <w:ilvl w:val="0"/>
          <w:numId w:val="2"/>
        </w:numPr>
        <w:spacing w:line="360" w:lineRule="auto"/>
        <w:jc w:val="both"/>
        <w:rPr>
          <w:rFonts w:asciiTheme="minorBidi" w:eastAsia="Times New Roman" w:hAnsiTheme="minorBidi"/>
          <w:sz w:val="24"/>
          <w:szCs w:val="24"/>
        </w:rPr>
      </w:pPr>
      <w:r w:rsidRPr="00EC4716">
        <w:rPr>
          <w:rFonts w:asciiTheme="minorBidi" w:eastAsia="Times New Roman" w:hAnsiTheme="minorBidi"/>
          <w:sz w:val="24"/>
          <w:szCs w:val="24"/>
        </w:rPr>
        <w:t>Premièrement</w:t>
      </w:r>
      <w:r w:rsidR="00434A24">
        <w:rPr>
          <w:rFonts w:asciiTheme="minorBidi" w:eastAsia="Times New Roman" w:hAnsiTheme="minorBidi"/>
          <w:sz w:val="24"/>
          <w:szCs w:val="24"/>
        </w:rPr>
        <w:t>,</w:t>
      </w:r>
      <w:r w:rsidR="004462EC" w:rsidRPr="00EC4716">
        <w:rPr>
          <w:rFonts w:asciiTheme="minorBidi" w:eastAsia="Times New Roman" w:hAnsiTheme="minorBidi"/>
          <w:sz w:val="24"/>
          <w:szCs w:val="24"/>
        </w:rPr>
        <w:t xml:space="preserve"> </w:t>
      </w:r>
      <w:r w:rsidR="00D75CFC">
        <w:rPr>
          <w:rFonts w:asciiTheme="minorBidi" w:eastAsia="Times New Roman" w:hAnsiTheme="minorBidi"/>
          <w:sz w:val="24"/>
          <w:szCs w:val="24"/>
        </w:rPr>
        <w:t>nous passerons</w:t>
      </w:r>
      <w:r w:rsidR="004462EC" w:rsidRPr="00EC4716">
        <w:rPr>
          <w:rFonts w:asciiTheme="minorBidi" w:eastAsia="Times New Roman" w:hAnsiTheme="minorBidi"/>
          <w:sz w:val="24"/>
          <w:szCs w:val="24"/>
        </w:rPr>
        <w:t xml:space="preserve"> en revue la littérature sur </w:t>
      </w:r>
      <w:r w:rsidR="00CB077A" w:rsidRPr="00EC4716">
        <w:rPr>
          <w:rFonts w:asciiTheme="minorBidi" w:eastAsia="Times New Roman" w:hAnsiTheme="minorBidi"/>
          <w:sz w:val="24"/>
          <w:szCs w:val="24"/>
        </w:rPr>
        <w:t>l’architecture bio</w:t>
      </w:r>
      <w:r w:rsidR="00D75CFC">
        <w:rPr>
          <w:rFonts w:asciiTheme="minorBidi" w:eastAsia="Times New Roman" w:hAnsiTheme="minorBidi"/>
          <w:sz w:val="24"/>
          <w:szCs w:val="24"/>
        </w:rPr>
        <w:t>cl</w:t>
      </w:r>
      <w:r w:rsidR="00D75CFC">
        <w:rPr>
          <w:rFonts w:asciiTheme="minorBidi" w:eastAsia="Times New Roman" w:hAnsiTheme="minorBidi"/>
          <w:sz w:val="24"/>
          <w:szCs w:val="24"/>
        </w:rPr>
        <w:t>i</w:t>
      </w:r>
      <w:r w:rsidR="00D75CFC">
        <w:rPr>
          <w:rFonts w:asciiTheme="minorBidi" w:eastAsia="Times New Roman" w:hAnsiTheme="minorBidi"/>
          <w:sz w:val="24"/>
          <w:szCs w:val="24"/>
        </w:rPr>
        <w:t>matique</w:t>
      </w:r>
      <w:r w:rsidR="00B976C3" w:rsidRPr="00EC4716">
        <w:rPr>
          <w:rFonts w:asciiTheme="minorBidi" w:eastAsia="Times New Roman" w:hAnsiTheme="minorBidi"/>
          <w:sz w:val="24"/>
          <w:szCs w:val="24"/>
        </w:rPr>
        <w:t xml:space="preserve"> </w:t>
      </w:r>
      <w:r w:rsidR="00CB077A" w:rsidRPr="00EC4716">
        <w:rPr>
          <w:rFonts w:asciiTheme="minorBidi" w:eastAsia="Times New Roman" w:hAnsiTheme="minorBidi"/>
          <w:sz w:val="24"/>
          <w:szCs w:val="24"/>
        </w:rPr>
        <w:t xml:space="preserve">et sur </w:t>
      </w:r>
      <w:r w:rsidR="004462EC" w:rsidRPr="00EC4716">
        <w:rPr>
          <w:rFonts w:asciiTheme="minorBidi" w:eastAsia="Times New Roman" w:hAnsiTheme="minorBidi"/>
          <w:sz w:val="24"/>
          <w:szCs w:val="24"/>
        </w:rPr>
        <w:t xml:space="preserve">les concepts importants de </w:t>
      </w:r>
      <w:r w:rsidR="00D75CFC">
        <w:rPr>
          <w:rFonts w:asciiTheme="minorBidi" w:eastAsia="Times New Roman" w:hAnsiTheme="minorBidi"/>
          <w:sz w:val="24"/>
          <w:szCs w:val="24"/>
        </w:rPr>
        <w:t>notre</w:t>
      </w:r>
      <w:r w:rsidR="004462EC" w:rsidRPr="00EC4716">
        <w:rPr>
          <w:rFonts w:asciiTheme="minorBidi" w:eastAsia="Times New Roman" w:hAnsiTheme="minorBidi"/>
          <w:sz w:val="24"/>
          <w:szCs w:val="24"/>
        </w:rPr>
        <w:t xml:space="preserve"> sujet de re</w:t>
      </w:r>
      <w:r w:rsidR="00D75CFC">
        <w:rPr>
          <w:rFonts w:asciiTheme="minorBidi" w:eastAsia="Times New Roman" w:hAnsiTheme="minorBidi"/>
          <w:sz w:val="24"/>
          <w:szCs w:val="24"/>
        </w:rPr>
        <w:t xml:space="preserve">cherche, </w:t>
      </w:r>
      <w:r w:rsidR="00D75CFC" w:rsidRPr="00EC4716">
        <w:rPr>
          <w:rFonts w:asciiTheme="minorBidi" w:eastAsia="Times New Roman" w:hAnsiTheme="minorBidi"/>
          <w:sz w:val="24"/>
          <w:szCs w:val="24"/>
        </w:rPr>
        <w:t xml:space="preserve">afin de dégager les </w:t>
      </w:r>
      <w:r w:rsidR="00D75CFC">
        <w:rPr>
          <w:rFonts w:asciiTheme="minorBidi" w:eastAsia="Times New Roman" w:hAnsiTheme="minorBidi"/>
          <w:sz w:val="24"/>
          <w:szCs w:val="24"/>
        </w:rPr>
        <w:t>paramètres clés</w:t>
      </w:r>
      <w:r w:rsidR="00D75CFC" w:rsidRPr="00EC4716">
        <w:rPr>
          <w:rFonts w:asciiTheme="minorBidi" w:eastAsia="Times New Roman" w:hAnsiTheme="minorBidi"/>
          <w:sz w:val="24"/>
          <w:szCs w:val="24"/>
        </w:rPr>
        <w:t xml:space="preserve"> de </w:t>
      </w:r>
      <w:r w:rsidR="00D75CFC">
        <w:rPr>
          <w:rFonts w:asciiTheme="minorBidi" w:eastAsia="Times New Roman" w:hAnsiTheme="minorBidi"/>
          <w:sz w:val="24"/>
          <w:szCs w:val="24"/>
        </w:rPr>
        <w:t xml:space="preserve">la </w:t>
      </w:r>
      <w:r w:rsidR="00D75CFC" w:rsidRPr="00EC4716">
        <w:rPr>
          <w:rFonts w:asciiTheme="minorBidi" w:eastAsia="Times New Roman" w:hAnsiTheme="minorBidi"/>
          <w:sz w:val="24"/>
          <w:szCs w:val="24"/>
        </w:rPr>
        <w:t>conception bioclima</w:t>
      </w:r>
      <w:r w:rsidR="00D75CFC">
        <w:rPr>
          <w:rFonts w:asciiTheme="minorBidi" w:eastAsia="Times New Roman" w:hAnsiTheme="minorBidi"/>
          <w:sz w:val="24"/>
          <w:szCs w:val="24"/>
        </w:rPr>
        <w:t>tique.</w:t>
      </w:r>
      <w:r w:rsidR="00352544">
        <w:rPr>
          <w:rFonts w:asciiTheme="minorBidi" w:eastAsia="Times New Roman" w:hAnsiTheme="minorBidi"/>
          <w:sz w:val="24"/>
          <w:szCs w:val="24"/>
        </w:rPr>
        <w:t xml:space="preserve"> Ces paramètres </w:t>
      </w:r>
      <w:r w:rsidR="00352544">
        <w:rPr>
          <w:rFonts w:asciiTheme="minorBidi" w:eastAsia="Times New Roman" w:hAnsiTheme="minorBidi"/>
          <w:sz w:val="24"/>
          <w:szCs w:val="24"/>
        </w:rPr>
        <w:lastRenderedPageBreak/>
        <w:t>seront</w:t>
      </w:r>
      <w:r w:rsidR="004246D3">
        <w:rPr>
          <w:rFonts w:asciiTheme="minorBidi" w:eastAsia="Times New Roman" w:hAnsiTheme="minorBidi"/>
          <w:sz w:val="24"/>
          <w:szCs w:val="24"/>
        </w:rPr>
        <w:t xml:space="preserve"> croisés avec les niveaux de conception du projet bioclimatique pour o</w:t>
      </w:r>
      <w:r w:rsidR="004246D3">
        <w:rPr>
          <w:rFonts w:asciiTheme="minorBidi" w:eastAsia="Times New Roman" w:hAnsiTheme="minorBidi"/>
          <w:sz w:val="24"/>
          <w:szCs w:val="24"/>
        </w:rPr>
        <w:t>b</w:t>
      </w:r>
      <w:r w:rsidR="004246D3">
        <w:rPr>
          <w:rFonts w:asciiTheme="minorBidi" w:eastAsia="Times New Roman" w:hAnsiTheme="minorBidi"/>
          <w:sz w:val="24"/>
          <w:szCs w:val="24"/>
        </w:rPr>
        <w:t xml:space="preserve">tenir une </w:t>
      </w:r>
      <w:r w:rsidR="00697844">
        <w:rPr>
          <w:rFonts w:asciiTheme="minorBidi" w:eastAsia="Times New Roman" w:hAnsiTheme="minorBidi"/>
          <w:sz w:val="24"/>
          <w:szCs w:val="24"/>
        </w:rPr>
        <w:t>synthèse</w:t>
      </w:r>
      <w:r w:rsidR="004246D3">
        <w:rPr>
          <w:rFonts w:asciiTheme="minorBidi" w:eastAsia="Times New Roman" w:hAnsiTheme="minorBidi"/>
          <w:sz w:val="24"/>
          <w:szCs w:val="24"/>
        </w:rPr>
        <w:t>.</w:t>
      </w:r>
    </w:p>
    <w:p w:rsidR="00D75CFC" w:rsidRDefault="00D75CFC" w:rsidP="00697844">
      <w:pPr>
        <w:pStyle w:val="Paragraphedeliste"/>
        <w:numPr>
          <w:ilvl w:val="0"/>
          <w:numId w:val="2"/>
        </w:numPr>
        <w:spacing w:line="360" w:lineRule="auto"/>
        <w:jc w:val="both"/>
        <w:rPr>
          <w:rFonts w:asciiTheme="minorBidi" w:eastAsia="Times New Roman" w:hAnsiTheme="minorBidi"/>
          <w:sz w:val="24"/>
          <w:szCs w:val="24"/>
        </w:rPr>
      </w:pPr>
      <w:r>
        <w:rPr>
          <w:rFonts w:asciiTheme="minorBidi" w:eastAsia="Times New Roman" w:hAnsiTheme="minorBidi"/>
          <w:sz w:val="24"/>
          <w:szCs w:val="24"/>
        </w:rPr>
        <w:t>Ensuite</w:t>
      </w:r>
      <w:r w:rsidR="00434A24">
        <w:rPr>
          <w:rFonts w:asciiTheme="minorBidi" w:eastAsia="Times New Roman" w:hAnsiTheme="minorBidi"/>
          <w:sz w:val="24"/>
          <w:szCs w:val="24"/>
        </w:rPr>
        <w:t>,</w:t>
      </w:r>
      <w:r w:rsidR="00885E06">
        <w:rPr>
          <w:rFonts w:asciiTheme="minorBidi" w:eastAsia="Times New Roman" w:hAnsiTheme="minorBidi"/>
          <w:sz w:val="24"/>
          <w:szCs w:val="24"/>
        </w:rPr>
        <w:t xml:space="preserve"> nous discuterons et expliquerons les types d’outils d’aide à la co</w:t>
      </w:r>
      <w:r w:rsidR="00885E06">
        <w:rPr>
          <w:rFonts w:asciiTheme="minorBidi" w:eastAsia="Times New Roman" w:hAnsiTheme="minorBidi"/>
          <w:sz w:val="24"/>
          <w:szCs w:val="24"/>
        </w:rPr>
        <w:t>n</w:t>
      </w:r>
      <w:r w:rsidR="00885E06">
        <w:rPr>
          <w:rFonts w:asciiTheme="minorBidi" w:eastAsia="Times New Roman" w:hAnsiTheme="minorBidi"/>
          <w:sz w:val="24"/>
          <w:szCs w:val="24"/>
        </w:rPr>
        <w:t>ception.</w:t>
      </w:r>
    </w:p>
    <w:p w:rsidR="00885E06" w:rsidRDefault="00885E06" w:rsidP="00352544">
      <w:pPr>
        <w:pStyle w:val="Paragraphedeliste"/>
        <w:numPr>
          <w:ilvl w:val="0"/>
          <w:numId w:val="2"/>
        </w:numPr>
        <w:spacing w:line="360" w:lineRule="auto"/>
        <w:jc w:val="both"/>
        <w:rPr>
          <w:rFonts w:asciiTheme="minorBidi" w:eastAsia="Times New Roman" w:hAnsiTheme="minorBidi"/>
          <w:sz w:val="24"/>
          <w:szCs w:val="24"/>
        </w:rPr>
      </w:pPr>
      <w:r>
        <w:rPr>
          <w:rFonts w:asciiTheme="minorBidi" w:eastAsia="Times New Roman" w:hAnsiTheme="minorBidi"/>
          <w:sz w:val="24"/>
          <w:szCs w:val="24"/>
        </w:rPr>
        <w:t>Apr</w:t>
      </w:r>
      <w:r w:rsidR="00352544">
        <w:rPr>
          <w:rFonts w:asciiTheme="minorBidi" w:eastAsia="Times New Roman" w:hAnsiTheme="minorBidi"/>
          <w:sz w:val="24"/>
          <w:szCs w:val="24"/>
        </w:rPr>
        <w:t>è</w:t>
      </w:r>
      <w:r>
        <w:rPr>
          <w:rFonts w:asciiTheme="minorBidi" w:eastAsia="Times New Roman" w:hAnsiTheme="minorBidi"/>
          <w:sz w:val="24"/>
          <w:szCs w:val="24"/>
        </w:rPr>
        <w:t>s</w:t>
      </w:r>
      <w:r w:rsidR="00434A24">
        <w:rPr>
          <w:rFonts w:asciiTheme="minorBidi" w:eastAsia="Times New Roman" w:hAnsiTheme="minorBidi"/>
          <w:sz w:val="24"/>
          <w:szCs w:val="24"/>
        </w:rPr>
        <w:t>,</w:t>
      </w:r>
      <w:r>
        <w:rPr>
          <w:rFonts w:asciiTheme="minorBidi" w:eastAsia="Times New Roman" w:hAnsiTheme="minorBidi"/>
          <w:sz w:val="24"/>
          <w:szCs w:val="24"/>
        </w:rPr>
        <w:t xml:space="preserve"> nous ferons un rapprochement entre l</w:t>
      </w:r>
      <w:r w:rsidR="00697844">
        <w:rPr>
          <w:rFonts w:asciiTheme="minorBidi" w:eastAsia="Times New Roman" w:hAnsiTheme="minorBidi"/>
          <w:sz w:val="24"/>
          <w:szCs w:val="24"/>
        </w:rPr>
        <w:t>a</w:t>
      </w:r>
      <w:r>
        <w:rPr>
          <w:rFonts w:asciiTheme="minorBidi" w:eastAsia="Times New Roman" w:hAnsiTheme="minorBidi"/>
          <w:sz w:val="24"/>
          <w:szCs w:val="24"/>
        </w:rPr>
        <w:t xml:space="preserve"> </w:t>
      </w:r>
      <w:r w:rsidR="00697844">
        <w:rPr>
          <w:rFonts w:asciiTheme="minorBidi" w:eastAsia="Times New Roman" w:hAnsiTheme="minorBidi"/>
          <w:sz w:val="24"/>
          <w:szCs w:val="24"/>
        </w:rPr>
        <w:t>synthèse du projet bioclim</w:t>
      </w:r>
      <w:r w:rsidR="00697844">
        <w:rPr>
          <w:rFonts w:asciiTheme="minorBidi" w:eastAsia="Times New Roman" w:hAnsiTheme="minorBidi"/>
          <w:sz w:val="24"/>
          <w:szCs w:val="24"/>
        </w:rPr>
        <w:t>a</w:t>
      </w:r>
      <w:r w:rsidR="00697844">
        <w:rPr>
          <w:rFonts w:asciiTheme="minorBidi" w:eastAsia="Times New Roman" w:hAnsiTheme="minorBidi"/>
          <w:sz w:val="24"/>
          <w:szCs w:val="24"/>
        </w:rPr>
        <w:t>tique</w:t>
      </w:r>
      <w:r>
        <w:rPr>
          <w:rFonts w:asciiTheme="minorBidi" w:eastAsia="Times New Roman" w:hAnsiTheme="minorBidi"/>
          <w:sz w:val="24"/>
          <w:szCs w:val="24"/>
        </w:rPr>
        <w:t xml:space="preserve"> et les outils d’aide </w:t>
      </w:r>
      <w:r w:rsidR="00192268">
        <w:rPr>
          <w:rFonts w:asciiTheme="minorBidi" w:eastAsia="Times New Roman" w:hAnsiTheme="minorBidi"/>
          <w:sz w:val="24"/>
          <w:szCs w:val="24"/>
        </w:rPr>
        <w:t>à</w:t>
      </w:r>
      <w:r>
        <w:rPr>
          <w:rFonts w:asciiTheme="minorBidi" w:eastAsia="Times New Roman" w:hAnsiTheme="minorBidi"/>
          <w:sz w:val="24"/>
          <w:szCs w:val="24"/>
        </w:rPr>
        <w:t xml:space="preserve"> la conception.</w:t>
      </w:r>
    </w:p>
    <w:p w:rsidR="00885E06" w:rsidRDefault="00885E06" w:rsidP="00F23C2F">
      <w:pPr>
        <w:pStyle w:val="Paragraphedeliste"/>
        <w:numPr>
          <w:ilvl w:val="0"/>
          <w:numId w:val="2"/>
        </w:numPr>
        <w:spacing w:line="360" w:lineRule="auto"/>
        <w:jc w:val="both"/>
        <w:rPr>
          <w:rFonts w:asciiTheme="minorBidi" w:eastAsia="Times New Roman" w:hAnsiTheme="minorBidi"/>
          <w:sz w:val="24"/>
          <w:szCs w:val="24"/>
        </w:rPr>
      </w:pPr>
      <w:r>
        <w:rPr>
          <w:rFonts w:asciiTheme="minorBidi" w:eastAsia="Times New Roman" w:hAnsiTheme="minorBidi"/>
          <w:sz w:val="24"/>
          <w:szCs w:val="24"/>
        </w:rPr>
        <w:t>Enfin</w:t>
      </w:r>
      <w:r w:rsidR="00434A24">
        <w:rPr>
          <w:rFonts w:asciiTheme="minorBidi" w:eastAsia="Times New Roman" w:hAnsiTheme="minorBidi"/>
          <w:sz w:val="24"/>
          <w:szCs w:val="24"/>
        </w:rPr>
        <w:t>,</w:t>
      </w:r>
      <w:r>
        <w:rPr>
          <w:rFonts w:asciiTheme="minorBidi" w:eastAsia="Times New Roman" w:hAnsiTheme="minorBidi"/>
          <w:sz w:val="24"/>
          <w:szCs w:val="24"/>
        </w:rPr>
        <w:t xml:space="preserve"> nous </w:t>
      </w:r>
      <w:r w:rsidR="000F2BBC">
        <w:rPr>
          <w:rFonts w:asciiTheme="minorBidi" w:eastAsia="Times New Roman" w:hAnsiTheme="minorBidi"/>
          <w:sz w:val="24"/>
          <w:szCs w:val="24"/>
        </w:rPr>
        <w:t>proposerons</w:t>
      </w:r>
      <w:r>
        <w:rPr>
          <w:rFonts w:asciiTheme="minorBidi" w:eastAsia="Times New Roman" w:hAnsiTheme="minorBidi"/>
          <w:sz w:val="24"/>
          <w:szCs w:val="24"/>
        </w:rPr>
        <w:t xml:space="preserve"> une base de </w:t>
      </w:r>
      <w:r w:rsidR="00F23C2F">
        <w:rPr>
          <w:rFonts w:asciiTheme="minorBidi" w:eastAsia="Times New Roman" w:hAnsiTheme="minorBidi"/>
          <w:sz w:val="24"/>
          <w:szCs w:val="24"/>
        </w:rPr>
        <w:t>connaissances</w:t>
      </w:r>
      <w:r>
        <w:rPr>
          <w:rFonts w:asciiTheme="minorBidi" w:eastAsia="Times New Roman" w:hAnsiTheme="minorBidi"/>
          <w:sz w:val="24"/>
          <w:szCs w:val="24"/>
        </w:rPr>
        <w:t xml:space="preserve"> contenant le classement des outils de conception selon des </w:t>
      </w:r>
      <w:r w:rsidR="000F2BBC">
        <w:rPr>
          <w:rFonts w:asciiTheme="minorBidi" w:eastAsia="Times New Roman" w:hAnsiTheme="minorBidi"/>
          <w:sz w:val="24"/>
          <w:szCs w:val="24"/>
        </w:rPr>
        <w:t>critères</w:t>
      </w:r>
      <w:r>
        <w:rPr>
          <w:rFonts w:asciiTheme="minorBidi" w:eastAsia="Times New Roman" w:hAnsiTheme="minorBidi"/>
          <w:sz w:val="24"/>
          <w:szCs w:val="24"/>
        </w:rPr>
        <w:t>.</w:t>
      </w:r>
    </w:p>
    <w:p w:rsidR="002652C5" w:rsidRPr="002652C5" w:rsidRDefault="002652C5" w:rsidP="002652C5">
      <w:pPr>
        <w:spacing w:line="360" w:lineRule="auto"/>
        <w:ind w:left="360"/>
        <w:jc w:val="both"/>
        <w:rPr>
          <w:rFonts w:asciiTheme="minorBidi" w:eastAsia="Times New Roman" w:hAnsiTheme="minorBidi"/>
          <w:sz w:val="24"/>
          <w:szCs w:val="24"/>
        </w:rPr>
      </w:pPr>
      <w:r>
        <w:rPr>
          <w:rFonts w:asciiTheme="minorBidi" w:eastAsia="Times New Roman" w:hAnsiTheme="minorBidi"/>
          <w:sz w:val="24"/>
          <w:szCs w:val="24"/>
        </w:rPr>
        <w:t>Le schéma ci-dessus explique la méthodologie suivie :</w:t>
      </w:r>
    </w:p>
    <w:p w:rsidR="001F029F" w:rsidRPr="00EC4716" w:rsidRDefault="00E13EF0" w:rsidP="00E13EF0">
      <w:pPr>
        <w:keepNext/>
        <w:spacing w:line="360" w:lineRule="auto"/>
        <w:jc w:val="both"/>
        <w:rPr>
          <w:rFonts w:asciiTheme="minorBidi" w:hAnsiTheme="minorBidi"/>
        </w:rPr>
      </w:pPr>
      <w:r w:rsidRPr="00E13EF0">
        <w:rPr>
          <w:rFonts w:asciiTheme="minorBidi" w:hAnsiTheme="minorBidi"/>
          <w:noProof/>
        </w:rPr>
        <w:drawing>
          <wp:inline distT="0" distB="0" distL="0" distR="0">
            <wp:extent cx="5752357" cy="3336966"/>
            <wp:effectExtent l="19050" t="0" r="743" b="0"/>
            <wp:docPr id="4"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0144196" cy="5572164"/>
                      <a:chOff x="-1571668" y="571480"/>
                      <a:chExt cx="10144196" cy="5572164"/>
                    </a:xfrm>
                  </a:grpSpPr>
                  <a:grpSp>
                    <a:nvGrpSpPr>
                      <a:cNvPr id="33" name="Groupe 32"/>
                      <a:cNvGrpSpPr/>
                    </a:nvGrpSpPr>
                    <a:grpSpPr>
                      <a:xfrm>
                        <a:off x="-1571668" y="571480"/>
                        <a:ext cx="10144196" cy="5572164"/>
                        <a:chOff x="-1571668" y="571480"/>
                        <a:chExt cx="10144196" cy="5572164"/>
                      </a:xfrm>
                    </a:grpSpPr>
                    <a:grpSp>
                      <a:nvGrpSpPr>
                        <a:cNvPr id="3" name="Groupe 25"/>
                        <a:cNvGrpSpPr/>
                      </a:nvGrpSpPr>
                      <a:grpSpPr>
                        <a:xfrm>
                          <a:off x="-1571668" y="571480"/>
                          <a:ext cx="10144196" cy="5572164"/>
                          <a:chOff x="-1571668" y="571480"/>
                          <a:chExt cx="10144196" cy="5572164"/>
                        </a:xfrm>
                      </a:grpSpPr>
                      <a:sp>
                        <a:nvSpPr>
                          <a:cNvPr id="4" name="Ellipse 3"/>
                          <a:cNvSpPr/>
                        </a:nvSpPr>
                        <a:spPr>
                          <a:xfrm>
                            <a:off x="-1571668" y="64291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paramètres clés de l’architecture bioclimatique</a:t>
                              </a:r>
                            </a:p>
                          </a:txBody>
                          <a:useSpRect/>
                        </a:txSp>
                        <a:style>
                          <a:lnRef idx="3">
                            <a:schemeClr val="lt1"/>
                          </a:lnRef>
                          <a:fillRef idx="1">
                            <a:schemeClr val="accent1"/>
                          </a:fillRef>
                          <a:effectRef idx="1">
                            <a:schemeClr val="accent1"/>
                          </a:effectRef>
                          <a:fontRef idx="minor">
                            <a:schemeClr val="lt1"/>
                          </a:fontRef>
                        </a:style>
                      </a:sp>
                      <a:sp>
                        <a:nvSpPr>
                          <a:cNvPr id="5" name="Ellipse 4"/>
                          <a:cNvSpPr/>
                        </a:nvSpPr>
                        <a:spPr>
                          <a:xfrm>
                            <a:off x="2428860" y="64291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niveaux de la conception </a:t>
                              </a:r>
                              <a:endParaRPr lang="fr-FR" sz="1400" dirty="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sp>
                        <a:nvSpPr>
                          <a:cNvPr id="6" name="Rectangle à coins arrondis 5"/>
                          <a:cNvSpPr/>
                        </a:nvSpPr>
                        <a:spPr>
                          <a:xfrm>
                            <a:off x="-142908" y="2714620"/>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Synthèse du projet bioclimatique</a:t>
                              </a:r>
                            </a:p>
                          </a:txBody>
                          <a:useSpRect/>
                        </a:txSp>
                        <a:style>
                          <a:lnRef idx="3">
                            <a:schemeClr val="lt1"/>
                          </a:lnRef>
                          <a:fillRef idx="1">
                            <a:schemeClr val="accent1"/>
                          </a:fillRef>
                          <a:effectRef idx="1">
                            <a:schemeClr val="accent1"/>
                          </a:effectRef>
                          <a:fontRef idx="minor">
                            <a:schemeClr val="lt1"/>
                          </a:fontRef>
                        </a:style>
                      </a:sp>
                      <a:sp>
                        <a:nvSpPr>
                          <a:cNvPr id="9" name="Rectangle à coins arrondis 8"/>
                          <a:cNvSpPr/>
                        </a:nvSpPr>
                        <a:spPr>
                          <a:xfrm>
                            <a:off x="2714612" y="5572140"/>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Proposition de la base de </a:t>
                              </a:r>
                              <a:r>
                                <a:rPr lang="fr-FR" sz="1400" dirty="0" smtClean="0">
                                  <a:latin typeface="Arial" pitchFamily="34" charset="0"/>
                                  <a:cs typeface="Arial" pitchFamily="34" charset="0"/>
                                </a:rPr>
                                <a:t>connaissances</a:t>
                              </a:r>
                              <a:endParaRPr lang="fr-FR" sz="1400" dirty="0" smtClean="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sp>
                        <a:nvSpPr>
                          <a:cNvPr id="10" name="Rectangle à coins arrondis 9"/>
                          <a:cNvSpPr/>
                        </a:nvSpPr>
                        <a:spPr>
                          <a:xfrm>
                            <a:off x="2714612" y="4143380"/>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Classification des outils</a:t>
                              </a:r>
                            </a:p>
                          </a:txBody>
                          <a:useSpRect/>
                        </a:txSp>
                        <a:style>
                          <a:lnRef idx="3">
                            <a:schemeClr val="lt1"/>
                          </a:lnRef>
                          <a:fillRef idx="1">
                            <a:schemeClr val="accent1"/>
                          </a:fillRef>
                          <a:effectRef idx="1">
                            <a:schemeClr val="accent1"/>
                          </a:effectRef>
                          <a:fontRef idx="minor">
                            <a:schemeClr val="lt1"/>
                          </a:fontRef>
                        </a:style>
                      </a:sp>
                      <a:cxnSp>
                        <a:nvCxnSpPr>
                          <a:cNvPr id="12" name="Connecteur droit avec flèche 11"/>
                          <a:cNvCxnSpPr>
                            <a:stCxn id="4" idx="4"/>
                          </a:cNvCxnSpPr>
                        </a:nvCxnSpPr>
                        <a:spPr>
                          <a:xfrm rot="16200000" flipH="1">
                            <a:off x="35687" y="1250141"/>
                            <a:ext cx="928694" cy="2000264"/>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4" name="Connecteur droit avec flèche 13"/>
                          <a:cNvCxnSpPr>
                            <a:stCxn id="5" idx="4"/>
                          </a:cNvCxnSpPr>
                        </a:nvCxnSpPr>
                        <a:spPr>
                          <a:xfrm rot="5400000">
                            <a:off x="2035951" y="1250141"/>
                            <a:ext cx="928694" cy="2000264"/>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6" name="Connecteur droit avec flèche 15"/>
                          <a:cNvCxnSpPr>
                            <a:stCxn id="6" idx="2"/>
                            <a:endCxn id="10" idx="0"/>
                          </a:cNvCxnSpPr>
                        </a:nvCxnSpPr>
                        <a:spPr>
                          <a:xfrm rot="16200000" flipH="1">
                            <a:off x="2500298" y="2285992"/>
                            <a:ext cx="857256" cy="2857520"/>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8" name="Connecteur droit avec flèche 17"/>
                          <a:cNvCxnSpPr>
                            <a:stCxn id="10" idx="2"/>
                            <a:endCxn id="9" idx="0"/>
                          </a:cNvCxnSpPr>
                        </a:nvCxnSpPr>
                        <a:spPr>
                          <a:xfrm rot="5400000">
                            <a:off x="3929058" y="5143512"/>
                            <a:ext cx="857256" cy="1588"/>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sp>
                        <a:nvSpPr>
                          <a:cNvPr id="13" name="Rectangle à coins arrondis 12"/>
                          <a:cNvSpPr/>
                        </a:nvSpPr>
                        <a:spPr>
                          <a:xfrm>
                            <a:off x="5286380" y="2714620"/>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Discuter et expliquer les outils d’aide a la conception</a:t>
                              </a:r>
                            </a:p>
                          </a:txBody>
                          <a:useSpRect/>
                        </a:txSp>
                        <a:style>
                          <a:lnRef idx="3">
                            <a:schemeClr val="lt1"/>
                          </a:lnRef>
                          <a:fillRef idx="1">
                            <a:schemeClr val="accent1"/>
                          </a:fillRef>
                          <a:effectRef idx="1">
                            <a:schemeClr val="accent1"/>
                          </a:effectRef>
                          <a:fontRef idx="minor">
                            <a:schemeClr val="lt1"/>
                          </a:fontRef>
                        </a:style>
                      </a:sp>
                      <a:cxnSp>
                        <a:nvCxnSpPr>
                          <a:cNvPr id="15" name="Connecteur droit avec flèche 14"/>
                          <a:cNvCxnSpPr>
                            <a:stCxn id="13" idx="2"/>
                            <a:endCxn id="10" idx="0"/>
                          </a:cNvCxnSpPr>
                        </a:nvCxnSpPr>
                        <a:spPr>
                          <a:xfrm rot="5400000">
                            <a:off x="5214942" y="2428868"/>
                            <a:ext cx="857256" cy="2571768"/>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sp>
                        <a:nvSpPr>
                          <a:cNvPr id="21" name="Rectangle 20"/>
                          <a:cNvSpPr/>
                        </a:nvSpPr>
                        <a:spPr>
                          <a:xfrm>
                            <a:off x="285720" y="1785926"/>
                            <a:ext cx="2173993" cy="307777"/>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dirty="0" smtClean="0">
                                  <a:latin typeface="Arial" pitchFamily="34" charset="0"/>
                                  <a:cs typeface="Arial" pitchFamily="34" charset="0"/>
                                </a:rPr>
                                <a:t>Croisement des données</a:t>
                              </a:r>
                              <a:endParaRPr lang="fr-FR" sz="1400" dirty="0">
                                <a:latin typeface="Arial" pitchFamily="34" charset="0"/>
                                <a:cs typeface="Arial" pitchFamily="34" charset="0"/>
                              </a:endParaRPr>
                            </a:p>
                          </a:txBody>
                          <a:useSpRect/>
                        </a:txSp>
                      </a:sp>
                      <a:sp>
                        <a:nvSpPr>
                          <a:cNvPr id="22" name="Rectangle 21"/>
                          <a:cNvSpPr/>
                        </a:nvSpPr>
                        <a:spPr>
                          <a:xfrm>
                            <a:off x="857224" y="571480"/>
                            <a:ext cx="1010213" cy="307777"/>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dirty="0" smtClean="0">
                                  <a:latin typeface="Arial" pitchFamily="34" charset="0"/>
                                  <a:cs typeface="Arial" pitchFamily="34" charset="0"/>
                                </a:rPr>
                                <a:t>Chapitre 1</a:t>
                              </a:r>
                              <a:endParaRPr lang="fr-FR" sz="1400" dirty="0">
                                <a:latin typeface="Arial" pitchFamily="34" charset="0"/>
                                <a:cs typeface="Arial" pitchFamily="34" charset="0"/>
                              </a:endParaRPr>
                            </a:p>
                          </a:txBody>
                          <a:useSpRect/>
                        </a:txSp>
                      </a:sp>
                      <a:sp>
                        <a:nvSpPr>
                          <a:cNvPr id="23" name="Rectangle 22"/>
                          <a:cNvSpPr/>
                        </a:nvSpPr>
                        <a:spPr>
                          <a:xfrm>
                            <a:off x="3714744" y="2357430"/>
                            <a:ext cx="1010213" cy="307777"/>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dirty="0" smtClean="0">
                                  <a:latin typeface="Arial" pitchFamily="34" charset="0"/>
                                  <a:cs typeface="Arial" pitchFamily="34" charset="0"/>
                                </a:rPr>
                                <a:t>Chapitre 3</a:t>
                              </a:r>
                              <a:endParaRPr lang="fr-FR" sz="1400" dirty="0">
                                <a:latin typeface="Arial" pitchFamily="34" charset="0"/>
                                <a:cs typeface="Arial" pitchFamily="34" charset="0"/>
                              </a:endParaRPr>
                            </a:p>
                          </a:txBody>
                          <a:useSpRect/>
                        </a:txSp>
                      </a:sp>
                      <a:sp>
                        <a:nvSpPr>
                          <a:cNvPr id="24" name="Rectangle 23"/>
                          <a:cNvSpPr/>
                        </a:nvSpPr>
                        <a:spPr>
                          <a:xfrm>
                            <a:off x="6429388" y="2214554"/>
                            <a:ext cx="1010213" cy="307777"/>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dirty="0" smtClean="0">
                                  <a:latin typeface="Arial" pitchFamily="34" charset="0"/>
                                  <a:cs typeface="Arial" pitchFamily="34" charset="0"/>
                                </a:rPr>
                                <a:t>Chapitre 2</a:t>
                              </a:r>
                              <a:endParaRPr lang="fr-FR" sz="1400" dirty="0">
                                <a:latin typeface="Arial" pitchFamily="34" charset="0"/>
                                <a:cs typeface="Arial" pitchFamily="34" charset="0"/>
                              </a:endParaRPr>
                            </a:p>
                          </a:txBody>
                          <a:useSpRect/>
                        </a:txSp>
                      </a:sp>
                      <a:sp>
                        <a:nvSpPr>
                          <a:cNvPr id="25" name="Rectangle 24"/>
                          <a:cNvSpPr/>
                        </a:nvSpPr>
                        <a:spPr>
                          <a:xfrm>
                            <a:off x="3500430" y="3429000"/>
                            <a:ext cx="1457450" cy="307777"/>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dirty="0" smtClean="0">
                                  <a:latin typeface="Arial" pitchFamily="34" charset="0"/>
                                  <a:cs typeface="Arial" pitchFamily="34" charset="0"/>
                                </a:rPr>
                                <a:t>Rapprochement</a:t>
                              </a:r>
                              <a:endParaRPr lang="fr-FR" sz="1400" dirty="0">
                                <a:latin typeface="Arial" pitchFamily="34" charset="0"/>
                                <a:cs typeface="Arial" pitchFamily="34" charset="0"/>
                              </a:endParaRPr>
                            </a:p>
                          </a:txBody>
                          <a:useSpRect/>
                        </a:txSp>
                      </a:sp>
                    </a:grpSp>
                    <a:cxnSp>
                      <a:nvCxnSpPr>
                        <a:cNvPr id="28" name="Connecteur droit avec flèche 27"/>
                        <a:cNvCxnSpPr>
                          <a:stCxn id="22" idx="2"/>
                          <a:endCxn id="21" idx="0"/>
                        </a:cNvCxnSpPr>
                      </a:nvCxnSpPr>
                      <a:spPr>
                        <a:xfrm rot="16200000" flipH="1">
                          <a:off x="914190" y="1327398"/>
                          <a:ext cx="906669" cy="10386"/>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cxnSp>
                      <a:nvCxnSpPr>
                        <a:cNvPr id="30" name="Connecteur droit avec flèche 29"/>
                        <a:cNvCxnSpPr>
                          <a:stCxn id="23" idx="2"/>
                          <a:endCxn id="25" idx="0"/>
                        </a:cNvCxnSpPr>
                      </a:nvCxnSpPr>
                      <a:spPr>
                        <a:xfrm rot="16200000" flipH="1">
                          <a:off x="3842607" y="3042451"/>
                          <a:ext cx="763793" cy="9304"/>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cxnSp>
                      <a:nvCxnSpPr>
                        <a:cNvPr id="32" name="Connecteur droit avec flèche 31"/>
                        <a:cNvCxnSpPr>
                          <a:stCxn id="24" idx="2"/>
                          <a:endCxn id="13" idx="0"/>
                        </a:cNvCxnSpPr>
                      </a:nvCxnSpPr>
                      <a:spPr>
                        <a:xfrm rot="5400000">
                          <a:off x="6835831" y="2615955"/>
                          <a:ext cx="192289" cy="5041"/>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grpSp>
                </lc:lockedCanvas>
              </a:graphicData>
            </a:graphic>
          </wp:inline>
        </w:drawing>
      </w:r>
    </w:p>
    <w:p w:rsidR="000F5173" w:rsidRPr="00EC4716" w:rsidRDefault="001F029F" w:rsidP="00BF577E">
      <w:pPr>
        <w:pStyle w:val="Lgende"/>
        <w:spacing w:line="360" w:lineRule="auto"/>
        <w:jc w:val="center"/>
        <w:rPr>
          <w:rFonts w:asciiTheme="minorBidi" w:eastAsia="Times New Roman" w:hAnsiTheme="minorBidi"/>
          <w:sz w:val="20"/>
          <w:szCs w:val="20"/>
        </w:rPr>
      </w:pPr>
      <w:bookmarkStart w:id="13" w:name="_Toc351414617"/>
      <w:r w:rsidRPr="00EC4716">
        <w:rPr>
          <w:rFonts w:asciiTheme="minorBidi" w:hAnsiTheme="minorBidi"/>
          <w:sz w:val="20"/>
          <w:szCs w:val="20"/>
        </w:rPr>
        <w:t xml:space="preserve">Figure </w:t>
      </w:r>
      <w:r w:rsidR="00952B02" w:rsidRPr="00EC4716">
        <w:rPr>
          <w:rFonts w:asciiTheme="minorBidi" w:hAnsiTheme="minorBidi"/>
          <w:sz w:val="20"/>
          <w:szCs w:val="20"/>
        </w:rPr>
        <w:fldChar w:fldCharType="begin"/>
      </w:r>
      <w:r w:rsidR="002547E5" w:rsidRPr="00EC4716">
        <w:rPr>
          <w:rFonts w:asciiTheme="minorBidi" w:hAnsiTheme="minorBidi"/>
          <w:sz w:val="20"/>
          <w:szCs w:val="20"/>
        </w:rPr>
        <w:instrText xml:space="preserve"> SEQ Figure \* ARABIC </w:instrText>
      </w:r>
      <w:r w:rsidR="00952B02" w:rsidRPr="00EC4716">
        <w:rPr>
          <w:rFonts w:asciiTheme="minorBidi" w:hAnsiTheme="minorBidi"/>
          <w:sz w:val="20"/>
          <w:szCs w:val="20"/>
        </w:rPr>
        <w:fldChar w:fldCharType="separate"/>
      </w:r>
      <w:r w:rsidR="004435C7">
        <w:rPr>
          <w:rFonts w:asciiTheme="minorBidi" w:hAnsiTheme="minorBidi"/>
          <w:noProof/>
          <w:sz w:val="20"/>
          <w:szCs w:val="20"/>
        </w:rPr>
        <w:t>1</w:t>
      </w:r>
      <w:r w:rsidR="00952B02" w:rsidRPr="00EC4716">
        <w:rPr>
          <w:rFonts w:asciiTheme="minorBidi" w:hAnsiTheme="minorBidi"/>
          <w:sz w:val="20"/>
          <w:szCs w:val="20"/>
        </w:rPr>
        <w:fldChar w:fldCharType="end"/>
      </w:r>
      <w:r w:rsidRPr="00EC4716">
        <w:rPr>
          <w:rFonts w:asciiTheme="minorBidi" w:hAnsiTheme="minorBidi"/>
          <w:sz w:val="20"/>
          <w:szCs w:val="20"/>
        </w:rPr>
        <w:t>: schéma méthodologique</w:t>
      </w:r>
      <w:bookmarkEnd w:id="13"/>
    </w:p>
    <w:p w:rsidR="0057778E" w:rsidRPr="00EC4716" w:rsidRDefault="00386FD0" w:rsidP="00C751B0">
      <w:pPr>
        <w:spacing w:line="360" w:lineRule="auto"/>
        <w:ind w:left="360"/>
        <w:jc w:val="both"/>
        <w:rPr>
          <w:rFonts w:asciiTheme="minorBidi" w:eastAsia="Times New Roman" w:hAnsiTheme="minorBidi"/>
        </w:rPr>
      </w:pPr>
      <w:r w:rsidRPr="00EC4716">
        <w:rPr>
          <w:rFonts w:asciiTheme="minorBidi" w:eastAsia="Times New Roman" w:hAnsiTheme="minorBidi"/>
        </w:rPr>
        <w:t xml:space="preserve"> </w:t>
      </w:r>
      <w:r w:rsidR="00A46F1E" w:rsidRPr="00EC4716">
        <w:rPr>
          <w:rFonts w:asciiTheme="minorBidi" w:eastAsia="Times New Roman" w:hAnsiTheme="minorBidi"/>
        </w:rPr>
        <w:t xml:space="preserve"> </w:t>
      </w:r>
      <w:r w:rsidR="00E730FC" w:rsidRPr="00EC4716">
        <w:rPr>
          <w:rFonts w:asciiTheme="minorBidi" w:eastAsia="Times New Roman" w:hAnsiTheme="minorBidi"/>
        </w:rPr>
        <w:t>                       </w:t>
      </w:r>
    </w:p>
    <w:p w:rsidR="00E169B0" w:rsidRDefault="00E169B0" w:rsidP="00C751B0">
      <w:pPr>
        <w:pStyle w:val="Titre1"/>
        <w:spacing w:line="360" w:lineRule="auto"/>
        <w:jc w:val="both"/>
        <w:rPr>
          <w:rFonts w:asciiTheme="minorBidi" w:hAnsiTheme="minorBidi" w:cstheme="minorBidi"/>
          <w:b w:val="0"/>
          <w:bCs w:val="0"/>
          <w:i/>
          <w:iCs/>
          <w:sz w:val="48"/>
          <w:szCs w:val="48"/>
        </w:rPr>
      </w:pPr>
    </w:p>
    <w:p w:rsidR="00777B5B" w:rsidRDefault="00777B5B" w:rsidP="00777B5B"/>
    <w:p w:rsidR="00777B5B" w:rsidRDefault="00777B5B" w:rsidP="00777B5B"/>
    <w:p w:rsidR="00777B5B" w:rsidRDefault="00777B5B" w:rsidP="00777B5B"/>
    <w:p w:rsidR="00564972" w:rsidRDefault="00564972" w:rsidP="00777B5B"/>
    <w:p w:rsidR="0098721C" w:rsidRPr="00EC4716" w:rsidRDefault="0098721C" w:rsidP="00F23B89">
      <w:pPr>
        <w:pStyle w:val="Titre1"/>
        <w:spacing w:line="360" w:lineRule="auto"/>
        <w:jc w:val="both"/>
        <w:rPr>
          <w:rFonts w:asciiTheme="minorBidi" w:hAnsiTheme="minorBidi" w:cstheme="minorBidi"/>
          <w:b w:val="0"/>
          <w:bCs w:val="0"/>
          <w:i/>
          <w:iCs/>
          <w:sz w:val="40"/>
          <w:szCs w:val="40"/>
        </w:rPr>
      </w:pPr>
      <w:bookmarkStart w:id="14" w:name="_Toc351414933"/>
      <w:r w:rsidRPr="00EC4716">
        <w:rPr>
          <w:rFonts w:asciiTheme="minorBidi" w:hAnsiTheme="minorBidi" w:cstheme="minorBidi"/>
          <w:b w:val="0"/>
          <w:bCs w:val="0"/>
          <w:i/>
          <w:iCs/>
          <w:sz w:val="40"/>
          <w:szCs w:val="40"/>
        </w:rPr>
        <w:lastRenderedPageBreak/>
        <w:t xml:space="preserve">Chapitre </w:t>
      </w:r>
      <w:r w:rsidRPr="00EC4716">
        <w:rPr>
          <w:rFonts w:asciiTheme="minorBidi" w:hAnsiTheme="minorBidi" w:cstheme="minorBidi"/>
          <w:i/>
          <w:iCs/>
          <w:color w:val="auto"/>
          <w:sz w:val="40"/>
          <w:szCs w:val="40"/>
        </w:rPr>
        <w:t xml:space="preserve"> </w:t>
      </w:r>
      <w:r w:rsidRPr="00EC4716">
        <w:rPr>
          <w:rFonts w:asciiTheme="minorBidi" w:hAnsiTheme="minorBidi" w:cstheme="minorBidi"/>
          <w:b w:val="0"/>
          <w:bCs w:val="0"/>
          <w:i/>
          <w:iCs/>
          <w:sz w:val="40"/>
          <w:szCs w:val="40"/>
        </w:rPr>
        <w:t xml:space="preserve">(1) : </w:t>
      </w:r>
      <w:r w:rsidR="00F23B89">
        <w:rPr>
          <w:rFonts w:asciiTheme="minorBidi" w:hAnsiTheme="minorBidi" w:cstheme="minorBidi"/>
          <w:b w:val="0"/>
          <w:bCs w:val="0"/>
          <w:i/>
          <w:iCs/>
          <w:sz w:val="40"/>
          <w:szCs w:val="40"/>
        </w:rPr>
        <w:t>Projet</w:t>
      </w:r>
      <w:r w:rsidRPr="00EC4716">
        <w:rPr>
          <w:rFonts w:asciiTheme="minorBidi" w:hAnsiTheme="minorBidi" w:cstheme="minorBidi"/>
          <w:b w:val="0"/>
          <w:bCs w:val="0"/>
          <w:i/>
          <w:iCs/>
          <w:sz w:val="40"/>
          <w:szCs w:val="40"/>
        </w:rPr>
        <w:t xml:space="preserve"> bioclimatique</w:t>
      </w:r>
      <w:bookmarkEnd w:id="14"/>
    </w:p>
    <w:p w:rsidR="0017299C" w:rsidRDefault="0017299C" w:rsidP="00F85A43">
      <w:pPr>
        <w:pStyle w:val="Paragraphedeliste"/>
        <w:numPr>
          <w:ilvl w:val="0"/>
          <w:numId w:val="16"/>
        </w:numPr>
        <w:spacing w:line="360" w:lineRule="auto"/>
        <w:jc w:val="both"/>
        <w:outlineLvl w:val="1"/>
        <w:rPr>
          <w:rFonts w:asciiTheme="minorBidi" w:hAnsiTheme="minorBidi"/>
          <w:b/>
          <w:bCs/>
          <w:i/>
          <w:iCs/>
          <w:sz w:val="28"/>
          <w:szCs w:val="28"/>
        </w:rPr>
      </w:pPr>
      <w:bookmarkStart w:id="15" w:name="_Toc351414934"/>
      <w:r w:rsidRPr="0017299C">
        <w:rPr>
          <w:rFonts w:asciiTheme="minorBidi" w:hAnsiTheme="minorBidi"/>
          <w:b/>
          <w:bCs/>
          <w:i/>
          <w:iCs/>
          <w:sz w:val="28"/>
          <w:szCs w:val="28"/>
        </w:rPr>
        <w:t>Etat de l’art</w:t>
      </w:r>
      <w:bookmarkEnd w:id="15"/>
      <w:r w:rsidRPr="0017299C">
        <w:rPr>
          <w:rFonts w:asciiTheme="minorBidi" w:hAnsiTheme="minorBidi"/>
          <w:b/>
          <w:bCs/>
          <w:i/>
          <w:iCs/>
          <w:sz w:val="28"/>
          <w:szCs w:val="28"/>
        </w:rPr>
        <w:t> </w:t>
      </w:r>
    </w:p>
    <w:p w:rsidR="0017299C" w:rsidRPr="00EC4716" w:rsidRDefault="0017299C" w:rsidP="008B39B2">
      <w:pPr>
        <w:spacing w:line="360" w:lineRule="auto"/>
        <w:ind w:left="360"/>
        <w:jc w:val="both"/>
        <w:rPr>
          <w:rFonts w:asciiTheme="minorBidi" w:hAnsiTheme="minorBidi"/>
          <w:b/>
          <w:bCs/>
          <w:i/>
          <w:iCs/>
          <w:sz w:val="24"/>
          <w:szCs w:val="24"/>
        </w:rPr>
      </w:pPr>
      <w:r w:rsidRPr="00EC4716">
        <w:rPr>
          <w:rFonts w:asciiTheme="minorBidi" w:hAnsiTheme="minorBidi"/>
          <w:b/>
          <w:bCs/>
          <w:i/>
          <w:iCs/>
          <w:sz w:val="24"/>
          <w:szCs w:val="24"/>
        </w:rPr>
        <w:t xml:space="preserve">Equilibre </w:t>
      </w:r>
      <w:r w:rsidR="008B39B2">
        <w:rPr>
          <w:rFonts w:asciiTheme="minorBidi" w:hAnsiTheme="minorBidi"/>
          <w:b/>
          <w:bCs/>
          <w:i/>
          <w:iCs/>
          <w:sz w:val="24"/>
          <w:szCs w:val="24"/>
        </w:rPr>
        <w:t>h</w:t>
      </w:r>
      <w:r w:rsidRPr="00EC4716">
        <w:rPr>
          <w:rFonts w:asciiTheme="minorBidi" w:hAnsiTheme="minorBidi"/>
          <w:b/>
          <w:bCs/>
          <w:i/>
          <w:iCs/>
          <w:sz w:val="24"/>
          <w:szCs w:val="24"/>
        </w:rPr>
        <w:t>omme nature rompu…changements climatiques...apparition de la notion du développement durable</w:t>
      </w:r>
    </w:p>
    <w:p w:rsidR="0017299C" w:rsidRPr="00EC4716" w:rsidRDefault="00F365C5" w:rsidP="00AA5CB2">
      <w:pPr>
        <w:spacing w:line="360" w:lineRule="auto"/>
        <w:jc w:val="both"/>
        <w:rPr>
          <w:rFonts w:asciiTheme="minorBidi" w:hAnsiTheme="minorBidi"/>
          <w:sz w:val="24"/>
          <w:szCs w:val="24"/>
        </w:rPr>
      </w:pPr>
      <w:r>
        <w:rPr>
          <w:rFonts w:asciiTheme="minorBidi" w:hAnsiTheme="minorBidi"/>
          <w:sz w:val="24"/>
          <w:szCs w:val="24"/>
        </w:rPr>
        <w:t xml:space="preserve">Après la révolution industrielle, l’homme a commencé </w:t>
      </w:r>
      <w:r w:rsidR="00AA5CB2">
        <w:rPr>
          <w:rFonts w:asciiTheme="minorBidi" w:hAnsiTheme="minorBidi"/>
          <w:sz w:val="24"/>
          <w:szCs w:val="24"/>
        </w:rPr>
        <w:t>à puiser de la nature. D</w:t>
      </w:r>
      <w:r w:rsidR="0017299C" w:rsidRPr="00EC4716">
        <w:rPr>
          <w:rFonts w:asciiTheme="minorBidi" w:hAnsiTheme="minorBidi"/>
          <w:sz w:val="24"/>
          <w:szCs w:val="24"/>
        </w:rPr>
        <w:t>epuis, la situation énergétique mondiale est devenue très délicate vu les changements et les transformations qui se sont opérés sur les relations énergétiques contemp</w:t>
      </w:r>
      <w:r w:rsidR="0017299C" w:rsidRPr="00EC4716">
        <w:rPr>
          <w:rFonts w:asciiTheme="minorBidi" w:hAnsiTheme="minorBidi"/>
          <w:sz w:val="24"/>
          <w:szCs w:val="24"/>
        </w:rPr>
        <w:t>o</w:t>
      </w:r>
      <w:r w:rsidR="0017299C" w:rsidRPr="00EC4716">
        <w:rPr>
          <w:rFonts w:asciiTheme="minorBidi" w:hAnsiTheme="minorBidi"/>
          <w:sz w:val="24"/>
          <w:szCs w:val="24"/>
        </w:rPr>
        <w:t>raines,  essentiellement à cause de la diminution des réserves de gaz et de pétrole, de l’accroissement de la demande en énergie provenant des pays émergents, aussi de la nécessité de prendre en compte les changements climatiques à l’échelle mo</w:t>
      </w:r>
      <w:r w:rsidR="0017299C" w:rsidRPr="00EC4716">
        <w:rPr>
          <w:rFonts w:asciiTheme="minorBidi" w:hAnsiTheme="minorBidi"/>
          <w:sz w:val="24"/>
          <w:szCs w:val="24"/>
        </w:rPr>
        <w:t>n</w:t>
      </w:r>
      <w:r w:rsidR="0017299C" w:rsidRPr="00EC4716">
        <w:rPr>
          <w:rFonts w:asciiTheme="minorBidi" w:hAnsiTheme="minorBidi"/>
          <w:sz w:val="24"/>
          <w:szCs w:val="24"/>
        </w:rPr>
        <w:t>diale et  de l’impact des sources d’énergie alternatives et renouvelables. On déduit alors que l’être humain en a une grande part de responsabilité à petite ou à grande échelle, cela mène en quelque sorte à la nécessité de trouver d’autres types d’énergies.</w:t>
      </w:r>
      <w:sdt>
        <w:sdtPr>
          <w:rPr>
            <w:rFonts w:asciiTheme="minorBidi" w:hAnsiTheme="minorBidi"/>
            <w:sz w:val="24"/>
            <w:szCs w:val="24"/>
          </w:rPr>
          <w:id w:val="18482983"/>
          <w:citation/>
        </w:sdtPr>
        <w:sdtContent>
          <w:r w:rsidR="00952B02">
            <w:rPr>
              <w:rFonts w:asciiTheme="minorBidi" w:hAnsiTheme="minorBidi"/>
              <w:sz w:val="24"/>
              <w:szCs w:val="24"/>
            </w:rPr>
            <w:fldChar w:fldCharType="begin"/>
          </w:r>
          <w:r w:rsidR="00773E32">
            <w:rPr>
              <w:rFonts w:asciiTheme="minorBidi" w:hAnsiTheme="minorBidi"/>
              <w:sz w:val="24"/>
              <w:szCs w:val="24"/>
            </w:rPr>
            <w:instrText xml:space="preserve"> CITATION Espace_réservé1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(Jong, 2011)</w:t>
          </w:r>
          <w:r w:rsidR="00952B02">
            <w:rPr>
              <w:rFonts w:asciiTheme="minorBidi" w:hAnsiTheme="minorBidi"/>
              <w:sz w:val="24"/>
              <w:szCs w:val="24"/>
            </w:rPr>
            <w:fldChar w:fldCharType="end"/>
          </w:r>
        </w:sdtContent>
      </w:sdt>
    </w:p>
    <w:p w:rsidR="0017299C" w:rsidRPr="00EC4716" w:rsidRDefault="0017299C" w:rsidP="00470946">
      <w:pPr>
        <w:spacing w:line="360" w:lineRule="auto"/>
        <w:jc w:val="both"/>
        <w:rPr>
          <w:rFonts w:asciiTheme="minorBidi" w:hAnsiTheme="minorBidi"/>
          <w:sz w:val="24"/>
          <w:szCs w:val="24"/>
        </w:rPr>
      </w:pPr>
      <w:r w:rsidRPr="00EC4716">
        <w:rPr>
          <w:rFonts w:asciiTheme="minorBidi" w:hAnsiTheme="minorBidi"/>
          <w:sz w:val="24"/>
          <w:szCs w:val="24"/>
        </w:rPr>
        <w:t>Les changements climatiques d</w:t>
      </w:r>
      <w:r w:rsidR="00AA5CB2">
        <w:rPr>
          <w:rFonts w:asciiTheme="minorBidi" w:hAnsiTheme="minorBidi"/>
          <w:sz w:val="24"/>
          <w:szCs w:val="24"/>
        </w:rPr>
        <w:t>u</w:t>
      </w:r>
      <w:r w:rsidRPr="00EC4716">
        <w:rPr>
          <w:rFonts w:asciiTheme="minorBidi" w:hAnsiTheme="minorBidi"/>
          <w:sz w:val="24"/>
          <w:szCs w:val="24"/>
        </w:rPr>
        <w:t xml:space="preserve">s aux activités de l’homme ont eu de l’ampleur et ont constitué un danger considérable, ce qui a poussé les décideurs </w:t>
      </w:r>
      <w:r w:rsidR="00AA5CB2">
        <w:rPr>
          <w:rFonts w:asciiTheme="minorBidi" w:hAnsiTheme="minorBidi"/>
          <w:sz w:val="24"/>
          <w:szCs w:val="24"/>
        </w:rPr>
        <w:t>à</w:t>
      </w:r>
      <w:r w:rsidRPr="00EC4716">
        <w:rPr>
          <w:rFonts w:asciiTheme="minorBidi" w:hAnsiTheme="minorBidi"/>
          <w:sz w:val="24"/>
          <w:szCs w:val="24"/>
        </w:rPr>
        <w:t xml:space="preserve"> protéger la nature</w:t>
      </w:r>
      <w:r w:rsidR="00AA5CB2">
        <w:rPr>
          <w:rFonts w:asciiTheme="minorBidi" w:hAnsiTheme="minorBidi"/>
          <w:sz w:val="24"/>
          <w:szCs w:val="24"/>
        </w:rPr>
        <w:t>,</w:t>
      </w:r>
      <w:r w:rsidRPr="00EC4716">
        <w:rPr>
          <w:rFonts w:asciiTheme="minorBidi" w:hAnsiTheme="minorBidi"/>
          <w:sz w:val="24"/>
          <w:szCs w:val="24"/>
        </w:rPr>
        <w:t xml:space="preserve"> agir en abordant l’architecture et l’urbanisme sous un angle environnemental est l’un</w:t>
      </w:r>
      <w:r w:rsidR="008B39B2">
        <w:rPr>
          <w:rFonts w:asciiTheme="minorBidi" w:hAnsiTheme="minorBidi"/>
          <w:sz w:val="24"/>
          <w:szCs w:val="24"/>
        </w:rPr>
        <w:t>e</w:t>
      </w:r>
      <w:r w:rsidRPr="00EC4716">
        <w:rPr>
          <w:rFonts w:asciiTheme="minorBidi" w:hAnsiTheme="minorBidi"/>
          <w:sz w:val="24"/>
          <w:szCs w:val="24"/>
        </w:rPr>
        <w:t xml:space="preserve"> des clés de réussite</w:t>
      </w:r>
      <w:r w:rsidR="00AA5CB2">
        <w:rPr>
          <w:rFonts w:asciiTheme="minorBidi" w:hAnsiTheme="minorBidi"/>
          <w:sz w:val="24"/>
          <w:szCs w:val="24"/>
        </w:rPr>
        <w:t>.</w:t>
      </w:r>
      <w:r w:rsidRPr="00EC4716">
        <w:rPr>
          <w:rFonts w:asciiTheme="minorBidi" w:hAnsiTheme="minorBidi"/>
          <w:sz w:val="24"/>
          <w:szCs w:val="24"/>
        </w:rPr>
        <w:t xml:space="preserve"> </w:t>
      </w:r>
      <w:r w:rsidR="00AA5CB2">
        <w:rPr>
          <w:rFonts w:asciiTheme="minorBidi" w:hAnsiTheme="minorBidi"/>
          <w:sz w:val="24"/>
          <w:szCs w:val="24"/>
        </w:rPr>
        <w:t>L</w:t>
      </w:r>
      <w:r w:rsidRPr="00EC4716">
        <w:rPr>
          <w:rFonts w:asciiTheme="minorBidi" w:hAnsiTheme="minorBidi"/>
          <w:sz w:val="24"/>
          <w:szCs w:val="24"/>
        </w:rPr>
        <w:t>e sommet de RIO est l’alerte qui a prévenu l’opinion publique des conséque</w:t>
      </w:r>
      <w:r w:rsidR="00470946">
        <w:rPr>
          <w:rFonts w:asciiTheme="minorBidi" w:hAnsiTheme="minorBidi"/>
          <w:sz w:val="24"/>
          <w:szCs w:val="24"/>
        </w:rPr>
        <w:t>nces du déséquilibre écologique.</w:t>
      </w:r>
      <w:r w:rsidRPr="00EC4716">
        <w:rPr>
          <w:rFonts w:asciiTheme="minorBidi" w:hAnsiTheme="minorBidi"/>
          <w:sz w:val="24"/>
          <w:szCs w:val="24"/>
        </w:rPr>
        <w:t xml:space="preserve"> </w:t>
      </w:r>
      <w:r w:rsidR="00470946" w:rsidRPr="00EC4716">
        <w:rPr>
          <w:rFonts w:asciiTheme="minorBidi" w:hAnsiTheme="minorBidi"/>
          <w:sz w:val="24"/>
          <w:szCs w:val="24"/>
        </w:rPr>
        <w:t>Il</w:t>
      </w:r>
      <w:r w:rsidRPr="00EC4716">
        <w:rPr>
          <w:rFonts w:asciiTheme="minorBidi" w:hAnsiTheme="minorBidi"/>
          <w:sz w:val="24"/>
          <w:szCs w:val="24"/>
        </w:rPr>
        <w:t xml:space="preserve"> a touché </w:t>
      </w:r>
      <w:r w:rsidR="00470946">
        <w:rPr>
          <w:rFonts w:asciiTheme="minorBidi" w:hAnsiTheme="minorBidi"/>
          <w:sz w:val="24"/>
          <w:szCs w:val="24"/>
        </w:rPr>
        <w:t>à</w:t>
      </w:r>
      <w:r w:rsidRPr="00EC4716">
        <w:rPr>
          <w:rFonts w:asciiTheme="minorBidi" w:hAnsiTheme="minorBidi"/>
          <w:sz w:val="24"/>
          <w:szCs w:val="24"/>
        </w:rPr>
        <w:t xml:space="preserve"> plusieurs a</w:t>
      </w:r>
      <w:r w:rsidRPr="00EC4716">
        <w:rPr>
          <w:rFonts w:asciiTheme="minorBidi" w:hAnsiTheme="minorBidi"/>
          <w:sz w:val="24"/>
          <w:szCs w:val="24"/>
        </w:rPr>
        <w:t>s</w:t>
      </w:r>
      <w:r w:rsidRPr="00EC4716">
        <w:rPr>
          <w:rFonts w:asciiTheme="minorBidi" w:hAnsiTheme="minorBidi"/>
          <w:sz w:val="24"/>
          <w:szCs w:val="24"/>
        </w:rPr>
        <w:t>pects : activités indu</w:t>
      </w:r>
      <w:r w:rsidR="0017494C">
        <w:rPr>
          <w:rFonts w:asciiTheme="minorBidi" w:hAnsiTheme="minorBidi"/>
          <w:sz w:val="24"/>
          <w:szCs w:val="24"/>
        </w:rPr>
        <w:t>strielles, transports, mai</w:t>
      </w:r>
      <w:r w:rsidRPr="00EC4716">
        <w:rPr>
          <w:rFonts w:asciiTheme="minorBidi" w:hAnsiTheme="minorBidi"/>
          <w:sz w:val="24"/>
          <w:szCs w:val="24"/>
        </w:rPr>
        <w:t xml:space="preserve">trise de l’énergie et gestion des </w:t>
      </w:r>
      <w:r w:rsidR="00F16C95">
        <w:rPr>
          <w:rFonts w:asciiTheme="minorBidi" w:hAnsiTheme="minorBidi"/>
          <w:sz w:val="24"/>
          <w:szCs w:val="24"/>
        </w:rPr>
        <w:t>d</w:t>
      </w:r>
      <w:r w:rsidR="008B39B2">
        <w:rPr>
          <w:rFonts w:asciiTheme="minorBidi" w:hAnsiTheme="minorBidi"/>
          <w:sz w:val="24"/>
          <w:szCs w:val="24"/>
        </w:rPr>
        <w:t>échets</w:t>
      </w:r>
      <w:r w:rsidRPr="00EC4716">
        <w:rPr>
          <w:rFonts w:asciiTheme="minorBidi" w:hAnsiTheme="minorBidi"/>
          <w:sz w:val="24"/>
          <w:szCs w:val="24"/>
        </w:rPr>
        <w:t xml:space="preserve"> et a incité les habitants </w:t>
      </w:r>
      <w:r w:rsidR="008B39B2">
        <w:rPr>
          <w:rFonts w:asciiTheme="minorBidi" w:hAnsiTheme="minorBidi"/>
          <w:sz w:val="24"/>
          <w:szCs w:val="24"/>
        </w:rPr>
        <w:t>à</w:t>
      </w:r>
      <w:r w:rsidRPr="00EC4716">
        <w:rPr>
          <w:rFonts w:asciiTheme="minorBidi" w:hAnsiTheme="minorBidi"/>
          <w:sz w:val="24"/>
          <w:szCs w:val="24"/>
        </w:rPr>
        <w:t xml:space="preserve"> préserver les ressources naturelles en changeant leurs modes de </w:t>
      </w:r>
      <w:r w:rsidRPr="00AA5CB2">
        <w:rPr>
          <w:rFonts w:asciiTheme="minorBidi" w:hAnsiTheme="minorBidi"/>
          <w:sz w:val="24"/>
          <w:szCs w:val="24"/>
        </w:rPr>
        <w:t>vies.</w:t>
      </w:r>
    </w:p>
    <w:p w:rsidR="0017299C" w:rsidRPr="00EC4716" w:rsidRDefault="0017299C" w:rsidP="0017299C">
      <w:pPr>
        <w:spacing w:line="360" w:lineRule="auto"/>
        <w:jc w:val="both"/>
        <w:rPr>
          <w:rFonts w:asciiTheme="minorBidi" w:hAnsiTheme="minorBidi"/>
          <w:sz w:val="24"/>
          <w:szCs w:val="24"/>
        </w:rPr>
      </w:pPr>
      <w:r w:rsidRPr="00EC4716">
        <w:rPr>
          <w:rFonts w:asciiTheme="minorBidi" w:hAnsiTheme="minorBidi"/>
          <w:sz w:val="24"/>
          <w:szCs w:val="24"/>
        </w:rPr>
        <w:t>Les experts n’arrêtent pas de mettre en garde contre les dommages irréversibles pour la planète et ses habitants tel</w:t>
      </w:r>
      <w:r w:rsidR="00F16C95">
        <w:rPr>
          <w:rFonts w:asciiTheme="minorBidi" w:hAnsiTheme="minorBidi"/>
          <w:sz w:val="24"/>
          <w:szCs w:val="24"/>
        </w:rPr>
        <w:t>s</w:t>
      </w:r>
      <w:r w:rsidRPr="00EC4716">
        <w:rPr>
          <w:rFonts w:asciiTheme="minorBidi" w:hAnsiTheme="minorBidi"/>
          <w:sz w:val="24"/>
          <w:szCs w:val="24"/>
        </w:rPr>
        <w:t xml:space="preserve"> que : l’accroissement rapide de la population, le gaspillage des matières premières et des sources d’énergies fossiles, dégradat</w:t>
      </w:r>
      <w:r w:rsidR="00985A02">
        <w:rPr>
          <w:rFonts w:asciiTheme="minorBidi" w:hAnsiTheme="minorBidi"/>
          <w:sz w:val="24"/>
          <w:szCs w:val="24"/>
        </w:rPr>
        <w:t>ion de l’air</w:t>
      </w:r>
      <w:r w:rsidR="00470946">
        <w:rPr>
          <w:rFonts w:asciiTheme="minorBidi" w:hAnsiTheme="minorBidi"/>
          <w:sz w:val="24"/>
          <w:szCs w:val="24"/>
        </w:rPr>
        <w:t>,</w:t>
      </w:r>
      <w:r w:rsidR="00985A02">
        <w:rPr>
          <w:rFonts w:asciiTheme="minorBidi" w:hAnsiTheme="minorBidi"/>
          <w:sz w:val="24"/>
          <w:szCs w:val="24"/>
        </w:rPr>
        <w:t xml:space="preserve"> de l’eau et du sol</w:t>
      </w:r>
      <w:r w:rsidRPr="00EC4716">
        <w:rPr>
          <w:rFonts w:asciiTheme="minorBidi" w:hAnsiTheme="minorBidi"/>
          <w:sz w:val="24"/>
          <w:szCs w:val="24"/>
        </w:rPr>
        <w:t xml:space="preserve"> et l’abondance des déchets.</w:t>
      </w:r>
    </w:p>
    <w:p w:rsidR="0017299C" w:rsidRPr="00EC4716" w:rsidRDefault="00985A02" w:rsidP="00AA5CB2">
      <w:pPr>
        <w:spacing w:line="360" w:lineRule="auto"/>
        <w:jc w:val="both"/>
        <w:rPr>
          <w:rFonts w:asciiTheme="minorBidi" w:hAnsiTheme="minorBidi"/>
          <w:sz w:val="24"/>
          <w:szCs w:val="24"/>
        </w:rPr>
      </w:pPr>
      <w:r>
        <w:rPr>
          <w:rFonts w:asciiTheme="minorBidi" w:hAnsiTheme="minorBidi"/>
          <w:sz w:val="24"/>
          <w:szCs w:val="24"/>
        </w:rPr>
        <w:t>Par ailleurs</w:t>
      </w:r>
      <w:r w:rsidR="00AA5CB2">
        <w:rPr>
          <w:rFonts w:asciiTheme="minorBidi" w:hAnsiTheme="minorBidi"/>
          <w:sz w:val="24"/>
          <w:szCs w:val="24"/>
        </w:rPr>
        <w:t>,</w:t>
      </w:r>
      <w:r w:rsidR="0017299C" w:rsidRPr="00EC4716">
        <w:rPr>
          <w:rFonts w:asciiTheme="minorBidi" w:hAnsiTheme="minorBidi"/>
          <w:sz w:val="24"/>
          <w:szCs w:val="24"/>
        </w:rPr>
        <w:t xml:space="preserve"> lors de la deuxième conférence des nations unies sur les changements climatiques les experts ont confirmé que : « les désastres naturels significatifs ont été multipliés par quatre au cours des trente dernières années </w:t>
      </w:r>
      <w:r w:rsidR="003F6A0C" w:rsidRPr="00EC4716">
        <w:rPr>
          <w:rFonts w:asciiTheme="minorBidi" w:hAnsiTheme="minorBidi"/>
          <w:sz w:val="24"/>
          <w:szCs w:val="24"/>
        </w:rPr>
        <w:t xml:space="preserve">» </w:t>
      </w:r>
      <w:sdt>
        <w:sdtPr>
          <w:rPr>
            <w:rFonts w:asciiTheme="minorBidi" w:hAnsiTheme="minorBidi"/>
            <w:sz w:val="24"/>
            <w:szCs w:val="24"/>
          </w:rPr>
          <w:id w:val="21682987"/>
          <w:citation/>
        </w:sdtPr>
        <w:sdtContent>
          <w:r w:rsidR="00952B02" w:rsidRPr="00EC4716">
            <w:rPr>
              <w:rFonts w:asciiTheme="minorBidi" w:hAnsiTheme="minorBidi"/>
              <w:sz w:val="24"/>
              <w:szCs w:val="24"/>
            </w:rPr>
            <w:fldChar w:fldCharType="begin"/>
          </w:r>
          <w:r w:rsidR="0017299C" w:rsidRPr="00EC4716">
            <w:rPr>
              <w:rFonts w:asciiTheme="minorBidi" w:hAnsiTheme="minorBidi"/>
              <w:sz w:val="24"/>
              <w:szCs w:val="24"/>
            </w:rPr>
            <w:instrText xml:space="preserve"> CITATION Dom01 \l 1036 </w:instrText>
          </w:r>
          <w:r w:rsidR="00952B02" w:rsidRPr="00EC4716">
            <w:rPr>
              <w:rFonts w:asciiTheme="minorBidi" w:hAnsiTheme="minorBidi"/>
              <w:sz w:val="24"/>
              <w:szCs w:val="24"/>
            </w:rPr>
            <w:fldChar w:fldCharType="separate"/>
          </w:r>
          <w:r w:rsidR="00685855" w:rsidRPr="00685855">
            <w:rPr>
              <w:rFonts w:asciiTheme="minorBidi" w:hAnsiTheme="minorBidi"/>
              <w:noProof/>
              <w:sz w:val="24"/>
              <w:szCs w:val="24"/>
            </w:rPr>
            <w:t>(Gauzin-Müller, 2001)</w:t>
          </w:r>
          <w:r w:rsidR="00952B02" w:rsidRPr="00EC4716">
            <w:rPr>
              <w:rFonts w:asciiTheme="minorBidi" w:hAnsiTheme="minorBidi"/>
              <w:sz w:val="24"/>
              <w:szCs w:val="24"/>
            </w:rPr>
            <w:fldChar w:fldCharType="end"/>
          </w:r>
        </w:sdtContent>
      </w:sdt>
      <w:r w:rsidR="00AA5CB2">
        <w:rPr>
          <w:rFonts w:asciiTheme="minorBidi" w:hAnsiTheme="minorBidi"/>
          <w:sz w:val="24"/>
          <w:szCs w:val="24"/>
        </w:rPr>
        <w:t>. A</w:t>
      </w:r>
      <w:r w:rsidR="0017299C" w:rsidRPr="00EC4716">
        <w:rPr>
          <w:rFonts w:asciiTheme="minorBidi" w:hAnsiTheme="minorBidi"/>
          <w:sz w:val="24"/>
          <w:szCs w:val="24"/>
        </w:rPr>
        <w:t>u 20</w:t>
      </w:r>
      <w:r w:rsidR="00F16C95">
        <w:rPr>
          <w:rFonts w:asciiTheme="minorBidi" w:hAnsiTheme="minorBidi"/>
          <w:sz w:val="24"/>
          <w:szCs w:val="24"/>
        </w:rPr>
        <w:t>è</w:t>
      </w:r>
      <w:r w:rsidR="0017299C" w:rsidRPr="00EC4716">
        <w:rPr>
          <w:rFonts w:asciiTheme="minorBidi" w:hAnsiTheme="minorBidi"/>
          <w:sz w:val="24"/>
          <w:szCs w:val="24"/>
        </w:rPr>
        <w:t>me siècle la terre s’est réchauffé de 0 .3 a 0.6°C</w:t>
      </w:r>
      <w:sdt>
        <w:sdtPr>
          <w:rPr>
            <w:rFonts w:asciiTheme="minorBidi" w:hAnsiTheme="minorBidi"/>
            <w:sz w:val="24"/>
            <w:szCs w:val="24"/>
          </w:rPr>
          <w:id w:val="21682989"/>
          <w:citation/>
        </w:sdtPr>
        <w:sdtContent>
          <w:r w:rsidR="00952B02" w:rsidRPr="00EC4716">
            <w:rPr>
              <w:rFonts w:asciiTheme="minorBidi" w:hAnsiTheme="minorBidi"/>
              <w:sz w:val="24"/>
              <w:szCs w:val="24"/>
            </w:rPr>
            <w:fldChar w:fldCharType="begin"/>
          </w:r>
          <w:r w:rsidR="0017299C" w:rsidRPr="00EC4716">
            <w:rPr>
              <w:rFonts w:asciiTheme="minorBidi" w:hAnsiTheme="minorBidi"/>
              <w:sz w:val="24"/>
              <w:szCs w:val="24"/>
            </w:rPr>
            <w:instrText xml:space="preserve"> CITATION Dom01 \l 1036 </w:instrText>
          </w:r>
          <w:r w:rsidR="00952B02" w:rsidRPr="00EC4716">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(Gauzin-Müller, 2001)</w:t>
          </w:r>
          <w:r w:rsidR="00952B02" w:rsidRPr="00EC4716">
            <w:rPr>
              <w:rFonts w:asciiTheme="minorBidi" w:hAnsiTheme="minorBidi"/>
              <w:sz w:val="24"/>
              <w:szCs w:val="24"/>
            </w:rPr>
            <w:fldChar w:fldCharType="end"/>
          </w:r>
        </w:sdtContent>
      </w:sdt>
      <w:r w:rsidR="0017299C" w:rsidRPr="00EC4716">
        <w:rPr>
          <w:rFonts w:asciiTheme="minorBidi" w:hAnsiTheme="minorBidi"/>
          <w:sz w:val="24"/>
          <w:szCs w:val="24"/>
        </w:rPr>
        <w:t xml:space="preserve">, et le niveau des océans est monté de 15 </w:t>
      </w:r>
      <w:r>
        <w:rPr>
          <w:rFonts w:asciiTheme="minorBidi" w:hAnsiTheme="minorBidi"/>
          <w:sz w:val="24"/>
          <w:szCs w:val="24"/>
        </w:rPr>
        <w:t>à</w:t>
      </w:r>
      <w:r w:rsidR="0017299C" w:rsidRPr="00EC4716">
        <w:rPr>
          <w:rFonts w:asciiTheme="minorBidi" w:hAnsiTheme="minorBidi"/>
          <w:sz w:val="24"/>
          <w:szCs w:val="24"/>
        </w:rPr>
        <w:t xml:space="preserve"> 25 cm, et si des mesures efficaces ne sont pas </w:t>
      </w:r>
      <w:r w:rsidR="0017299C" w:rsidRPr="00EC4716">
        <w:rPr>
          <w:rFonts w:asciiTheme="minorBidi" w:hAnsiTheme="minorBidi"/>
          <w:sz w:val="24"/>
          <w:szCs w:val="24"/>
        </w:rPr>
        <w:lastRenderedPageBreak/>
        <w:t>prise</w:t>
      </w:r>
      <w:r w:rsidR="00F16C95">
        <w:rPr>
          <w:rFonts w:asciiTheme="minorBidi" w:hAnsiTheme="minorBidi"/>
          <w:sz w:val="24"/>
          <w:szCs w:val="24"/>
        </w:rPr>
        <w:t>s</w:t>
      </w:r>
      <w:r w:rsidR="0017299C" w:rsidRPr="00EC4716">
        <w:rPr>
          <w:rFonts w:asciiTheme="minorBidi" w:hAnsiTheme="minorBidi"/>
          <w:sz w:val="24"/>
          <w:szCs w:val="24"/>
        </w:rPr>
        <w:t xml:space="preserve"> on prévoit un réchauffement de 2 </w:t>
      </w:r>
      <w:r>
        <w:rPr>
          <w:rFonts w:asciiTheme="minorBidi" w:hAnsiTheme="minorBidi"/>
          <w:sz w:val="24"/>
          <w:szCs w:val="24"/>
        </w:rPr>
        <w:t>à</w:t>
      </w:r>
      <w:r w:rsidR="0017299C" w:rsidRPr="00EC4716">
        <w:rPr>
          <w:rFonts w:asciiTheme="minorBidi" w:hAnsiTheme="minorBidi"/>
          <w:sz w:val="24"/>
          <w:szCs w:val="24"/>
        </w:rPr>
        <w:t xml:space="preserve"> 5°C, et une augmentation du niveau des océans qui causera l’inondation de nombreuses </w:t>
      </w:r>
      <w:r w:rsidR="00470946">
        <w:rPr>
          <w:rFonts w:asciiTheme="minorBidi" w:hAnsiTheme="minorBidi"/>
          <w:sz w:val="24"/>
          <w:szCs w:val="24"/>
        </w:rPr>
        <w:t>villes.</w:t>
      </w:r>
      <w:r w:rsidR="0017299C" w:rsidRPr="00EC4716">
        <w:rPr>
          <w:rFonts w:asciiTheme="minorBidi" w:hAnsiTheme="minorBidi"/>
          <w:sz w:val="24"/>
          <w:szCs w:val="24"/>
        </w:rPr>
        <w:t xml:space="preserve"> </w:t>
      </w:r>
      <w:r w:rsidR="00470946" w:rsidRPr="00EC4716">
        <w:rPr>
          <w:rFonts w:asciiTheme="minorBidi" w:hAnsiTheme="minorBidi"/>
          <w:sz w:val="24"/>
          <w:szCs w:val="24"/>
        </w:rPr>
        <w:t>Ces</w:t>
      </w:r>
      <w:r w:rsidR="0017299C" w:rsidRPr="00EC4716">
        <w:rPr>
          <w:rFonts w:asciiTheme="minorBidi" w:hAnsiTheme="minorBidi"/>
          <w:sz w:val="24"/>
          <w:szCs w:val="24"/>
        </w:rPr>
        <w:t xml:space="preserve"> changements climatiques ont des conséquences inquiétantes telle</w:t>
      </w:r>
      <w:r w:rsidR="00646A46">
        <w:rPr>
          <w:rFonts w:asciiTheme="minorBidi" w:hAnsiTheme="minorBidi"/>
          <w:sz w:val="24"/>
          <w:szCs w:val="24"/>
        </w:rPr>
        <w:t>s</w:t>
      </w:r>
      <w:r w:rsidR="0017299C" w:rsidRPr="00EC4716">
        <w:rPr>
          <w:rFonts w:asciiTheme="minorBidi" w:hAnsiTheme="minorBidi"/>
          <w:sz w:val="24"/>
          <w:szCs w:val="24"/>
        </w:rPr>
        <w:t xml:space="preserve"> que : la fonte des calottes glaciaires, ino</w:t>
      </w:r>
      <w:r w:rsidR="0017299C" w:rsidRPr="00EC4716">
        <w:rPr>
          <w:rFonts w:asciiTheme="minorBidi" w:hAnsiTheme="minorBidi"/>
          <w:sz w:val="24"/>
          <w:szCs w:val="24"/>
        </w:rPr>
        <w:t>n</w:t>
      </w:r>
      <w:r w:rsidR="0017299C" w:rsidRPr="00EC4716">
        <w:rPr>
          <w:rFonts w:asciiTheme="minorBidi" w:hAnsiTheme="minorBidi"/>
          <w:sz w:val="24"/>
          <w:szCs w:val="24"/>
        </w:rPr>
        <w:t>dations, désertification, torrents de boue et  cyclone</w:t>
      </w:r>
      <w:r w:rsidR="00646A46">
        <w:rPr>
          <w:rFonts w:asciiTheme="minorBidi" w:hAnsiTheme="minorBidi"/>
          <w:sz w:val="24"/>
          <w:szCs w:val="24"/>
        </w:rPr>
        <w:t>s</w:t>
      </w:r>
      <w:r w:rsidR="0017299C" w:rsidRPr="00EC4716">
        <w:rPr>
          <w:rFonts w:asciiTheme="minorBidi" w:hAnsiTheme="minorBidi"/>
          <w:sz w:val="24"/>
          <w:szCs w:val="24"/>
        </w:rPr>
        <w:t xml:space="preserve">.  </w:t>
      </w:r>
    </w:p>
    <w:p w:rsidR="0017299C" w:rsidRPr="00EC4716" w:rsidRDefault="0017299C" w:rsidP="00F328EE">
      <w:pPr>
        <w:spacing w:line="360" w:lineRule="auto"/>
        <w:jc w:val="both"/>
        <w:rPr>
          <w:rFonts w:asciiTheme="minorBidi" w:hAnsiTheme="minorBidi"/>
          <w:sz w:val="24"/>
          <w:szCs w:val="24"/>
        </w:rPr>
      </w:pPr>
      <w:r w:rsidRPr="00EC4716">
        <w:rPr>
          <w:rFonts w:asciiTheme="minorBidi" w:hAnsiTheme="minorBidi"/>
          <w:sz w:val="24"/>
          <w:szCs w:val="24"/>
        </w:rPr>
        <w:t>Le globe terrestre est entouré d’une couche de gaz constitué</w:t>
      </w:r>
      <w:r w:rsidR="00773EA7">
        <w:rPr>
          <w:rFonts w:asciiTheme="minorBidi" w:hAnsiTheme="minorBidi"/>
          <w:sz w:val="24"/>
          <w:szCs w:val="24"/>
        </w:rPr>
        <w:t>e</w:t>
      </w:r>
      <w:r w:rsidRPr="00EC4716">
        <w:rPr>
          <w:rFonts w:asciiTheme="minorBidi" w:hAnsiTheme="minorBidi"/>
          <w:sz w:val="24"/>
          <w:szCs w:val="24"/>
        </w:rPr>
        <w:t xml:space="preserve"> essentiellement d’AZOTE 78</w:t>
      </w:r>
      <w:r w:rsidR="006A6B7A">
        <w:rPr>
          <w:rFonts w:asciiTheme="minorBidi" w:hAnsiTheme="minorBidi"/>
          <w:sz w:val="24"/>
          <w:szCs w:val="24"/>
        </w:rPr>
        <w:t xml:space="preserve"> </w:t>
      </w:r>
      <w:r w:rsidRPr="00EC4716">
        <w:rPr>
          <w:rFonts w:asciiTheme="minorBidi" w:hAnsiTheme="minorBidi"/>
          <w:sz w:val="24"/>
          <w:szCs w:val="24"/>
        </w:rPr>
        <w:t>%, OXYGENE 21</w:t>
      </w:r>
      <w:r w:rsidR="006A6B7A">
        <w:rPr>
          <w:rFonts w:asciiTheme="minorBidi" w:hAnsiTheme="minorBidi"/>
          <w:sz w:val="24"/>
          <w:szCs w:val="24"/>
        </w:rPr>
        <w:t xml:space="preserve"> %</w:t>
      </w:r>
      <w:r w:rsidRPr="00EC4716">
        <w:rPr>
          <w:rFonts w:asciiTheme="minorBidi" w:hAnsiTheme="minorBidi"/>
          <w:sz w:val="24"/>
          <w:szCs w:val="24"/>
        </w:rPr>
        <w:t xml:space="preserve">, et d’autres gaz de faible quantités mais d’importance capitale puisqu’ils participent </w:t>
      </w:r>
      <w:r w:rsidR="00673BE0">
        <w:rPr>
          <w:rFonts w:asciiTheme="minorBidi" w:hAnsiTheme="minorBidi"/>
          <w:sz w:val="24"/>
          <w:szCs w:val="24"/>
        </w:rPr>
        <w:t>à</w:t>
      </w:r>
      <w:r w:rsidR="00154EA3">
        <w:rPr>
          <w:rFonts w:asciiTheme="minorBidi" w:hAnsiTheme="minorBidi"/>
          <w:sz w:val="24"/>
          <w:szCs w:val="24"/>
        </w:rPr>
        <w:t xml:space="preserve"> l’effet de serre.</w:t>
      </w:r>
      <w:r w:rsidRPr="00EC4716">
        <w:rPr>
          <w:rFonts w:asciiTheme="minorBidi" w:hAnsiTheme="minorBidi"/>
          <w:sz w:val="24"/>
          <w:szCs w:val="24"/>
        </w:rPr>
        <w:t xml:space="preserve"> </w:t>
      </w:r>
      <w:r w:rsidR="00154EA3" w:rsidRPr="00EC4716">
        <w:rPr>
          <w:rFonts w:asciiTheme="minorBidi" w:hAnsiTheme="minorBidi"/>
          <w:sz w:val="24"/>
          <w:szCs w:val="24"/>
        </w:rPr>
        <w:t>La</w:t>
      </w:r>
      <w:r w:rsidRPr="00EC4716">
        <w:rPr>
          <w:rFonts w:asciiTheme="minorBidi" w:hAnsiTheme="minorBidi"/>
          <w:sz w:val="24"/>
          <w:szCs w:val="24"/>
        </w:rPr>
        <w:t xml:space="preserve"> terr</w:t>
      </w:r>
      <w:r w:rsidR="006A6B7A">
        <w:rPr>
          <w:rFonts w:asciiTheme="minorBidi" w:hAnsiTheme="minorBidi"/>
          <w:sz w:val="24"/>
          <w:szCs w:val="24"/>
        </w:rPr>
        <w:t>e reçoit un rayo</w:t>
      </w:r>
      <w:r w:rsidR="006A6B7A">
        <w:rPr>
          <w:rFonts w:asciiTheme="minorBidi" w:hAnsiTheme="minorBidi"/>
          <w:sz w:val="24"/>
          <w:szCs w:val="24"/>
        </w:rPr>
        <w:t>n</w:t>
      </w:r>
      <w:r w:rsidR="006A6B7A">
        <w:rPr>
          <w:rFonts w:asciiTheme="minorBidi" w:hAnsiTheme="minorBidi"/>
          <w:sz w:val="24"/>
          <w:szCs w:val="24"/>
        </w:rPr>
        <w:t>nement solaire</w:t>
      </w:r>
      <w:r w:rsidRPr="00EC4716">
        <w:rPr>
          <w:rFonts w:asciiTheme="minorBidi" w:hAnsiTheme="minorBidi"/>
          <w:sz w:val="24"/>
          <w:szCs w:val="24"/>
        </w:rPr>
        <w:t>, elle émet un rayonnement sous forme d’infrarouge, qui sera bloqué et renvoyé vers la terre (</w:t>
      </w:r>
      <w:r w:rsidR="00F328EE">
        <w:rPr>
          <w:rFonts w:asciiTheme="minorBidi" w:hAnsiTheme="minorBidi"/>
          <w:sz w:val="24"/>
          <w:szCs w:val="24"/>
        </w:rPr>
        <w:t>à</w:t>
      </w:r>
      <w:r w:rsidRPr="00EC4716">
        <w:rPr>
          <w:rFonts w:asciiTheme="minorBidi" w:hAnsiTheme="minorBidi"/>
          <w:sz w:val="24"/>
          <w:szCs w:val="24"/>
        </w:rPr>
        <w:t xml:space="preserve"> cause des gaz </w:t>
      </w:r>
      <w:r w:rsidR="00F328EE">
        <w:rPr>
          <w:rFonts w:asciiTheme="minorBidi" w:hAnsiTheme="minorBidi"/>
          <w:sz w:val="24"/>
          <w:szCs w:val="24"/>
        </w:rPr>
        <w:t>à</w:t>
      </w:r>
      <w:r w:rsidRPr="00EC4716">
        <w:rPr>
          <w:rFonts w:asciiTheme="minorBidi" w:hAnsiTheme="minorBidi"/>
          <w:sz w:val="24"/>
          <w:szCs w:val="24"/>
        </w:rPr>
        <w:t xml:space="preserve"> effet de serre) c’est ce qui a permis le développement de la vie sur la terre, mais les experts ont remarqué que ce phén</w:t>
      </w:r>
      <w:r w:rsidRPr="00EC4716">
        <w:rPr>
          <w:rFonts w:asciiTheme="minorBidi" w:hAnsiTheme="minorBidi"/>
          <w:sz w:val="24"/>
          <w:szCs w:val="24"/>
        </w:rPr>
        <w:t>o</w:t>
      </w:r>
      <w:r w:rsidRPr="00EC4716">
        <w:rPr>
          <w:rFonts w:asciiTheme="minorBidi" w:hAnsiTheme="minorBidi"/>
          <w:sz w:val="24"/>
          <w:szCs w:val="24"/>
        </w:rPr>
        <w:t>mène s’est accent</w:t>
      </w:r>
      <w:r w:rsidR="00483171">
        <w:rPr>
          <w:rFonts w:asciiTheme="minorBidi" w:hAnsiTheme="minorBidi"/>
          <w:sz w:val="24"/>
          <w:szCs w:val="24"/>
        </w:rPr>
        <w:t>ué ces dernières années</w:t>
      </w:r>
      <w:r w:rsidR="006A6B7A">
        <w:rPr>
          <w:rFonts w:asciiTheme="minorBidi" w:hAnsiTheme="minorBidi"/>
          <w:sz w:val="24"/>
          <w:szCs w:val="24"/>
        </w:rPr>
        <w:t xml:space="preserve"> et qu’il </w:t>
      </w:r>
      <w:r w:rsidRPr="00EC4716">
        <w:rPr>
          <w:rFonts w:asciiTheme="minorBidi" w:hAnsiTheme="minorBidi"/>
          <w:sz w:val="24"/>
          <w:szCs w:val="24"/>
        </w:rPr>
        <w:t>est responsable du réchauffemen</w:t>
      </w:r>
      <w:r w:rsidR="006A6B7A">
        <w:rPr>
          <w:rFonts w:asciiTheme="minorBidi" w:hAnsiTheme="minorBidi"/>
          <w:sz w:val="24"/>
          <w:szCs w:val="24"/>
        </w:rPr>
        <w:t>t climatique</w:t>
      </w:r>
      <w:r w:rsidRPr="00EC4716">
        <w:rPr>
          <w:rFonts w:asciiTheme="minorBidi" w:hAnsiTheme="minorBidi"/>
          <w:sz w:val="24"/>
          <w:szCs w:val="24"/>
        </w:rPr>
        <w:t>.</w:t>
      </w:r>
    </w:p>
    <w:p w:rsidR="0017299C" w:rsidRPr="00EC4716" w:rsidRDefault="0017299C" w:rsidP="00154EA3">
      <w:pPr>
        <w:spacing w:line="360" w:lineRule="auto"/>
        <w:jc w:val="both"/>
        <w:rPr>
          <w:rFonts w:asciiTheme="minorBidi" w:hAnsiTheme="minorBidi"/>
          <w:sz w:val="24"/>
          <w:szCs w:val="24"/>
        </w:rPr>
      </w:pPr>
      <w:r w:rsidRPr="00EC4716">
        <w:rPr>
          <w:rFonts w:asciiTheme="minorBidi" w:hAnsiTheme="minorBidi"/>
          <w:sz w:val="24"/>
          <w:szCs w:val="24"/>
        </w:rPr>
        <w:t xml:space="preserve">D’après un rapport de </w:t>
      </w:r>
      <w:r w:rsidRPr="00917F92">
        <w:rPr>
          <w:rFonts w:asciiTheme="minorBidi" w:hAnsiTheme="minorBidi"/>
          <w:sz w:val="24"/>
          <w:szCs w:val="24"/>
        </w:rPr>
        <w:t>la MIES</w:t>
      </w:r>
      <w:r w:rsidR="00470946">
        <w:rPr>
          <w:rStyle w:val="Appelnotedebasdep"/>
          <w:rFonts w:asciiTheme="minorBidi" w:hAnsiTheme="minorBidi"/>
          <w:sz w:val="24"/>
          <w:szCs w:val="24"/>
        </w:rPr>
        <w:footnoteReference w:id="2"/>
      </w:r>
      <w:r w:rsidRPr="00EC4716">
        <w:rPr>
          <w:rFonts w:asciiTheme="minorBidi" w:hAnsiTheme="minorBidi"/>
          <w:sz w:val="24"/>
          <w:szCs w:val="24"/>
        </w:rPr>
        <w:t xml:space="preserve"> sur les changements </w:t>
      </w:r>
      <w:r w:rsidR="00776756" w:rsidRPr="00EC4716">
        <w:rPr>
          <w:rFonts w:asciiTheme="minorBidi" w:hAnsiTheme="minorBidi"/>
          <w:sz w:val="24"/>
          <w:szCs w:val="24"/>
        </w:rPr>
        <w:t xml:space="preserve">climatiques </w:t>
      </w:r>
      <w:sdt>
        <w:sdtPr>
          <w:rPr>
            <w:rFonts w:asciiTheme="minorBidi" w:hAnsiTheme="minorBidi"/>
            <w:sz w:val="24"/>
            <w:szCs w:val="24"/>
          </w:rPr>
          <w:id w:val="21682988"/>
          <w:citation/>
        </w:sdtPr>
        <w:sdtContent>
          <w:r w:rsidR="00952B02" w:rsidRPr="00EC4716">
            <w:rPr>
              <w:rFonts w:asciiTheme="minorBidi" w:hAnsiTheme="minorBidi"/>
              <w:sz w:val="24"/>
              <w:szCs w:val="24"/>
            </w:rPr>
            <w:fldChar w:fldCharType="begin"/>
          </w:r>
          <w:r w:rsidRPr="00EC4716">
            <w:rPr>
              <w:rFonts w:asciiTheme="minorBidi" w:hAnsiTheme="minorBidi"/>
              <w:sz w:val="24"/>
              <w:szCs w:val="24"/>
            </w:rPr>
            <w:instrText xml:space="preserve"> CITATION Dom01 \l 1036 </w:instrText>
          </w:r>
          <w:r w:rsidR="00952B02" w:rsidRPr="00EC4716">
            <w:rPr>
              <w:rFonts w:asciiTheme="minorBidi" w:hAnsiTheme="minorBidi"/>
              <w:sz w:val="24"/>
              <w:szCs w:val="24"/>
            </w:rPr>
            <w:fldChar w:fldCharType="separate"/>
          </w:r>
          <w:r w:rsidR="00685855" w:rsidRPr="00685855">
            <w:rPr>
              <w:rFonts w:asciiTheme="minorBidi" w:hAnsiTheme="minorBidi"/>
              <w:noProof/>
              <w:sz w:val="24"/>
              <w:szCs w:val="24"/>
            </w:rPr>
            <w:t>(Gauzin-Müller, 2001)</w:t>
          </w:r>
          <w:r w:rsidR="00952B02" w:rsidRPr="00EC4716">
            <w:rPr>
              <w:rFonts w:asciiTheme="minorBidi" w:hAnsiTheme="minorBidi"/>
              <w:sz w:val="24"/>
              <w:szCs w:val="24"/>
            </w:rPr>
            <w:fldChar w:fldCharType="end"/>
          </w:r>
        </w:sdtContent>
      </w:sdt>
      <w:r w:rsidRPr="00EC4716">
        <w:rPr>
          <w:rFonts w:asciiTheme="minorBidi" w:hAnsiTheme="minorBidi"/>
          <w:sz w:val="24"/>
          <w:szCs w:val="24"/>
        </w:rPr>
        <w:t>, la concentration du CO2-qui est responsable de 60</w:t>
      </w:r>
      <w:r w:rsidR="006A6B7A">
        <w:rPr>
          <w:rFonts w:asciiTheme="minorBidi" w:hAnsiTheme="minorBidi"/>
          <w:sz w:val="24"/>
          <w:szCs w:val="24"/>
        </w:rPr>
        <w:t xml:space="preserve"> </w:t>
      </w:r>
      <w:r w:rsidRPr="00EC4716">
        <w:rPr>
          <w:rFonts w:asciiTheme="minorBidi" w:hAnsiTheme="minorBidi"/>
          <w:sz w:val="24"/>
          <w:szCs w:val="24"/>
        </w:rPr>
        <w:t>% de l’effet de serre- a augmenté de 30</w:t>
      </w:r>
      <w:r w:rsidR="006A6B7A">
        <w:rPr>
          <w:rFonts w:asciiTheme="minorBidi" w:hAnsiTheme="minorBidi"/>
          <w:sz w:val="24"/>
          <w:szCs w:val="24"/>
        </w:rPr>
        <w:t xml:space="preserve"> </w:t>
      </w:r>
      <w:r w:rsidRPr="00EC4716">
        <w:rPr>
          <w:rFonts w:asciiTheme="minorBidi" w:hAnsiTheme="minorBidi"/>
          <w:sz w:val="24"/>
          <w:szCs w:val="24"/>
        </w:rPr>
        <w:t>% depuis 1750</w:t>
      </w:r>
      <w:r w:rsidR="00470946">
        <w:rPr>
          <w:rFonts w:asciiTheme="minorBidi" w:hAnsiTheme="minorBidi"/>
          <w:sz w:val="24"/>
          <w:szCs w:val="24"/>
        </w:rPr>
        <w:t>,</w:t>
      </w:r>
      <w:r w:rsidRPr="00EC4716">
        <w:rPr>
          <w:rFonts w:asciiTheme="minorBidi" w:hAnsiTheme="minorBidi"/>
          <w:sz w:val="24"/>
          <w:szCs w:val="24"/>
        </w:rPr>
        <w:t xml:space="preserve"> c'est-à-dire début de l’apparition de l’industrie</w:t>
      </w:r>
      <w:r w:rsidR="00154EA3">
        <w:rPr>
          <w:rFonts w:asciiTheme="minorBidi" w:hAnsiTheme="minorBidi"/>
          <w:sz w:val="24"/>
          <w:szCs w:val="24"/>
        </w:rPr>
        <w:t>. L</w:t>
      </w:r>
      <w:r w:rsidRPr="00EC4716">
        <w:rPr>
          <w:rFonts w:asciiTheme="minorBidi" w:hAnsiTheme="minorBidi"/>
          <w:sz w:val="24"/>
          <w:szCs w:val="24"/>
        </w:rPr>
        <w:t>a composition atmosphérique s’est déséquilibré</w:t>
      </w:r>
      <w:r w:rsidR="006A595D">
        <w:rPr>
          <w:rFonts w:asciiTheme="minorBidi" w:hAnsiTheme="minorBidi"/>
          <w:sz w:val="24"/>
          <w:szCs w:val="24"/>
        </w:rPr>
        <w:t>e</w:t>
      </w:r>
      <w:r w:rsidRPr="00EC4716">
        <w:rPr>
          <w:rFonts w:asciiTheme="minorBidi" w:hAnsiTheme="minorBidi"/>
          <w:sz w:val="24"/>
          <w:szCs w:val="24"/>
        </w:rPr>
        <w:t xml:space="preserve"> </w:t>
      </w:r>
      <w:r w:rsidR="006A595D">
        <w:rPr>
          <w:rFonts w:asciiTheme="minorBidi" w:hAnsiTheme="minorBidi"/>
          <w:sz w:val="24"/>
          <w:szCs w:val="24"/>
        </w:rPr>
        <w:t>à</w:t>
      </w:r>
      <w:r w:rsidRPr="00EC4716">
        <w:rPr>
          <w:rFonts w:asciiTheme="minorBidi" w:hAnsiTheme="minorBidi"/>
          <w:sz w:val="24"/>
          <w:szCs w:val="24"/>
        </w:rPr>
        <w:t xml:space="preserve"> cause des activités humaines, chaque année 21 milliards de tonnes de CO2 sont </w:t>
      </w:r>
      <w:r w:rsidR="006C1205">
        <w:rPr>
          <w:rFonts w:asciiTheme="minorBidi" w:hAnsiTheme="minorBidi"/>
          <w:sz w:val="24"/>
          <w:szCs w:val="24"/>
        </w:rPr>
        <w:t>relâchées</w:t>
      </w:r>
      <w:r w:rsidRPr="00EC4716">
        <w:rPr>
          <w:rFonts w:asciiTheme="minorBidi" w:hAnsiTheme="minorBidi"/>
          <w:sz w:val="24"/>
          <w:szCs w:val="24"/>
        </w:rPr>
        <w:t xml:space="preserve"> dans l’atmosphère et d’autres gaz dangereux : le méthane (CH4), l’oxyde nitreux (N2O), les chlorofluor</w:t>
      </w:r>
      <w:r w:rsidRPr="00EC4716">
        <w:rPr>
          <w:rFonts w:asciiTheme="minorBidi" w:hAnsiTheme="minorBidi"/>
          <w:sz w:val="24"/>
          <w:szCs w:val="24"/>
        </w:rPr>
        <w:t>o</w:t>
      </w:r>
      <w:r w:rsidRPr="00EC4716">
        <w:rPr>
          <w:rFonts w:asciiTheme="minorBidi" w:hAnsiTheme="minorBidi"/>
          <w:sz w:val="24"/>
          <w:szCs w:val="24"/>
        </w:rPr>
        <w:t>carbures (CFC), et les hydro chloro</w:t>
      </w:r>
      <w:r w:rsidR="006A6B7A">
        <w:rPr>
          <w:rFonts w:asciiTheme="minorBidi" w:hAnsiTheme="minorBidi"/>
          <w:sz w:val="24"/>
          <w:szCs w:val="24"/>
        </w:rPr>
        <w:t>fluorocarbures (HCFC), la plu</w:t>
      </w:r>
      <w:r w:rsidRPr="00EC4716">
        <w:rPr>
          <w:rFonts w:asciiTheme="minorBidi" w:hAnsiTheme="minorBidi"/>
          <w:sz w:val="24"/>
          <w:szCs w:val="24"/>
        </w:rPr>
        <w:t>part de ces gaz sont interdit</w:t>
      </w:r>
      <w:r w:rsidR="006C1205">
        <w:rPr>
          <w:rFonts w:asciiTheme="minorBidi" w:hAnsiTheme="minorBidi"/>
          <w:sz w:val="24"/>
          <w:szCs w:val="24"/>
        </w:rPr>
        <w:t>s</w:t>
      </w:r>
      <w:r w:rsidRPr="00EC4716">
        <w:rPr>
          <w:rFonts w:asciiTheme="minorBidi" w:hAnsiTheme="minorBidi"/>
          <w:sz w:val="24"/>
          <w:szCs w:val="24"/>
        </w:rPr>
        <w:t xml:space="preserve"> </w:t>
      </w:r>
      <w:r w:rsidR="006C1205">
        <w:rPr>
          <w:rFonts w:asciiTheme="minorBidi" w:hAnsiTheme="minorBidi"/>
          <w:sz w:val="24"/>
          <w:szCs w:val="24"/>
        </w:rPr>
        <w:t>à</w:t>
      </w:r>
      <w:r w:rsidRPr="00EC4716">
        <w:rPr>
          <w:rFonts w:asciiTheme="minorBidi" w:hAnsiTheme="minorBidi"/>
          <w:sz w:val="24"/>
          <w:szCs w:val="24"/>
        </w:rPr>
        <w:t xml:space="preserve"> cause de leur potentiel de destruction de la couche d’ozone. </w:t>
      </w:r>
    </w:p>
    <w:p w:rsidR="0017299C" w:rsidRPr="00EC4716" w:rsidRDefault="0017299C" w:rsidP="00747C9F">
      <w:pPr>
        <w:spacing w:after="0" w:line="360" w:lineRule="auto"/>
        <w:jc w:val="both"/>
        <w:rPr>
          <w:rFonts w:asciiTheme="minorBidi" w:hAnsiTheme="minorBidi"/>
          <w:sz w:val="24"/>
          <w:szCs w:val="24"/>
        </w:rPr>
      </w:pPr>
      <w:r w:rsidRPr="00EC4716">
        <w:rPr>
          <w:rFonts w:asciiTheme="minorBidi" w:hAnsiTheme="minorBidi"/>
          <w:sz w:val="24"/>
          <w:szCs w:val="24"/>
        </w:rPr>
        <w:t>La dégradation du milieu naturel et les changements climatiques sont liés aux activ</w:t>
      </w:r>
      <w:r w:rsidRPr="00EC4716">
        <w:rPr>
          <w:rFonts w:asciiTheme="minorBidi" w:hAnsiTheme="minorBidi"/>
          <w:sz w:val="24"/>
          <w:szCs w:val="24"/>
        </w:rPr>
        <w:t>i</w:t>
      </w:r>
      <w:r w:rsidRPr="00EC4716">
        <w:rPr>
          <w:rFonts w:asciiTheme="minorBidi" w:hAnsiTheme="minorBidi"/>
          <w:sz w:val="24"/>
          <w:szCs w:val="24"/>
        </w:rPr>
        <w:t xml:space="preserve">tés humaines. </w:t>
      </w:r>
      <w:r w:rsidR="006A6B7A">
        <w:rPr>
          <w:rFonts w:asciiTheme="minorBidi" w:hAnsiTheme="minorBidi"/>
          <w:sz w:val="24"/>
          <w:szCs w:val="24"/>
        </w:rPr>
        <w:t>Par ailleurs</w:t>
      </w:r>
      <w:r w:rsidRPr="00EC4716">
        <w:rPr>
          <w:rFonts w:asciiTheme="minorBidi" w:hAnsiTheme="minorBidi"/>
          <w:sz w:val="24"/>
          <w:szCs w:val="24"/>
        </w:rPr>
        <w:t>, en 1968 lors de l’appel du club de Rome a été exprimé pour la première fois la remise en cause du modèle écono</w:t>
      </w:r>
      <w:r w:rsidR="00154EA3">
        <w:rPr>
          <w:rFonts w:asciiTheme="minorBidi" w:hAnsiTheme="minorBidi"/>
          <w:sz w:val="24"/>
          <w:szCs w:val="24"/>
        </w:rPr>
        <w:t>mique des pays industrial</w:t>
      </w:r>
      <w:r w:rsidR="00154EA3">
        <w:rPr>
          <w:rFonts w:asciiTheme="minorBidi" w:hAnsiTheme="minorBidi"/>
          <w:sz w:val="24"/>
          <w:szCs w:val="24"/>
        </w:rPr>
        <w:t>i</w:t>
      </w:r>
      <w:r w:rsidR="00154EA3">
        <w:rPr>
          <w:rFonts w:asciiTheme="minorBidi" w:hAnsiTheme="minorBidi"/>
          <w:sz w:val="24"/>
          <w:szCs w:val="24"/>
        </w:rPr>
        <w:t>sés.</w:t>
      </w:r>
      <w:r w:rsidRPr="00EC4716">
        <w:rPr>
          <w:rFonts w:asciiTheme="minorBidi" w:hAnsiTheme="minorBidi"/>
          <w:sz w:val="24"/>
          <w:szCs w:val="24"/>
        </w:rPr>
        <w:t xml:space="preserve"> </w:t>
      </w:r>
      <w:r w:rsidR="009803F8">
        <w:rPr>
          <w:rFonts w:asciiTheme="minorBidi" w:hAnsiTheme="minorBidi"/>
          <w:sz w:val="24"/>
          <w:szCs w:val="24"/>
        </w:rPr>
        <w:t>C</w:t>
      </w:r>
      <w:r w:rsidRPr="00EC4716">
        <w:rPr>
          <w:rFonts w:asciiTheme="minorBidi" w:hAnsiTheme="minorBidi"/>
          <w:sz w:val="24"/>
          <w:szCs w:val="24"/>
        </w:rPr>
        <w:t>e groupe international d’intellectuels a publié en 1972 le célèbre Halte à la croissance, affirmant la nécessité d’associer la protection de la nature et le dévelo</w:t>
      </w:r>
      <w:r w:rsidRPr="00EC4716">
        <w:rPr>
          <w:rFonts w:asciiTheme="minorBidi" w:hAnsiTheme="minorBidi"/>
          <w:sz w:val="24"/>
          <w:szCs w:val="24"/>
        </w:rPr>
        <w:t>p</w:t>
      </w:r>
      <w:r w:rsidRPr="00EC4716">
        <w:rPr>
          <w:rFonts w:asciiTheme="minorBidi" w:hAnsiTheme="minorBidi"/>
          <w:sz w:val="24"/>
          <w:szCs w:val="24"/>
        </w:rPr>
        <w:t xml:space="preserve">pement économique. Le premier sommet des </w:t>
      </w:r>
      <w:r w:rsidR="00470946">
        <w:rPr>
          <w:rFonts w:asciiTheme="minorBidi" w:hAnsiTheme="minorBidi"/>
          <w:sz w:val="24"/>
          <w:szCs w:val="24"/>
        </w:rPr>
        <w:t>N</w:t>
      </w:r>
      <w:r w:rsidRPr="00EC4716">
        <w:rPr>
          <w:rFonts w:asciiTheme="minorBidi" w:hAnsiTheme="minorBidi"/>
          <w:sz w:val="24"/>
          <w:szCs w:val="24"/>
        </w:rPr>
        <w:t xml:space="preserve">ations </w:t>
      </w:r>
      <w:r w:rsidR="00470946">
        <w:rPr>
          <w:rFonts w:asciiTheme="minorBidi" w:hAnsiTheme="minorBidi"/>
          <w:sz w:val="24"/>
          <w:szCs w:val="24"/>
        </w:rPr>
        <w:t>U</w:t>
      </w:r>
      <w:r w:rsidRPr="00EC4716">
        <w:rPr>
          <w:rFonts w:asciiTheme="minorBidi" w:hAnsiTheme="minorBidi"/>
          <w:sz w:val="24"/>
          <w:szCs w:val="24"/>
        </w:rPr>
        <w:t xml:space="preserve">nies sur l’homme et l’environnement a eu lieu la même année </w:t>
      </w:r>
      <w:r w:rsidR="009803F8">
        <w:rPr>
          <w:rFonts w:asciiTheme="minorBidi" w:hAnsiTheme="minorBidi"/>
          <w:sz w:val="24"/>
          <w:szCs w:val="24"/>
        </w:rPr>
        <w:t>à</w:t>
      </w:r>
      <w:r w:rsidRPr="00EC4716">
        <w:rPr>
          <w:rFonts w:asciiTheme="minorBidi" w:hAnsiTheme="minorBidi"/>
          <w:sz w:val="24"/>
          <w:szCs w:val="24"/>
        </w:rPr>
        <w:t xml:space="preserve"> Stockholm, et date la création de la pl</w:t>
      </w:r>
      <w:r w:rsidRPr="00EC4716">
        <w:rPr>
          <w:rFonts w:asciiTheme="minorBidi" w:hAnsiTheme="minorBidi"/>
          <w:sz w:val="24"/>
          <w:szCs w:val="24"/>
        </w:rPr>
        <w:t>u</w:t>
      </w:r>
      <w:r w:rsidRPr="00EC4716">
        <w:rPr>
          <w:rFonts w:asciiTheme="minorBidi" w:hAnsiTheme="minorBidi"/>
          <w:sz w:val="24"/>
          <w:szCs w:val="24"/>
        </w:rPr>
        <w:t>part des ministères de l’</w:t>
      </w:r>
      <w:r w:rsidR="00154EA3">
        <w:rPr>
          <w:rFonts w:asciiTheme="minorBidi" w:hAnsiTheme="minorBidi"/>
          <w:sz w:val="24"/>
          <w:szCs w:val="24"/>
        </w:rPr>
        <w:t>environnement. L</w:t>
      </w:r>
      <w:r w:rsidRPr="00EC4716">
        <w:rPr>
          <w:rFonts w:asciiTheme="minorBidi" w:hAnsiTheme="minorBidi"/>
          <w:sz w:val="24"/>
          <w:szCs w:val="24"/>
        </w:rPr>
        <w:t>e concept du développement durable a été introduit pour la première fois dans le rapport du premier ministre norvégien Mme Brundtland i</w:t>
      </w:r>
      <w:r w:rsidR="001E28D4">
        <w:rPr>
          <w:rFonts w:asciiTheme="minorBidi" w:hAnsiTheme="minorBidi"/>
          <w:sz w:val="24"/>
          <w:szCs w:val="24"/>
        </w:rPr>
        <w:t>ntitulé « Notre avenir à tous ». I</w:t>
      </w:r>
      <w:r w:rsidRPr="00EC4716">
        <w:rPr>
          <w:rFonts w:asciiTheme="minorBidi" w:hAnsiTheme="minorBidi"/>
          <w:sz w:val="24"/>
          <w:szCs w:val="24"/>
        </w:rPr>
        <w:t>l met l’accent sur le fait que l’appauvrissement de la majorité de la population est une des raisons principales des problèmes environneme</w:t>
      </w:r>
      <w:r w:rsidR="001E28D4">
        <w:rPr>
          <w:rFonts w:asciiTheme="minorBidi" w:hAnsiTheme="minorBidi"/>
          <w:sz w:val="24"/>
          <w:szCs w:val="24"/>
        </w:rPr>
        <w:t>ntaux à l’échelle de la planète.</w:t>
      </w:r>
      <w:r w:rsidRPr="00EC4716">
        <w:rPr>
          <w:rFonts w:asciiTheme="minorBidi" w:hAnsiTheme="minorBidi"/>
          <w:sz w:val="24"/>
          <w:szCs w:val="24"/>
        </w:rPr>
        <w:t xml:space="preserve"> </w:t>
      </w:r>
      <w:r w:rsidR="001E28D4" w:rsidRPr="00EC4716">
        <w:rPr>
          <w:rFonts w:asciiTheme="minorBidi" w:hAnsiTheme="minorBidi"/>
          <w:sz w:val="24"/>
          <w:szCs w:val="24"/>
        </w:rPr>
        <w:t>Ce</w:t>
      </w:r>
      <w:r w:rsidRPr="00EC4716">
        <w:rPr>
          <w:rFonts w:asciiTheme="minorBidi" w:hAnsiTheme="minorBidi"/>
          <w:sz w:val="24"/>
          <w:szCs w:val="24"/>
        </w:rPr>
        <w:t xml:space="preserve"> concept du développ</w:t>
      </w:r>
      <w:r w:rsidRPr="00EC4716">
        <w:rPr>
          <w:rFonts w:asciiTheme="minorBidi" w:hAnsiTheme="minorBidi"/>
          <w:sz w:val="24"/>
          <w:szCs w:val="24"/>
        </w:rPr>
        <w:t>e</w:t>
      </w:r>
      <w:r w:rsidRPr="00EC4716">
        <w:rPr>
          <w:rFonts w:asciiTheme="minorBidi" w:hAnsiTheme="minorBidi"/>
          <w:sz w:val="24"/>
          <w:szCs w:val="24"/>
        </w:rPr>
        <w:lastRenderedPageBreak/>
        <w:t>ment -qui répond aux besoin</w:t>
      </w:r>
      <w:r w:rsidR="006A6B7A">
        <w:rPr>
          <w:rFonts w:asciiTheme="minorBidi" w:hAnsiTheme="minorBidi"/>
          <w:sz w:val="24"/>
          <w:szCs w:val="24"/>
        </w:rPr>
        <w:t>s</w:t>
      </w:r>
      <w:r w:rsidRPr="00EC4716">
        <w:rPr>
          <w:rFonts w:asciiTheme="minorBidi" w:hAnsiTheme="minorBidi"/>
          <w:sz w:val="24"/>
          <w:szCs w:val="24"/>
        </w:rPr>
        <w:t xml:space="preserve"> du présent sans compromettre les capacités des g</w:t>
      </w:r>
      <w:r w:rsidRPr="00EC4716">
        <w:rPr>
          <w:rFonts w:asciiTheme="minorBidi" w:hAnsiTheme="minorBidi"/>
          <w:sz w:val="24"/>
          <w:szCs w:val="24"/>
        </w:rPr>
        <w:t>é</w:t>
      </w:r>
      <w:r w:rsidRPr="00EC4716">
        <w:rPr>
          <w:rFonts w:asciiTheme="minorBidi" w:hAnsiTheme="minorBidi"/>
          <w:sz w:val="24"/>
          <w:szCs w:val="24"/>
        </w:rPr>
        <w:t>nérations futur</w:t>
      </w:r>
      <w:r w:rsidR="008E2E17">
        <w:rPr>
          <w:rFonts w:asciiTheme="minorBidi" w:hAnsiTheme="minorBidi"/>
          <w:sz w:val="24"/>
          <w:szCs w:val="24"/>
        </w:rPr>
        <w:t>e</w:t>
      </w:r>
      <w:r w:rsidRPr="00EC4716">
        <w:rPr>
          <w:rFonts w:asciiTheme="minorBidi" w:hAnsiTheme="minorBidi"/>
          <w:sz w:val="24"/>
          <w:szCs w:val="24"/>
        </w:rPr>
        <w:t xml:space="preserve">s </w:t>
      </w:r>
      <w:r w:rsidR="008E2E17">
        <w:rPr>
          <w:rFonts w:asciiTheme="minorBidi" w:hAnsiTheme="minorBidi"/>
          <w:sz w:val="24"/>
          <w:szCs w:val="24"/>
        </w:rPr>
        <w:t>à</w:t>
      </w:r>
      <w:r w:rsidRPr="00EC4716">
        <w:rPr>
          <w:rFonts w:asciiTheme="minorBidi" w:hAnsiTheme="minorBidi"/>
          <w:sz w:val="24"/>
          <w:szCs w:val="24"/>
        </w:rPr>
        <w:t xml:space="preserve"> répondre aux leurs- repose sur trois principes : </w:t>
      </w:r>
    </w:p>
    <w:p w:rsidR="0017299C" w:rsidRPr="00EC4716" w:rsidRDefault="0017299C" w:rsidP="00747C9F">
      <w:pPr>
        <w:spacing w:after="0" w:line="360" w:lineRule="auto"/>
        <w:jc w:val="both"/>
        <w:rPr>
          <w:rFonts w:asciiTheme="minorBidi" w:hAnsiTheme="minorBidi"/>
          <w:sz w:val="24"/>
          <w:szCs w:val="24"/>
        </w:rPr>
      </w:pPr>
      <w:r w:rsidRPr="00EC4716">
        <w:rPr>
          <w:rFonts w:asciiTheme="minorBidi" w:hAnsiTheme="minorBidi"/>
          <w:sz w:val="24"/>
          <w:szCs w:val="24"/>
        </w:rPr>
        <w:t>-</w:t>
      </w:r>
      <w:r w:rsidR="00747C9F">
        <w:rPr>
          <w:rFonts w:asciiTheme="minorBidi" w:hAnsiTheme="minorBidi"/>
          <w:sz w:val="24"/>
          <w:szCs w:val="24"/>
        </w:rPr>
        <w:t xml:space="preserve"> </w:t>
      </w:r>
      <w:r w:rsidRPr="00EC4716">
        <w:rPr>
          <w:rFonts w:asciiTheme="minorBidi" w:hAnsiTheme="minorBidi"/>
          <w:sz w:val="24"/>
          <w:szCs w:val="24"/>
        </w:rPr>
        <w:t>la prise en considération de l’ensemble du cycle de vie des matériaux</w:t>
      </w:r>
    </w:p>
    <w:p w:rsidR="00747C9F" w:rsidRDefault="0017299C" w:rsidP="00747C9F">
      <w:pPr>
        <w:spacing w:after="0" w:line="360" w:lineRule="auto"/>
        <w:jc w:val="both"/>
        <w:rPr>
          <w:rFonts w:asciiTheme="minorBidi" w:hAnsiTheme="minorBidi"/>
          <w:sz w:val="24"/>
          <w:szCs w:val="24"/>
        </w:rPr>
      </w:pPr>
      <w:r w:rsidRPr="00EC4716">
        <w:rPr>
          <w:rFonts w:asciiTheme="minorBidi" w:hAnsiTheme="minorBidi"/>
          <w:sz w:val="24"/>
          <w:szCs w:val="24"/>
        </w:rPr>
        <w:t>- le développement de l’utilisation des matières premières et des énergies renouv</w:t>
      </w:r>
      <w:r w:rsidRPr="00EC4716">
        <w:rPr>
          <w:rFonts w:asciiTheme="minorBidi" w:hAnsiTheme="minorBidi"/>
          <w:sz w:val="24"/>
          <w:szCs w:val="24"/>
        </w:rPr>
        <w:t>e</w:t>
      </w:r>
      <w:r w:rsidRPr="00EC4716">
        <w:rPr>
          <w:rFonts w:asciiTheme="minorBidi" w:hAnsiTheme="minorBidi"/>
          <w:sz w:val="24"/>
          <w:szCs w:val="24"/>
        </w:rPr>
        <w:t>lables</w:t>
      </w:r>
      <w:r w:rsidR="00203145">
        <w:rPr>
          <w:rFonts w:asciiTheme="minorBidi" w:hAnsiTheme="minorBidi"/>
          <w:sz w:val="24"/>
          <w:szCs w:val="24"/>
        </w:rPr>
        <w:t>.</w:t>
      </w:r>
    </w:p>
    <w:p w:rsidR="0017299C" w:rsidRPr="00EC4716" w:rsidRDefault="00747C9F" w:rsidP="00747C9F">
      <w:pPr>
        <w:spacing w:after="0" w:line="360" w:lineRule="auto"/>
        <w:jc w:val="both"/>
        <w:rPr>
          <w:rFonts w:asciiTheme="minorBidi" w:hAnsiTheme="minorBidi"/>
          <w:sz w:val="24"/>
          <w:szCs w:val="24"/>
        </w:rPr>
      </w:pPr>
      <w:r>
        <w:rPr>
          <w:rFonts w:asciiTheme="minorBidi" w:hAnsiTheme="minorBidi"/>
          <w:sz w:val="24"/>
          <w:szCs w:val="24"/>
        </w:rPr>
        <w:t xml:space="preserve">- </w:t>
      </w:r>
      <w:r w:rsidR="0017299C" w:rsidRPr="00EC4716">
        <w:rPr>
          <w:rFonts w:asciiTheme="minorBidi" w:hAnsiTheme="minorBidi"/>
          <w:sz w:val="24"/>
          <w:szCs w:val="24"/>
        </w:rPr>
        <w:t>la réduction des quantités de matière et d’énergie utilisées lors de l’extraction des ressources naturelles,</w:t>
      </w:r>
      <w:r w:rsidR="00483171">
        <w:rPr>
          <w:rFonts w:asciiTheme="minorBidi" w:hAnsiTheme="minorBidi"/>
          <w:sz w:val="24"/>
          <w:szCs w:val="24"/>
        </w:rPr>
        <w:t xml:space="preserve"> de l’exploitation des produits</w:t>
      </w:r>
      <w:r w:rsidR="0017299C" w:rsidRPr="00EC4716">
        <w:rPr>
          <w:rFonts w:asciiTheme="minorBidi" w:hAnsiTheme="minorBidi"/>
          <w:sz w:val="24"/>
          <w:szCs w:val="24"/>
        </w:rPr>
        <w:t xml:space="preserve"> et de la destruction ou du rec</w:t>
      </w:r>
      <w:r w:rsidR="0017299C" w:rsidRPr="00EC4716">
        <w:rPr>
          <w:rFonts w:asciiTheme="minorBidi" w:hAnsiTheme="minorBidi"/>
          <w:sz w:val="24"/>
          <w:szCs w:val="24"/>
        </w:rPr>
        <w:t>y</w:t>
      </w:r>
      <w:r w:rsidR="0017299C" w:rsidRPr="00EC4716">
        <w:rPr>
          <w:rFonts w:asciiTheme="minorBidi" w:hAnsiTheme="minorBidi"/>
          <w:sz w:val="24"/>
          <w:szCs w:val="24"/>
        </w:rPr>
        <w:t>clage des déchets.</w:t>
      </w:r>
    </w:p>
    <w:p w:rsidR="0017299C" w:rsidRPr="00EC4716" w:rsidRDefault="0017299C" w:rsidP="00747C9F">
      <w:pPr>
        <w:spacing w:after="0" w:line="360" w:lineRule="auto"/>
        <w:jc w:val="both"/>
        <w:rPr>
          <w:rFonts w:asciiTheme="minorBidi" w:hAnsiTheme="minorBidi"/>
          <w:sz w:val="24"/>
          <w:szCs w:val="24"/>
        </w:rPr>
      </w:pPr>
      <w:r w:rsidRPr="00EC4716">
        <w:rPr>
          <w:rFonts w:asciiTheme="minorBidi" w:hAnsiTheme="minorBidi"/>
          <w:sz w:val="24"/>
          <w:szCs w:val="24"/>
        </w:rPr>
        <w:t>La durabilité est liée aux aspects environnementaux du développement et aussi aux aspects économiques et sociaux :</w:t>
      </w:r>
    </w:p>
    <w:p w:rsidR="0017299C" w:rsidRPr="00EC4716" w:rsidRDefault="00492E90" w:rsidP="00747C9F">
      <w:pPr>
        <w:keepNext/>
        <w:spacing w:after="0" w:line="360" w:lineRule="auto"/>
        <w:jc w:val="center"/>
        <w:rPr>
          <w:rFonts w:asciiTheme="minorBidi" w:hAnsiTheme="minorBidi"/>
          <w:sz w:val="24"/>
          <w:szCs w:val="24"/>
        </w:rPr>
      </w:pPr>
      <w:r>
        <w:rPr>
          <w:noProof/>
        </w:rPr>
        <w:drawing>
          <wp:inline distT="0" distB="0" distL="0" distR="0">
            <wp:extent cx="2403516" cy="2250411"/>
            <wp:effectExtent l="19050" t="0" r="0" b="0"/>
            <wp:docPr id="2" name="Image 1" descr="D:\etudes\master\documentation\pratique\memoire\le final\documentation\dveloppementdurab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tudes\master\documentation\pratique\memoire\le final\documentation\dveloppementdurable.gif"/>
                    <pic:cNvPicPr>
                      <a:picLocks noChangeAspect="1" noChangeArrowheads="1"/>
                    </pic:cNvPicPr>
                  </pic:nvPicPr>
                  <pic:blipFill>
                    <a:blip r:embed="rId11"/>
                    <a:srcRect/>
                    <a:stretch>
                      <a:fillRect/>
                    </a:stretch>
                  </pic:blipFill>
                  <pic:spPr bwMode="auto">
                    <a:xfrm>
                      <a:off x="0" y="0"/>
                      <a:ext cx="2409375" cy="2255897"/>
                    </a:xfrm>
                    <a:prstGeom prst="rect">
                      <a:avLst/>
                    </a:prstGeom>
                    <a:noFill/>
                    <a:ln w="9525">
                      <a:noFill/>
                      <a:miter lim="800000"/>
                      <a:headEnd/>
                      <a:tailEnd/>
                    </a:ln>
                  </pic:spPr>
                </pic:pic>
              </a:graphicData>
            </a:graphic>
          </wp:inline>
        </w:drawing>
      </w:r>
    </w:p>
    <w:p w:rsidR="0017299C" w:rsidRPr="00492E90" w:rsidRDefault="0017299C" w:rsidP="003D2811">
      <w:pPr>
        <w:pStyle w:val="Lgende"/>
        <w:spacing w:line="360" w:lineRule="auto"/>
        <w:jc w:val="center"/>
        <w:rPr>
          <w:rFonts w:asciiTheme="minorBidi" w:hAnsiTheme="minorBidi"/>
          <w:sz w:val="20"/>
          <w:szCs w:val="20"/>
        </w:rPr>
      </w:pPr>
      <w:bookmarkStart w:id="16" w:name="_Toc351414618"/>
      <w:r w:rsidRPr="00492E90">
        <w:rPr>
          <w:rFonts w:asciiTheme="minorBidi" w:hAnsiTheme="minorBidi"/>
          <w:sz w:val="20"/>
          <w:szCs w:val="20"/>
        </w:rPr>
        <w:t xml:space="preserve">Figure </w:t>
      </w:r>
      <w:r w:rsidR="00952B02" w:rsidRPr="00492E90">
        <w:rPr>
          <w:rFonts w:asciiTheme="minorBidi" w:hAnsiTheme="minorBidi"/>
          <w:sz w:val="20"/>
          <w:szCs w:val="20"/>
        </w:rPr>
        <w:fldChar w:fldCharType="begin"/>
      </w:r>
      <w:r w:rsidRPr="00492E90">
        <w:rPr>
          <w:rFonts w:asciiTheme="minorBidi" w:hAnsiTheme="minorBidi"/>
          <w:sz w:val="20"/>
          <w:szCs w:val="20"/>
        </w:rPr>
        <w:instrText xml:space="preserve"> SEQ Figure \* ARABIC </w:instrText>
      </w:r>
      <w:r w:rsidR="00952B02" w:rsidRPr="00492E90">
        <w:rPr>
          <w:rFonts w:asciiTheme="minorBidi" w:hAnsiTheme="minorBidi"/>
          <w:sz w:val="20"/>
          <w:szCs w:val="20"/>
        </w:rPr>
        <w:fldChar w:fldCharType="separate"/>
      </w:r>
      <w:r w:rsidR="004435C7">
        <w:rPr>
          <w:rFonts w:asciiTheme="minorBidi" w:hAnsiTheme="minorBidi"/>
          <w:noProof/>
          <w:sz w:val="20"/>
          <w:szCs w:val="20"/>
        </w:rPr>
        <w:t>2</w:t>
      </w:r>
      <w:r w:rsidR="00952B02" w:rsidRPr="00492E90">
        <w:rPr>
          <w:rFonts w:asciiTheme="minorBidi" w:hAnsiTheme="minorBidi"/>
          <w:sz w:val="20"/>
          <w:szCs w:val="20"/>
        </w:rPr>
        <w:fldChar w:fldCharType="end"/>
      </w:r>
      <w:r w:rsidRPr="00492E90">
        <w:rPr>
          <w:rFonts w:asciiTheme="minorBidi" w:hAnsiTheme="minorBidi"/>
          <w:sz w:val="20"/>
          <w:szCs w:val="20"/>
        </w:rPr>
        <w:t xml:space="preserve">: schéma montrant les aspects liés au développement </w:t>
      </w:r>
      <w:r w:rsidR="00776756" w:rsidRPr="00492E90">
        <w:rPr>
          <w:rFonts w:asciiTheme="minorBidi" w:hAnsiTheme="minorBidi"/>
          <w:sz w:val="20"/>
          <w:szCs w:val="20"/>
        </w:rPr>
        <w:t xml:space="preserve">durable </w:t>
      </w:r>
      <w:sdt>
        <w:sdtPr>
          <w:rPr>
            <w:rFonts w:asciiTheme="minorBidi" w:hAnsiTheme="minorBidi"/>
            <w:sz w:val="20"/>
            <w:szCs w:val="20"/>
          </w:rPr>
          <w:id w:val="42774991"/>
          <w:citation/>
        </w:sdtPr>
        <w:sdtContent>
          <w:r w:rsidR="00952B02">
            <w:rPr>
              <w:rFonts w:asciiTheme="minorBidi" w:hAnsiTheme="minorBidi"/>
              <w:sz w:val="20"/>
              <w:szCs w:val="20"/>
            </w:rPr>
            <w:fldChar w:fldCharType="begin"/>
          </w:r>
          <w:r w:rsidR="003D2811">
            <w:rPr>
              <w:rFonts w:asciiTheme="minorBidi" w:hAnsiTheme="minorBidi"/>
              <w:sz w:val="20"/>
              <w:szCs w:val="20"/>
            </w:rPr>
            <w:instrText xml:space="preserve"> CITATION Mic13 \l 1036  </w:instrText>
          </w:r>
          <w:r w:rsidR="00952B02">
            <w:rPr>
              <w:rFonts w:asciiTheme="minorBidi" w:hAnsiTheme="minorBidi"/>
              <w:sz w:val="20"/>
              <w:szCs w:val="20"/>
            </w:rPr>
            <w:fldChar w:fldCharType="separate"/>
          </w:r>
          <w:r w:rsidR="00685855" w:rsidRPr="00685855">
            <w:rPr>
              <w:rFonts w:asciiTheme="minorBidi" w:hAnsiTheme="minorBidi"/>
              <w:noProof/>
              <w:sz w:val="20"/>
              <w:szCs w:val="20"/>
            </w:rPr>
            <w:t>(Mattera, 2009)</w:t>
          </w:r>
          <w:r w:rsidR="00952B02">
            <w:rPr>
              <w:rFonts w:asciiTheme="minorBidi" w:hAnsiTheme="minorBidi"/>
              <w:sz w:val="20"/>
              <w:szCs w:val="20"/>
            </w:rPr>
            <w:fldChar w:fldCharType="end"/>
          </w:r>
        </w:sdtContent>
      </w:sdt>
      <w:bookmarkEnd w:id="16"/>
    </w:p>
    <w:p w:rsidR="0017299C" w:rsidRPr="00EC4716" w:rsidRDefault="002276A2" w:rsidP="00485FB2">
      <w:pPr>
        <w:spacing w:line="360" w:lineRule="auto"/>
        <w:jc w:val="both"/>
        <w:rPr>
          <w:rFonts w:asciiTheme="minorBidi" w:hAnsiTheme="minorBidi"/>
          <w:sz w:val="24"/>
          <w:szCs w:val="24"/>
        </w:rPr>
      </w:pPr>
      <w:r>
        <w:rPr>
          <w:rFonts w:asciiTheme="minorBidi" w:hAnsiTheme="minorBidi"/>
          <w:sz w:val="24"/>
          <w:szCs w:val="24"/>
        </w:rPr>
        <w:t>A</w:t>
      </w:r>
      <w:r w:rsidRPr="00EC4716">
        <w:rPr>
          <w:rFonts w:asciiTheme="minorBidi" w:hAnsiTheme="minorBidi"/>
          <w:sz w:val="24"/>
          <w:szCs w:val="24"/>
        </w:rPr>
        <w:t xml:space="preserve"> </w:t>
      </w:r>
      <w:r w:rsidR="0017299C" w:rsidRPr="00EC4716">
        <w:rPr>
          <w:rFonts w:asciiTheme="minorBidi" w:hAnsiTheme="minorBidi"/>
          <w:sz w:val="24"/>
          <w:szCs w:val="24"/>
        </w:rPr>
        <w:t>partir du sommet de RIO, s’est dégagé un programme de développement du 21</w:t>
      </w:r>
      <w:r w:rsidR="001149D8">
        <w:rPr>
          <w:rFonts w:asciiTheme="minorBidi" w:hAnsiTheme="minorBidi"/>
          <w:sz w:val="24"/>
          <w:szCs w:val="24"/>
        </w:rPr>
        <w:t>è</w:t>
      </w:r>
      <w:r w:rsidR="0017299C" w:rsidRPr="00EC4716">
        <w:rPr>
          <w:rFonts w:asciiTheme="minorBidi" w:hAnsiTheme="minorBidi"/>
          <w:sz w:val="24"/>
          <w:szCs w:val="24"/>
        </w:rPr>
        <w:t>me siècle appelé agenda 21, il recommande une approche intégrée pour assurer le développement durable</w:t>
      </w:r>
      <w:r w:rsidR="00485FB2">
        <w:rPr>
          <w:rFonts w:asciiTheme="minorBidi" w:hAnsiTheme="minorBidi"/>
          <w:sz w:val="24"/>
          <w:szCs w:val="24"/>
        </w:rPr>
        <w:t>.</w:t>
      </w:r>
      <w:r w:rsidR="0017299C" w:rsidRPr="00EC4716">
        <w:rPr>
          <w:rFonts w:asciiTheme="minorBidi" w:hAnsiTheme="minorBidi"/>
          <w:sz w:val="24"/>
          <w:szCs w:val="24"/>
        </w:rPr>
        <w:t xml:space="preserve"> </w:t>
      </w:r>
      <w:r w:rsidR="00485FB2">
        <w:rPr>
          <w:rFonts w:asciiTheme="minorBidi" w:hAnsiTheme="minorBidi"/>
          <w:sz w:val="24"/>
          <w:szCs w:val="24"/>
        </w:rPr>
        <w:t>C</w:t>
      </w:r>
      <w:r w:rsidR="0017299C" w:rsidRPr="00EC4716">
        <w:rPr>
          <w:rFonts w:asciiTheme="minorBidi" w:hAnsiTheme="minorBidi"/>
          <w:sz w:val="24"/>
          <w:szCs w:val="24"/>
        </w:rPr>
        <w:t>es engagements ont une dimension sociale et écon</w:t>
      </w:r>
      <w:r w:rsidR="0017299C" w:rsidRPr="00EC4716">
        <w:rPr>
          <w:rFonts w:asciiTheme="minorBidi" w:hAnsiTheme="minorBidi"/>
          <w:sz w:val="24"/>
          <w:szCs w:val="24"/>
        </w:rPr>
        <w:t>o</w:t>
      </w:r>
      <w:r w:rsidR="0017299C" w:rsidRPr="00EC4716">
        <w:rPr>
          <w:rFonts w:asciiTheme="minorBidi" w:hAnsiTheme="minorBidi"/>
          <w:sz w:val="24"/>
          <w:szCs w:val="24"/>
        </w:rPr>
        <w:t>mique : lutte contre la pauvreté, maitrise de la démographie, protection sanitaire, modific</w:t>
      </w:r>
      <w:r w:rsidR="001149D8">
        <w:rPr>
          <w:rFonts w:asciiTheme="minorBidi" w:hAnsiTheme="minorBidi"/>
          <w:sz w:val="24"/>
          <w:szCs w:val="24"/>
        </w:rPr>
        <w:t>ation des modes de consommation</w:t>
      </w:r>
      <w:r w:rsidR="0017299C" w:rsidRPr="00EC4716">
        <w:rPr>
          <w:rFonts w:asciiTheme="minorBidi" w:hAnsiTheme="minorBidi"/>
          <w:sz w:val="24"/>
          <w:szCs w:val="24"/>
        </w:rPr>
        <w:t>, intégration des préoccupations écol</w:t>
      </w:r>
      <w:r w:rsidR="0017299C" w:rsidRPr="00EC4716">
        <w:rPr>
          <w:rFonts w:asciiTheme="minorBidi" w:hAnsiTheme="minorBidi"/>
          <w:sz w:val="24"/>
          <w:szCs w:val="24"/>
        </w:rPr>
        <w:t>o</w:t>
      </w:r>
      <w:r w:rsidR="0017299C" w:rsidRPr="00EC4716">
        <w:rPr>
          <w:rFonts w:asciiTheme="minorBidi" w:hAnsiTheme="minorBidi"/>
          <w:sz w:val="24"/>
          <w:szCs w:val="24"/>
        </w:rPr>
        <w:t>giques dans les processus de prise</w:t>
      </w:r>
      <w:r w:rsidR="00F71EA3">
        <w:rPr>
          <w:rFonts w:asciiTheme="minorBidi" w:hAnsiTheme="minorBidi"/>
          <w:sz w:val="24"/>
          <w:szCs w:val="24"/>
        </w:rPr>
        <w:t>s de décisions. D</w:t>
      </w:r>
      <w:r w:rsidR="0017299C" w:rsidRPr="00EC4716">
        <w:rPr>
          <w:rFonts w:asciiTheme="minorBidi" w:hAnsiTheme="minorBidi"/>
          <w:sz w:val="24"/>
          <w:szCs w:val="24"/>
        </w:rPr>
        <w:t>epuis 1992 de nombreuses co</w:t>
      </w:r>
      <w:r w:rsidR="0017299C" w:rsidRPr="00EC4716">
        <w:rPr>
          <w:rFonts w:asciiTheme="minorBidi" w:hAnsiTheme="minorBidi"/>
          <w:sz w:val="24"/>
          <w:szCs w:val="24"/>
        </w:rPr>
        <w:t>l</w:t>
      </w:r>
      <w:r w:rsidR="0017299C" w:rsidRPr="00EC4716">
        <w:rPr>
          <w:rFonts w:asciiTheme="minorBidi" w:hAnsiTheme="minorBidi"/>
          <w:sz w:val="24"/>
          <w:szCs w:val="24"/>
        </w:rPr>
        <w:t>lectivités territoriales ont préparés leurs agenda 21 local, tel que l’Allemagne, la France, …,</w:t>
      </w:r>
    </w:p>
    <w:p w:rsidR="0017299C" w:rsidRPr="00EC4716" w:rsidRDefault="0017299C" w:rsidP="00F71EA3">
      <w:pPr>
        <w:spacing w:after="0" w:line="360" w:lineRule="auto"/>
        <w:jc w:val="both"/>
        <w:rPr>
          <w:rFonts w:asciiTheme="minorBidi" w:hAnsiTheme="minorBidi"/>
          <w:sz w:val="24"/>
          <w:szCs w:val="24"/>
        </w:rPr>
      </w:pPr>
      <w:r w:rsidRPr="00EC4716">
        <w:rPr>
          <w:rFonts w:asciiTheme="minorBidi" w:hAnsiTheme="minorBidi"/>
          <w:sz w:val="24"/>
          <w:szCs w:val="24"/>
        </w:rPr>
        <w:t>Contrairement au sommet de RIO qui avait une dimension sociale et économique, le sommet de KYOTO avait une vocation plus opérationnelle</w:t>
      </w:r>
      <w:r w:rsidR="00485FB2">
        <w:rPr>
          <w:rFonts w:asciiTheme="minorBidi" w:hAnsiTheme="minorBidi"/>
          <w:sz w:val="24"/>
          <w:szCs w:val="24"/>
        </w:rPr>
        <w:t>.</w:t>
      </w:r>
      <w:r w:rsidRPr="00EC4716">
        <w:rPr>
          <w:rFonts w:asciiTheme="minorBidi" w:hAnsiTheme="minorBidi"/>
          <w:sz w:val="24"/>
          <w:szCs w:val="24"/>
        </w:rPr>
        <w:t xml:space="preserve"> </w:t>
      </w:r>
      <w:r w:rsidR="00485FB2">
        <w:rPr>
          <w:rFonts w:asciiTheme="minorBidi" w:hAnsiTheme="minorBidi"/>
          <w:sz w:val="24"/>
          <w:szCs w:val="24"/>
        </w:rPr>
        <w:t>L</w:t>
      </w:r>
      <w:r w:rsidRPr="00EC4716">
        <w:rPr>
          <w:rFonts w:asciiTheme="minorBidi" w:hAnsiTheme="minorBidi"/>
          <w:sz w:val="24"/>
          <w:szCs w:val="24"/>
        </w:rPr>
        <w:t xml:space="preserve">es états présents </w:t>
      </w:r>
      <w:r w:rsidR="001149D8">
        <w:rPr>
          <w:rFonts w:asciiTheme="minorBidi" w:hAnsiTheme="minorBidi"/>
          <w:sz w:val="24"/>
          <w:szCs w:val="24"/>
        </w:rPr>
        <w:t>à</w:t>
      </w:r>
      <w:r w:rsidRPr="00EC4716">
        <w:rPr>
          <w:rFonts w:asciiTheme="minorBidi" w:hAnsiTheme="minorBidi"/>
          <w:sz w:val="24"/>
          <w:szCs w:val="24"/>
        </w:rPr>
        <w:t xml:space="preserve"> cette conférence internationale </w:t>
      </w:r>
      <w:r w:rsidR="002276A2">
        <w:rPr>
          <w:rFonts w:asciiTheme="minorBidi" w:hAnsiTheme="minorBidi"/>
          <w:sz w:val="24"/>
          <w:szCs w:val="24"/>
        </w:rPr>
        <w:t>se</w:t>
      </w:r>
      <w:r w:rsidRPr="00EC4716">
        <w:rPr>
          <w:rFonts w:asciiTheme="minorBidi" w:hAnsiTheme="minorBidi"/>
          <w:sz w:val="24"/>
          <w:szCs w:val="24"/>
        </w:rPr>
        <w:t xml:space="preserve"> sont engagés </w:t>
      </w:r>
      <w:r w:rsidR="00731A6A">
        <w:rPr>
          <w:rFonts w:asciiTheme="minorBidi" w:hAnsiTheme="minorBidi"/>
          <w:sz w:val="24"/>
          <w:szCs w:val="24"/>
        </w:rPr>
        <w:t>à</w:t>
      </w:r>
      <w:r w:rsidRPr="00EC4716">
        <w:rPr>
          <w:rFonts w:asciiTheme="minorBidi" w:hAnsiTheme="minorBidi"/>
          <w:sz w:val="24"/>
          <w:szCs w:val="24"/>
        </w:rPr>
        <w:t xml:space="preserve"> ne </w:t>
      </w:r>
      <w:r w:rsidR="00731A6A">
        <w:rPr>
          <w:rFonts w:asciiTheme="minorBidi" w:hAnsiTheme="minorBidi"/>
          <w:sz w:val="24"/>
          <w:szCs w:val="24"/>
        </w:rPr>
        <w:t xml:space="preserve">pas </w:t>
      </w:r>
      <w:r w:rsidRPr="00EC4716">
        <w:rPr>
          <w:rFonts w:asciiTheme="minorBidi" w:hAnsiTheme="minorBidi"/>
          <w:sz w:val="24"/>
          <w:szCs w:val="24"/>
        </w:rPr>
        <w:t xml:space="preserve">dépasser en moyenne, sur les années 2008 </w:t>
      </w:r>
      <w:r w:rsidR="002276A2">
        <w:rPr>
          <w:rFonts w:asciiTheme="minorBidi" w:hAnsiTheme="minorBidi"/>
          <w:sz w:val="24"/>
          <w:szCs w:val="24"/>
        </w:rPr>
        <w:t>à</w:t>
      </w:r>
      <w:r w:rsidRPr="00EC4716">
        <w:rPr>
          <w:rFonts w:asciiTheme="minorBidi" w:hAnsiTheme="minorBidi"/>
          <w:sz w:val="24"/>
          <w:szCs w:val="24"/>
        </w:rPr>
        <w:t xml:space="preserve"> 2012 le niveau d’émission de gaz </w:t>
      </w:r>
      <w:r w:rsidR="00731A6A">
        <w:rPr>
          <w:rFonts w:asciiTheme="minorBidi" w:hAnsiTheme="minorBidi"/>
          <w:sz w:val="24"/>
          <w:szCs w:val="24"/>
        </w:rPr>
        <w:t>à</w:t>
      </w:r>
      <w:r w:rsidR="00F71EA3">
        <w:rPr>
          <w:rFonts w:asciiTheme="minorBidi" w:hAnsiTheme="minorBidi"/>
          <w:sz w:val="24"/>
          <w:szCs w:val="24"/>
        </w:rPr>
        <w:t xml:space="preserve"> effets de serre de 1990.</w:t>
      </w:r>
      <w:r w:rsidRPr="00EC4716">
        <w:rPr>
          <w:rFonts w:asciiTheme="minorBidi" w:hAnsiTheme="minorBidi"/>
          <w:sz w:val="24"/>
          <w:szCs w:val="24"/>
        </w:rPr>
        <w:t xml:space="preserve"> </w:t>
      </w:r>
      <w:r w:rsidR="00F71EA3" w:rsidRPr="00EC4716">
        <w:rPr>
          <w:rFonts w:asciiTheme="minorBidi" w:hAnsiTheme="minorBidi"/>
          <w:sz w:val="24"/>
          <w:szCs w:val="24"/>
        </w:rPr>
        <w:t>Pour</w:t>
      </w:r>
      <w:r w:rsidRPr="00EC4716">
        <w:rPr>
          <w:rFonts w:asciiTheme="minorBidi" w:hAnsiTheme="minorBidi"/>
          <w:sz w:val="24"/>
          <w:szCs w:val="24"/>
        </w:rPr>
        <w:t xml:space="preserve"> que les pays industrialisés tiennent leurs engagements ils doivent mener trois types d’actions :</w:t>
      </w:r>
    </w:p>
    <w:p w:rsidR="0017299C" w:rsidRPr="00EC4716" w:rsidRDefault="0017299C" w:rsidP="00F71EA3">
      <w:pPr>
        <w:spacing w:after="0" w:line="360" w:lineRule="auto"/>
        <w:jc w:val="both"/>
        <w:rPr>
          <w:rFonts w:asciiTheme="minorBidi" w:hAnsiTheme="minorBidi"/>
          <w:sz w:val="24"/>
          <w:szCs w:val="24"/>
        </w:rPr>
      </w:pPr>
      <w:r w:rsidRPr="00EC4716">
        <w:rPr>
          <w:rFonts w:asciiTheme="minorBidi" w:hAnsiTheme="minorBidi"/>
          <w:sz w:val="24"/>
          <w:szCs w:val="24"/>
        </w:rPr>
        <w:lastRenderedPageBreak/>
        <w:t xml:space="preserve">- </w:t>
      </w:r>
      <w:r w:rsidR="00731A6A">
        <w:rPr>
          <w:rFonts w:asciiTheme="minorBidi" w:hAnsiTheme="minorBidi"/>
          <w:sz w:val="24"/>
          <w:szCs w:val="24"/>
        </w:rPr>
        <w:t>R</w:t>
      </w:r>
      <w:r w:rsidRPr="00EC4716">
        <w:rPr>
          <w:rFonts w:asciiTheme="minorBidi" w:hAnsiTheme="minorBidi"/>
          <w:sz w:val="24"/>
          <w:szCs w:val="24"/>
        </w:rPr>
        <w:t>éduire la consommation d’énergie</w:t>
      </w:r>
      <w:r w:rsidR="00731A6A">
        <w:rPr>
          <w:rFonts w:asciiTheme="minorBidi" w:hAnsiTheme="minorBidi"/>
          <w:sz w:val="24"/>
          <w:szCs w:val="24"/>
        </w:rPr>
        <w:t> ;</w:t>
      </w:r>
    </w:p>
    <w:p w:rsidR="0017299C" w:rsidRPr="00EC4716" w:rsidRDefault="0017299C" w:rsidP="00F71EA3">
      <w:pPr>
        <w:spacing w:after="0" w:line="360" w:lineRule="auto"/>
        <w:jc w:val="both"/>
        <w:rPr>
          <w:rFonts w:asciiTheme="minorBidi" w:hAnsiTheme="minorBidi"/>
          <w:sz w:val="24"/>
          <w:szCs w:val="24"/>
        </w:rPr>
      </w:pPr>
      <w:r w:rsidRPr="00EC4716">
        <w:rPr>
          <w:rFonts w:asciiTheme="minorBidi" w:hAnsiTheme="minorBidi"/>
          <w:sz w:val="24"/>
          <w:szCs w:val="24"/>
        </w:rPr>
        <w:t xml:space="preserve">- </w:t>
      </w:r>
      <w:r w:rsidR="00731A6A">
        <w:rPr>
          <w:rFonts w:asciiTheme="minorBidi" w:hAnsiTheme="minorBidi"/>
          <w:sz w:val="24"/>
          <w:szCs w:val="24"/>
        </w:rPr>
        <w:t>R</w:t>
      </w:r>
      <w:r w:rsidRPr="00EC4716">
        <w:rPr>
          <w:rFonts w:asciiTheme="minorBidi" w:hAnsiTheme="minorBidi"/>
          <w:sz w:val="24"/>
          <w:szCs w:val="24"/>
        </w:rPr>
        <w:t>emplacer les énergies fossiles par les énergies renouvelables</w:t>
      </w:r>
      <w:r w:rsidR="00731A6A">
        <w:rPr>
          <w:rFonts w:asciiTheme="minorBidi" w:hAnsiTheme="minorBidi"/>
          <w:sz w:val="24"/>
          <w:szCs w:val="24"/>
        </w:rPr>
        <w:t> ;</w:t>
      </w:r>
    </w:p>
    <w:p w:rsidR="0017299C" w:rsidRPr="00EC4716" w:rsidRDefault="0017299C" w:rsidP="00F71EA3">
      <w:pPr>
        <w:spacing w:after="0" w:line="360" w:lineRule="auto"/>
        <w:jc w:val="both"/>
        <w:rPr>
          <w:rFonts w:asciiTheme="minorBidi" w:hAnsiTheme="minorBidi"/>
          <w:sz w:val="24"/>
          <w:szCs w:val="24"/>
        </w:rPr>
      </w:pPr>
      <w:r w:rsidRPr="00EC4716">
        <w:rPr>
          <w:rFonts w:asciiTheme="minorBidi" w:hAnsiTheme="minorBidi"/>
          <w:sz w:val="24"/>
          <w:szCs w:val="24"/>
        </w:rPr>
        <w:t xml:space="preserve">- </w:t>
      </w:r>
      <w:r w:rsidR="00731A6A">
        <w:rPr>
          <w:rFonts w:asciiTheme="minorBidi" w:hAnsiTheme="minorBidi"/>
          <w:sz w:val="24"/>
          <w:szCs w:val="24"/>
        </w:rPr>
        <w:t>S</w:t>
      </w:r>
      <w:r w:rsidRPr="00EC4716">
        <w:rPr>
          <w:rFonts w:asciiTheme="minorBidi" w:hAnsiTheme="minorBidi"/>
          <w:sz w:val="24"/>
          <w:szCs w:val="24"/>
        </w:rPr>
        <w:t>tocker du carbone</w:t>
      </w:r>
      <w:r w:rsidR="00731A6A">
        <w:rPr>
          <w:rFonts w:asciiTheme="minorBidi" w:hAnsiTheme="minorBidi"/>
          <w:sz w:val="24"/>
          <w:szCs w:val="24"/>
        </w:rPr>
        <w:t>.</w:t>
      </w:r>
    </w:p>
    <w:p w:rsidR="0017299C" w:rsidRPr="00EC4716" w:rsidRDefault="0017299C" w:rsidP="007C4577">
      <w:pPr>
        <w:spacing w:after="0" w:line="360" w:lineRule="auto"/>
        <w:jc w:val="both"/>
        <w:rPr>
          <w:rFonts w:asciiTheme="minorBidi" w:hAnsiTheme="minorBidi"/>
          <w:sz w:val="24"/>
          <w:szCs w:val="24"/>
        </w:rPr>
      </w:pPr>
      <w:r w:rsidRPr="00EC4716">
        <w:rPr>
          <w:rFonts w:asciiTheme="minorBidi" w:hAnsiTheme="minorBidi"/>
          <w:sz w:val="24"/>
          <w:szCs w:val="24"/>
        </w:rPr>
        <w:t xml:space="preserve">La conférence HAYE a réuni 180 pays (dont 38 pays industrialisés) pour finaliser le protocole de KYOTO, mais il était voué à l’échec, causé par des divergences entre l’Europe et les Etats </w:t>
      </w:r>
      <w:r w:rsidR="009C0113">
        <w:rPr>
          <w:rFonts w:asciiTheme="minorBidi" w:hAnsiTheme="minorBidi"/>
          <w:sz w:val="24"/>
          <w:szCs w:val="24"/>
        </w:rPr>
        <w:t>U</w:t>
      </w:r>
      <w:r w:rsidRPr="00EC4716">
        <w:rPr>
          <w:rFonts w:asciiTheme="minorBidi" w:hAnsiTheme="minorBidi"/>
          <w:sz w:val="24"/>
          <w:szCs w:val="24"/>
        </w:rPr>
        <w:t>nies sur les puits de carbone</w:t>
      </w:r>
      <w:r w:rsidR="00485FB2">
        <w:rPr>
          <w:rFonts w:asciiTheme="minorBidi" w:hAnsiTheme="minorBidi"/>
          <w:sz w:val="24"/>
          <w:szCs w:val="24"/>
        </w:rPr>
        <w:t>.</w:t>
      </w:r>
      <w:r w:rsidRPr="00EC4716">
        <w:rPr>
          <w:rFonts w:asciiTheme="minorBidi" w:hAnsiTheme="minorBidi"/>
          <w:sz w:val="24"/>
          <w:szCs w:val="24"/>
        </w:rPr>
        <w:t xml:space="preserve"> </w:t>
      </w:r>
      <w:r w:rsidR="00485FB2">
        <w:rPr>
          <w:rFonts w:asciiTheme="minorBidi" w:hAnsiTheme="minorBidi"/>
          <w:sz w:val="24"/>
          <w:szCs w:val="24"/>
        </w:rPr>
        <w:t>O</w:t>
      </w:r>
      <w:r w:rsidRPr="00EC4716">
        <w:rPr>
          <w:rFonts w:asciiTheme="minorBidi" w:hAnsiTheme="minorBidi"/>
          <w:sz w:val="24"/>
          <w:szCs w:val="24"/>
        </w:rPr>
        <w:t xml:space="preserve">n a prévu une autre rencontre internationale en 2002 </w:t>
      </w:r>
      <w:r w:rsidR="00366250">
        <w:rPr>
          <w:rFonts w:asciiTheme="minorBidi" w:hAnsiTheme="minorBidi"/>
          <w:sz w:val="24"/>
          <w:szCs w:val="24"/>
        </w:rPr>
        <w:t>à</w:t>
      </w:r>
      <w:r w:rsidR="007C4577">
        <w:rPr>
          <w:rFonts w:asciiTheme="minorBidi" w:hAnsiTheme="minorBidi"/>
          <w:sz w:val="24"/>
          <w:szCs w:val="24"/>
        </w:rPr>
        <w:t xml:space="preserve"> Johannesburg. C</w:t>
      </w:r>
      <w:r w:rsidRPr="00EC4716">
        <w:rPr>
          <w:rFonts w:asciiTheme="minorBidi" w:hAnsiTheme="minorBidi"/>
          <w:sz w:val="24"/>
          <w:szCs w:val="24"/>
        </w:rPr>
        <w:t xml:space="preserve">ette quatrième édition visait à faire le bilan </w:t>
      </w:r>
      <w:r w:rsidR="007C4577">
        <w:rPr>
          <w:rFonts w:asciiTheme="minorBidi" w:hAnsiTheme="minorBidi"/>
          <w:sz w:val="24"/>
          <w:szCs w:val="24"/>
        </w:rPr>
        <w:t>du précédent Sommet de la Terre. S</w:t>
      </w:r>
      <w:r w:rsidRPr="00EC4716">
        <w:rPr>
          <w:rFonts w:asciiTheme="minorBidi" w:hAnsiTheme="minorBidi"/>
          <w:sz w:val="24"/>
          <w:szCs w:val="24"/>
        </w:rPr>
        <w:t>a finalité résidait dans l'adoption d'un plan d'a</w:t>
      </w:r>
      <w:r w:rsidRPr="00EC4716">
        <w:rPr>
          <w:rFonts w:asciiTheme="minorBidi" w:hAnsiTheme="minorBidi"/>
          <w:sz w:val="24"/>
          <w:szCs w:val="24"/>
        </w:rPr>
        <w:t>c</w:t>
      </w:r>
      <w:r w:rsidRPr="00EC4716">
        <w:rPr>
          <w:rFonts w:asciiTheme="minorBidi" w:hAnsiTheme="minorBidi"/>
          <w:sz w:val="24"/>
          <w:szCs w:val="24"/>
        </w:rPr>
        <w:t>tion en 153 articles décomposés en 615 alinéas sur de nombreux sujets : </w:t>
      </w:r>
      <w:hyperlink r:id="rId12" w:tooltip="Pauvreté" w:history="1">
        <w:r w:rsidRPr="00EC4716">
          <w:rPr>
            <w:rFonts w:asciiTheme="minorBidi" w:hAnsiTheme="minorBidi"/>
            <w:sz w:val="24"/>
            <w:szCs w:val="24"/>
          </w:rPr>
          <w:t>pauvreté</w:t>
        </w:r>
      </w:hyperlink>
      <w:r w:rsidRPr="00EC4716">
        <w:rPr>
          <w:rFonts w:asciiTheme="minorBidi" w:hAnsiTheme="minorBidi"/>
          <w:sz w:val="24"/>
          <w:szCs w:val="24"/>
        </w:rPr>
        <w:t> et paupérisation, </w:t>
      </w:r>
      <w:hyperlink r:id="rId13" w:tooltip="Consommation" w:history="1">
        <w:r w:rsidRPr="00EC4716">
          <w:rPr>
            <w:rFonts w:asciiTheme="minorBidi" w:hAnsiTheme="minorBidi"/>
            <w:sz w:val="24"/>
            <w:szCs w:val="24"/>
          </w:rPr>
          <w:t>consommation</w:t>
        </w:r>
      </w:hyperlink>
      <w:r w:rsidRPr="00EC4716">
        <w:rPr>
          <w:rFonts w:asciiTheme="minorBidi" w:hAnsiTheme="minorBidi"/>
          <w:sz w:val="24"/>
          <w:szCs w:val="24"/>
        </w:rPr>
        <w:t>, les </w:t>
      </w:r>
      <w:hyperlink r:id="rId14" w:tooltip="Ressources naturelles" w:history="1">
        <w:r w:rsidRPr="00EC4716">
          <w:rPr>
            <w:rFonts w:asciiTheme="minorBidi" w:hAnsiTheme="minorBidi"/>
            <w:sz w:val="24"/>
            <w:szCs w:val="24"/>
          </w:rPr>
          <w:t>ressources naturelles</w:t>
        </w:r>
      </w:hyperlink>
      <w:r w:rsidRPr="00EC4716">
        <w:rPr>
          <w:rFonts w:asciiTheme="minorBidi" w:hAnsiTheme="minorBidi"/>
          <w:sz w:val="24"/>
          <w:szCs w:val="24"/>
        </w:rPr>
        <w:t> et leur gestion, globalisation, respect des </w:t>
      </w:r>
      <w:hyperlink r:id="rId15" w:tooltip="Droits de l'homme" w:history="1">
        <w:r w:rsidR="007C4577">
          <w:rPr>
            <w:rFonts w:asciiTheme="minorBidi" w:hAnsiTheme="minorBidi"/>
            <w:sz w:val="24"/>
            <w:szCs w:val="24"/>
          </w:rPr>
          <w:t>d</w:t>
        </w:r>
        <w:r w:rsidRPr="00EC4716">
          <w:rPr>
            <w:rFonts w:asciiTheme="minorBidi" w:hAnsiTheme="minorBidi"/>
            <w:sz w:val="24"/>
            <w:szCs w:val="24"/>
          </w:rPr>
          <w:t>roits de l'homme</w:t>
        </w:r>
      </w:hyperlink>
      <w:r w:rsidRPr="00EC4716">
        <w:rPr>
          <w:rFonts w:asciiTheme="minorBidi" w:hAnsiTheme="minorBidi"/>
          <w:sz w:val="24"/>
          <w:szCs w:val="24"/>
        </w:rPr>
        <w:t xml:space="preserve">, </w:t>
      </w:r>
      <w:r w:rsidR="00EC515D" w:rsidRPr="00EC4716">
        <w:rPr>
          <w:rFonts w:asciiTheme="minorBidi" w:hAnsiTheme="minorBidi"/>
          <w:sz w:val="24"/>
          <w:szCs w:val="24"/>
        </w:rPr>
        <w:t>etc.</w:t>
      </w:r>
      <w:r w:rsidRPr="00EC4716">
        <w:rPr>
          <w:rFonts w:asciiTheme="minorBidi" w:hAnsiTheme="minorBidi"/>
          <w:sz w:val="24"/>
          <w:szCs w:val="24"/>
        </w:rPr>
        <w:t>, et enfin le sommet RIO+20.</w:t>
      </w:r>
    </w:p>
    <w:p w:rsidR="0017299C" w:rsidRPr="00EC4716" w:rsidRDefault="0017299C" w:rsidP="000B5FDC">
      <w:pPr>
        <w:spacing w:line="360" w:lineRule="auto"/>
        <w:jc w:val="both"/>
        <w:rPr>
          <w:rFonts w:asciiTheme="minorBidi" w:hAnsiTheme="minorBidi"/>
          <w:b/>
          <w:bCs/>
          <w:sz w:val="24"/>
          <w:szCs w:val="24"/>
        </w:rPr>
      </w:pPr>
      <w:r w:rsidRPr="00EC4716">
        <w:rPr>
          <w:rFonts w:asciiTheme="minorBidi" w:hAnsiTheme="minorBidi"/>
          <w:b/>
          <w:bCs/>
          <w:sz w:val="24"/>
          <w:szCs w:val="24"/>
        </w:rPr>
        <w:t xml:space="preserve">L’Algérie dispose sur le plan réglementaire de plusieurs lois relatives </w:t>
      </w:r>
      <w:r w:rsidR="00F95556">
        <w:rPr>
          <w:rFonts w:asciiTheme="minorBidi" w:hAnsiTheme="minorBidi"/>
          <w:b/>
          <w:bCs/>
          <w:sz w:val="24"/>
          <w:szCs w:val="24"/>
        </w:rPr>
        <w:t>à</w:t>
      </w:r>
      <w:r w:rsidRPr="00EC4716">
        <w:rPr>
          <w:rFonts w:asciiTheme="minorBidi" w:hAnsiTheme="minorBidi"/>
          <w:b/>
          <w:bCs/>
          <w:sz w:val="24"/>
          <w:szCs w:val="24"/>
        </w:rPr>
        <w:t xml:space="preserve"> l’utilisation et la maitrise de l’énergie : </w:t>
      </w:r>
      <w:r w:rsidR="001D7886" w:rsidRPr="001D7886">
        <w:rPr>
          <w:rFonts w:asciiTheme="minorBidi" w:hAnsiTheme="minorBidi"/>
          <w:noProof/>
          <w:sz w:val="24"/>
          <w:szCs w:val="24"/>
        </w:rPr>
        <w:t>(Khelifi, 2006)</w:t>
      </w:r>
    </w:p>
    <w:p w:rsidR="0017299C" w:rsidRPr="00CA3734" w:rsidRDefault="0017299C" w:rsidP="00AE45FC">
      <w:pPr>
        <w:pStyle w:val="Paragraphedeliste"/>
        <w:numPr>
          <w:ilvl w:val="0"/>
          <w:numId w:val="3"/>
        </w:numPr>
        <w:spacing w:line="360" w:lineRule="auto"/>
        <w:jc w:val="both"/>
        <w:rPr>
          <w:rFonts w:asciiTheme="minorBidi" w:hAnsiTheme="minorBidi"/>
          <w:sz w:val="24"/>
          <w:szCs w:val="24"/>
        </w:rPr>
      </w:pPr>
      <w:r w:rsidRPr="00CA3734">
        <w:rPr>
          <w:rFonts w:asciiTheme="minorBidi" w:hAnsiTheme="minorBidi"/>
          <w:sz w:val="24"/>
          <w:szCs w:val="24"/>
        </w:rPr>
        <w:t xml:space="preserve">La loi 9-99 relative </w:t>
      </w:r>
      <w:r w:rsidR="00AE45FC" w:rsidRPr="00CA3734">
        <w:rPr>
          <w:rFonts w:asciiTheme="minorBidi" w:hAnsiTheme="minorBidi"/>
          <w:sz w:val="24"/>
          <w:szCs w:val="24"/>
        </w:rPr>
        <w:t>à</w:t>
      </w:r>
      <w:r w:rsidRPr="00CA3734">
        <w:rPr>
          <w:rFonts w:asciiTheme="minorBidi" w:hAnsiTheme="minorBidi"/>
          <w:sz w:val="24"/>
          <w:szCs w:val="24"/>
        </w:rPr>
        <w:t xml:space="preserve"> la maitrise de l’énergie.</w:t>
      </w:r>
    </w:p>
    <w:p w:rsidR="0017299C" w:rsidRPr="00CA3734" w:rsidRDefault="0017299C" w:rsidP="00AE45FC">
      <w:pPr>
        <w:pStyle w:val="Paragraphedeliste"/>
        <w:numPr>
          <w:ilvl w:val="0"/>
          <w:numId w:val="3"/>
        </w:numPr>
        <w:spacing w:line="360" w:lineRule="auto"/>
        <w:jc w:val="both"/>
        <w:rPr>
          <w:rFonts w:asciiTheme="minorBidi" w:hAnsiTheme="minorBidi"/>
          <w:sz w:val="24"/>
          <w:szCs w:val="24"/>
        </w:rPr>
      </w:pPr>
      <w:r w:rsidRPr="00CA3734">
        <w:rPr>
          <w:rFonts w:asciiTheme="minorBidi" w:hAnsiTheme="minorBidi"/>
          <w:sz w:val="24"/>
          <w:szCs w:val="24"/>
        </w:rPr>
        <w:t xml:space="preserve">La loi 04-09 du 14 aout 2004 relative </w:t>
      </w:r>
      <w:r w:rsidR="00AE45FC" w:rsidRPr="00CA3734">
        <w:rPr>
          <w:rFonts w:asciiTheme="minorBidi" w:hAnsiTheme="minorBidi"/>
          <w:sz w:val="24"/>
          <w:szCs w:val="24"/>
        </w:rPr>
        <w:t>à</w:t>
      </w:r>
      <w:r w:rsidRPr="00CA3734">
        <w:rPr>
          <w:rFonts w:asciiTheme="minorBidi" w:hAnsiTheme="minorBidi"/>
          <w:sz w:val="24"/>
          <w:szCs w:val="24"/>
        </w:rPr>
        <w:t xml:space="preserve"> la promotion des énergies renouv</w:t>
      </w:r>
      <w:r w:rsidRPr="00CA3734">
        <w:rPr>
          <w:rFonts w:asciiTheme="minorBidi" w:hAnsiTheme="minorBidi"/>
          <w:sz w:val="24"/>
          <w:szCs w:val="24"/>
        </w:rPr>
        <w:t>e</w:t>
      </w:r>
      <w:r w:rsidRPr="00CA3734">
        <w:rPr>
          <w:rFonts w:asciiTheme="minorBidi" w:hAnsiTheme="minorBidi"/>
          <w:sz w:val="24"/>
          <w:szCs w:val="24"/>
        </w:rPr>
        <w:t>lables dans le cadre du développement durable.</w:t>
      </w:r>
    </w:p>
    <w:p w:rsidR="0017299C" w:rsidRPr="00CA3734" w:rsidRDefault="0017299C" w:rsidP="0017299C">
      <w:pPr>
        <w:pStyle w:val="Paragraphedeliste"/>
        <w:numPr>
          <w:ilvl w:val="0"/>
          <w:numId w:val="3"/>
        </w:numPr>
        <w:spacing w:line="360" w:lineRule="auto"/>
        <w:jc w:val="both"/>
        <w:rPr>
          <w:rFonts w:asciiTheme="minorBidi" w:hAnsiTheme="minorBidi"/>
          <w:sz w:val="24"/>
          <w:szCs w:val="24"/>
        </w:rPr>
      </w:pPr>
      <w:r w:rsidRPr="00CA3734">
        <w:rPr>
          <w:rFonts w:asciiTheme="minorBidi" w:hAnsiTheme="minorBidi"/>
          <w:sz w:val="24"/>
          <w:szCs w:val="24"/>
        </w:rPr>
        <w:t>Le décret exécutif 04-149 du 19 mai 2004 fixant les modalités d’élaboration du programme national de maitrise de l’énergie.</w:t>
      </w:r>
    </w:p>
    <w:p w:rsidR="00CA3734" w:rsidRPr="00CA3734" w:rsidRDefault="00CA3734" w:rsidP="00CA3734">
      <w:pPr>
        <w:pStyle w:val="Paragraphedeliste"/>
        <w:numPr>
          <w:ilvl w:val="0"/>
          <w:numId w:val="3"/>
        </w:numPr>
        <w:spacing w:line="360" w:lineRule="auto"/>
        <w:jc w:val="both"/>
        <w:rPr>
          <w:rFonts w:asciiTheme="minorBidi" w:hAnsiTheme="minorBidi"/>
          <w:sz w:val="24"/>
          <w:szCs w:val="24"/>
        </w:rPr>
      </w:pPr>
      <w:r>
        <w:rPr>
          <w:rFonts w:asciiTheme="minorBidi" w:hAnsiTheme="minorBidi"/>
          <w:sz w:val="24"/>
          <w:szCs w:val="24"/>
        </w:rPr>
        <w:t>Le d</w:t>
      </w:r>
      <w:r w:rsidRPr="00CA3734">
        <w:rPr>
          <w:rFonts w:ascii="Arial" w:eastAsia="Times New Roman" w:hAnsi="Arial" w:cs="Arial"/>
          <w:sz w:val="24"/>
          <w:szCs w:val="24"/>
        </w:rPr>
        <w:t>écret exécutif n° 2000-90 du 19 Moharram 1421 correspondant au 24 avril 2000 portant réglementation thermique dans les bâtiments neufs.</w:t>
      </w:r>
    </w:p>
    <w:p w:rsidR="00D75271" w:rsidRPr="00EC4716" w:rsidRDefault="0015110B" w:rsidP="001F519B">
      <w:pPr>
        <w:spacing w:line="360" w:lineRule="auto"/>
        <w:jc w:val="both"/>
        <w:rPr>
          <w:rFonts w:asciiTheme="minorBidi" w:hAnsiTheme="minorBidi"/>
          <w:sz w:val="24"/>
          <w:szCs w:val="24"/>
        </w:rPr>
      </w:pPr>
      <w:r>
        <w:rPr>
          <w:rFonts w:asciiTheme="minorBidi" w:hAnsiTheme="minorBidi"/>
          <w:sz w:val="24"/>
          <w:szCs w:val="24"/>
        </w:rPr>
        <w:t>Aussi l</w:t>
      </w:r>
      <w:r w:rsidR="0017299C" w:rsidRPr="00EC4716">
        <w:rPr>
          <w:rFonts w:asciiTheme="minorBidi" w:hAnsiTheme="minorBidi"/>
          <w:sz w:val="24"/>
          <w:szCs w:val="24"/>
        </w:rPr>
        <w:t xml:space="preserve">es </w:t>
      </w:r>
      <w:r w:rsidR="00A17E49">
        <w:rPr>
          <w:rFonts w:asciiTheme="minorBidi" w:hAnsiTheme="minorBidi"/>
          <w:sz w:val="24"/>
          <w:szCs w:val="24"/>
        </w:rPr>
        <w:t>trois</w:t>
      </w:r>
      <w:r w:rsidR="0017299C" w:rsidRPr="00EC4716">
        <w:rPr>
          <w:rFonts w:asciiTheme="minorBidi" w:hAnsiTheme="minorBidi"/>
          <w:sz w:val="24"/>
          <w:szCs w:val="24"/>
        </w:rPr>
        <w:t xml:space="preserve"> documents </w:t>
      </w:r>
      <w:r w:rsidR="00AE45FC">
        <w:rPr>
          <w:rFonts w:asciiTheme="minorBidi" w:hAnsiTheme="minorBidi"/>
          <w:sz w:val="24"/>
          <w:szCs w:val="24"/>
        </w:rPr>
        <w:t>techniques réglementaires (DTR C3-31, DTR C</w:t>
      </w:r>
      <w:r w:rsidR="0017299C" w:rsidRPr="00EC4716">
        <w:rPr>
          <w:rFonts w:asciiTheme="minorBidi" w:hAnsiTheme="minorBidi"/>
          <w:sz w:val="24"/>
          <w:szCs w:val="24"/>
        </w:rPr>
        <w:t>3-2,  DTR</w:t>
      </w:r>
      <w:r w:rsidR="00AE45FC">
        <w:rPr>
          <w:rFonts w:asciiTheme="minorBidi" w:hAnsiTheme="minorBidi"/>
          <w:sz w:val="24"/>
          <w:szCs w:val="24"/>
        </w:rPr>
        <w:t xml:space="preserve"> C</w:t>
      </w:r>
      <w:r w:rsidR="0017299C" w:rsidRPr="00EC4716">
        <w:rPr>
          <w:rFonts w:asciiTheme="minorBidi" w:hAnsiTheme="minorBidi"/>
          <w:sz w:val="24"/>
          <w:szCs w:val="24"/>
        </w:rPr>
        <w:t xml:space="preserve">3-4) initiés par le </w:t>
      </w:r>
      <w:r w:rsidR="007C4577">
        <w:rPr>
          <w:rFonts w:asciiTheme="minorBidi" w:hAnsiTheme="minorBidi"/>
          <w:sz w:val="24"/>
          <w:szCs w:val="24"/>
        </w:rPr>
        <w:t>M</w:t>
      </w:r>
      <w:r w:rsidR="0017299C" w:rsidRPr="00EC4716">
        <w:rPr>
          <w:rFonts w:asciiTheme="minorBidi" w:hAnsiTheme="minorBidi"/>
          <w:sz w:val="24"/>
          <w:szCs w:val="24"/>
        </w:rPr>
        <w:t>inistère de l’</w:t>
      </w:r>
      <w:r w:rsidR="007C4577">
        <w:rPr>
          <w:rFonts w:asciiTheme="minorBidi" w:hAnsiTheme="minorBidi"/>
          <w:sz w:val="24"/>
          <w:szCs w:val="24"/>
        </w:rPr>
        <w:t>H</w:t>
      </w:r>
      <w:r w:rsidR="0017299C" w:rsidRPr="00EC4716">
        <w:rPr>
          <w:rFonts w:asciiTheme="minorBidi" w:hAnsiTheme="minorBidi"/>
          <w:sz w:val="24"/>
          <w:szCs w:val="24"/>
        </w:rPr>
        <w:t>abitat</w:t>
      </w:r>
      <w:r w:rsidR="007C4577">
        <w:rPr>
          <w:rFonts w:asciiTheme="minorBidi" w:hAnsiTheme="minorBidi"/>
          <w:sz w:val="24"/>
          <w:szCs w:val="24"/>
        </w:rPr>
        <w:t xml:space="preserve"> et de l’urbanisme</w:t>
      </w:r>
      <w:r w:rsidR="0017299C" w:rsidRPr="00EC4716">
        <w:rPr>
          <w:rFonts w:asciiTheme="minorBidi" w:hAnsiTheme="minorBidi"/>
          <w:sz w:val="24"/>
          <w:szCs w:val="24"/>
        </w:rPr>
        <w:t xml:space="preserve"> </w:t>
      </w:r>
      <w:r w:rsidR="00A6115A">
        <w:rPr>
          <w:rFonts w:asciiTheme="minorBidi" w:hAnsiTheme="minorBidi"/>
          <w:sz w:val="24"/>
          <w:szCs w:val="24"/>
        </w:rPr>
        <w:t xml:space="preserve">(MHU) </w:t>
      </w:r>
      <w:r w:rsidR="0017299C" w:rsidRPr="00EC4716">
        <w:rPr>
          <w:rFonts w:asciiTheme="minorBidi" w:hAnsiTheme="minorBidi"/>
          <w:sz w:val="24"/>
          <w:szCs w:val="24"/>
        </w:rPr>
        <w:t xml:space="preserve">et dont le maitre d’œuvre est le </w:t>
      </w:r>
      <w:r w:rsidR="007C4577">
        <w:rPr>
          <w:rFonts w:asciiTheme="minorBidi" w:hAnsiTheme="minorBidi"/>
          <w:sz w:val="24"/>
          <w:szCs w:val="24"/>
        </w:rPr>
        <w:t>Centre National des Etudes et Recherches Intégrée dans le B</w:t>
      </w:r>
      <w:r w:rsidR="0017299C" w:rsidRPr="00EC4716">
        <w:rPr>
          <w:rFonts w:asciiTheme="minorBidi" w:hAnsiTheme="minorBidi"/>
          <w:sz w:val="24"/>
          <w:szCs w:val="24"/>
        </w:rPr>
        <w:t>âtiment (CNERIB), qui fixent les méthodes de calcul des déperditions en hiver et des apports en été, et mentionnent les exigences réglementaires des enveloppes des bâtiments.</w:t>
      </w:r>
    </w:p>
    <w:p w:rsidR="0017299C" w:rsidRPr="00EC4716" w:rsidRDefault="0017299C" w:rsidP="0017299C">
      <w:pPr>
        <w:spacing w:line="360" w:lineRule="auto"/>
        <w:ind w:left="360"/>
        <w:jc w:val="both"/>
        <w:rPr>
          <w:rFonts w:asciiTheme="minorBidi" w:hAnsiTheme="minorBidi"/>
          <w:b/>
          <w:bCs/>
          <w:i/>
          <w:iCs/>
          <w:sz w:val="24"/>
          <w:szCs w:val="24"/>
        </w:rPr>
      </w:pPr>
      <w:r w:rsidRPr="00EC4716">
        <w:rPr>
          <w:rFonts w:asciiTheme="minorBidi" w:hAnsiTheme="minorBidi"/>
          <w:b/>
          <w:bCs/>
          <w:i/>
          <w:iCs/>
          <w:sz w:val="24"/>
          <w:szCs w:val="24"/>
        </w:rPr>
        <w:t>Impact du bâtiment sur la situation énergétique………………</w:t>
      </w:r>
    </w:p>
    <w:p w:rsidR="00A6115A" w:rsidRDefault="0017299C" w:rsidP="005B7318">
      <w:pPr>
        <w:spacing w:line="360" w:lineRule="auto"/>
        <w:jc w:val="both"/>
        <w:rPr>
          <w:rFonts w:asciiTheme="minorBidi" w:hAnsiTheme="minorBidi"/>
          <w:sz w:val="24"/>
          <w:szCs w:val="24"/>
        </w:rPr>
      </w:pPr>
      <w:r w:rsidRPr="00EC4716">
        <w:rPr>
          <w:rFonts w:asciiTheme="minorBidi" w:hAnsiTheme="minorBidi"/>
          <w:sz w:val="24"/>
          <w:szCs w:val="24"/>
        </w:rPr>
        <w:t>Les préoccupations environnementales doivent être toujours présentes, à petite comme à grande échelle</w:t>
      </w:r>
      <w:r w:rsidR="00CC7BBE">
        <w:rPr>
          <w:rFonts w:asciiTheme="minorBidi" w:hAnsiTheme="minorBidi"/>
          <w:sz w:val="24"/>
          <w:szCs w:val="24"/>
        </w:rPr>
        <w:t>.</w:t>
      </w:r>
      <w:r w:rsidRPr="00EC4716">
        <w:rPr>
          <w:rFonts w:asciiTheme="minorBidi" w:hAnsiTheme="minorBidi"/>
          <w:sz w:val="24"/>
          <w:szCs w:val="24"/>
        </w:rPr>
        <w:t xml:space="preserve"> </w:t>
      </w:r>
      <w:r w:rsidR="00CC7BBE">
        <w:rPr>
          <w:rFonts w:asciiTheme="minorBidi" w:hAnsiTheme="minorBidi"/>
          <w:sz w:val="24"/>
          <w:szCs w:val="24"/>
        </w:rPr>
        <w:t>C</w:t>
      </w:r>
      <w:r w:rsidRPr="00EC4716">
        <w:rPr>
          <w:rFonts w:asciiTheme="minorBidi" w:hAnsiTheme="minorBidi"/>
          <w:sz w:val="24"/>
          <w:szCs w:val="24"/>
        </w:rPr>
        <w:t>’est pour cela que la maitrise de l’énergie est primordiale surtout dans le domaine du bâtiment, vu sa contribution importante dans la conso</w:t>
      </w:r>
      <w:r w:rsidRPr="00EC4716">
        <w:rPr>
          <w:rFonts w:asciiTheme="minorBidi" w:hAnsiTheme="minorBidi"/>
          <w:sz w:val="24"/>
          <w:szCs w:val="24"/>
        </w:rPr>
        <w:t>m</w:t>
      </w:r>
      <w:r w:rsidRPr="00EC4716">
        <w:rPr>
          <w:rFonts w:asciiTheme="minorBidi" w:hAnsiTheme="minorBidi"/>
          <w:sz w:val="24"/>
          <w:szCs w:val="24"/>
        </w:rPr>
        <w:t>mation de l’éne</w:t>
      </w:r>
      <w:r w:rsidRPr="00757063">
        <w:rPr>
          <w:rFonts w:asciiTheme="minorBidi" w:hAnsiTheme="minorBidi"/>
          <w:sz w:val="24"/>
          <w:szCs w:val="24"/>
        </w:rPr>
        <w:t xml:space="preserve">rgie : </w:t>
      </w:r>
      <w:sdt>
        <w:sdtPr>
          <w:rPr>
            <w:rFonts w:asciiTheme="minorBidi" w:hAnsiTheme="minorBidi"/>
            <w:sz w:val="24"/>
            <w:szCs w:val="24"/>
          </w:rPr>
          <w:id w:val="9274104"/>
          <w:citation/>
        </w:sdtPr>
        <w:sdtContent>
          <w:r w:rsidR="00952B02">
            <w:rPr>
              <w:rFonts w:asciiTheme="minorBidi" w:hAnsiTheme="minorBidi"/>
              <w:sz w:val="24"/>
              <w:szCs w:val="24"/>
            </w:rPr>
            <w:fldChar w:fldCharType="begin"/>
          </w:r>
          <w:r w:rsidR="00757063">
            <w:rPr>
              <w:rFonts w:asciiTheme="minorBidi" w:hAnsiTheme="minorBidi"/>
              <w:sz w:val="24"/>
              <w:szCs w:val="24"/>
            </w:rPr>
            <w:instrText xml:space="preserve"> CITATION Rac09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(Boughriet, 2009)</w:t>
          </w:r>
          <w:r w:rsidR="00952B02">
            <w:rPr>
              <w:rFonts w:asciiTheme="minorBidi" w:hAnsiTheme="minorBidi"/>
              <w:sz w:val="24"/>
              <w:szCs w:val="24"/>
            </w:rPr>
            <w:fldChar w:fldCharType="end"/>
          </w:r>
        </w:sdtContent>
      </w:sdt>
      <w:r w:rsidR="00757063">
        <w:rPr>
          <w:rFonts w:asciiTheme="minorBidi" w:hAnsiTheme="minorBidi"/>
          <w:sz w:val="24"/>
          <w:szCs w:val="24"/>
        </w:rPr>
        <w:t xml:space="preserve"> </w:t>
      </w:r>
      <w:r w:rsidRPr="00757063">
        <w:rPr>
          <w:rFonts w:asciiTheme="minorBidi" w:hAnsiTheme="minorBidi"/>
          <w:sz w:val="24"/>
          <w:szCs w:val="24"/>
        </w:rPr>
        <w:t>responsables d'environ 40</w:t>
      </w:r>
      <w:r w:rsidR="00121E00">
        <w:rPr>
          <w:rFonts w:asciiTheme="minorBidi" w:hAnsiTheme="minorBidi"/>
          <w:sz w:val="24"/>
          <w:szCs w:val="24"/>
        </w:rPr>
        <w:t xml:space="preserve"> </w:t>
      </w:r>
      <w:r w:rsidRPr="00757063">
        <w:rPr>
          <w:rFonts w:asciiTheme="minorBidi" w:hAnsiTheme="minorBidi"/>
          <w:sz w:val="24"/>
          <w:szCs w:val="24"/>
        </w:rPr>
        <w:t>% de la conso</w:t>
      </w:r>
      <w:r w:rsidRPr="00757063">
        <w:rPr>
          <w:rFonts w:asciiTheme="minorBidi" w:hAnsiTheme="minorBidi"/>
          <w:sz w:val="24"/>
          <w:szCs w:val="24"/>
        </w:rPr>
        <w:t>m</w:t>
      </w:r>
      <w:r w:rsidRPr="00757063">
        <w:rPr>
          <w:rFonts w:asciiTheme="minorBidi" w:hAnsiTheme="minorBidi"/>
          <w:sz w:val="24"/>
          <w:szCs w:val="24"/>
        </w:rPr>
        <w:t>mation d'énergie et d'émissions de CO2 au niveau mondial et représentent le plus grand gisement d'économies d'énergie disponible selon le rapport du Conseil mo</w:t>
      </w:r>
      <w:r w:rsidRPr="00757063">
        <w:rPr>
          <w:rFonts w:asciiTheme="minorBidi" w:hAnsiTheme="minorBidi"/>
          <w:sz w:val="24"/>
          <w:szCs w:val="24"/>
        </w:rPr>
        <w:t>n</w:t>
      </w:r>
      <w:r w:rsidRPr="00757063">
        <w:rPr>
          <w:rFonts w:asciiTheme="minorBidi" w:hAnsiTheme="minorBidi"/>
          <w:sz w:val="24"/>
          <w:szCs w:val="24"/>
        </w:rPr>
        <w:t>dial des entreprises pour le développement durable (WBCSD</w:t>
      </w:r>
      <w:r w:rsidR="00B512D5" w:rsidRPr="00757063">
        <w:rPr>
          <w:rFonts w:asciiTheme="minorBidi" w:hAnsiTheme="minorBidi"/>
          <w:sz w:val="24"/>
          <w:szCs w:val="24"/>
        </w:rPr>
        <w:t>, 2009</w:t>
      </w:r>
      <w:r w:rsidR="00CC7BBE">
        <w:rPr>
          <w:rFonts w:asciiTheme="minorBidi" w:hAnsiTheme="minorBidi"/>
          <w:sz w:val="24"/>
          <w:szCs w:val="24"/>
        </w:rPr>
        <w:t xml:space="preserve">). </w:t>
      </w:r>
    </w:p>
    <w:p w:rsidR="0017299C" w:rsidRPr="00EC4716" w:rsidRDefault="00CC7BBE" w:rsidP="00757993">
      <w:pPr>
        <w:spacing w:line="360" w:lineRule="auto"/>
        <w:jc w:val="both"/>
        <w:rPr>
          <w:rFonts w:asciiTheme="minorBidi" w:hAnsiTheme="minorBidi"/>
          <w:sz w:val="24"/>
          <w:szCs w:val="24"/>
        </w:rPr>
      </w:pPr>
      <w:r>
        <w:rPr>
          <w:rFonts w:asciiTheme="minorBidi" w:hAnsiTheme="minorBidi"/>
          <w:sz w:val="24"/>
          <w:szCs w:val="24"/>
        </w:rPr>
        <w:lastRenderedPageBreak/>
        <w:t>E</w:t>
      </w:r>
      <w:r w:rsidR="0017299C" w:rsidRPr="00757063">
        <w:rPr>
          <w:rFonts w:asciiTheme="minorBidi" w:hAnsiTheme="minorBidi"/>
          <w:sz w:val="24"/>
          <w:szCs w:val="24"/>
        </w:rPr>
        <w:t>n  Algérie, la consommation</w:t>
      </w:r>
      <w:r w:rsidR="0017299C" w:rsidRPr="00EC4716">
        <w:rPr>
          <w:rFonts w:asciiTheme="minorBidi" w:hAnsiTheme="minorBidi"/>
          <w:sz w:val="24"/>
          <w:szCs w:val="24"/>
        </w:rPr>
        <w:t xml:space="preserve"> énergétique finale nationale a atteint </w:t>
      </w:r>
      <w:r w:rsidR="0017299C" w:rsidRPr="003774F4">
        <w:rPr>
          <w:rFonts w:asciiTheme="minorBidi" w:hAnsiTheme="minorBidi"/>
          <w:sz w:val="24"/>
          <w:szCs w:val="24"/>
        </w:rPr>
        <w:t xml:space="preserve">31,7 millions de tonnes équivalent en pétrole </w:t>
      </w:r>
      <w:r w:rsidR="00757993">
        <w:rPr>
          <w:rFonts w:asciiTheme="minorBidi" w:hAnsiTheme="minorBidi"/>
          <w:sz w:val="24"/>
          <w:szCs w:val="24"/>
        </w:rPr>
        <w:t xml:space="preserve">(TEP) </w:t>
      </w:r>
      <w:r w:rsidR="0017299C" w:rsidRPr="003774F4">
        <w:rPr>
          <w:rFonts w:asciiTheme="minorBidi" w:hAnsiTheme="minorBidi"/>
          <w:sz w:val="24"/>
          <w:szCs w:val="24"/>
        </w:rPr>
        <w:t xml:space="preserve">en 2010 dont </w:t>
      </w:r>
      <w:r w:rsidR="003774F4" w:rsidRPr="003774F4">
        <w:rPr>
          <w:rFonts w:asciiTheme="minorBidi" w:hAnsiTheme="minorBidi"/>
          <w:sz w:val="24"/>
          <w:szCs w:val="24"/>
        </w:rPr>
        <w:t>2</w:t>
      </w:r>
      <w:r w:rsidR="0017299C" w:rsidRPr="003774F4">
        <w:rPr>
          <w:rFonts w:asciiTheme="minorBidi" w:hAnsiTheme="minorBidi"/>
          <w:sz w:val="24"/>
          <w:szCs w:val="24"/>
        </w:rPr>
        <w:t>8</w:t>
      </w:r>
      <w:r w:rsidR="00121E00">
        <w:rPr>
          <w:rFonts w:asciiTheme="minorBidi" w:hAnsiTheme="minorBidi"/>
          <w:sz w:val="24"/>
          <w:szCs w:val="24"/>
        </w:rPr>
        <w:t xml:space="preserve"> </w:t>
      </w:r>
      <w:r w:rsidR="0017299C" w:rsidRPr="003774F4">
        <w:rPr>
          <w:rFonts w:asciiTheme="minorBidi" w:hAnsiTheme="minorBidi"/>
          <w:sz w:val="24"/>
          <w:szCs w:val="24"/>
        </w:rPr>
        <w:t xml:space="preserve">% </w:t>
      </w:r>
      <w:r w:rsidR="00757993">
        <w:rPr>
          <w:rFonts w:asciiTheme="minorBidi" w:hAnsiTheme="minorBidi"/>
          <w:sz w:val="24"/>
          <w:szCs w:val="24"/>
        </w:rPr>
        <w:t>sont</w:t>
      </w:r>
      <w:r w:rsidR="0017299C" w:rsidRPr="003774F4">
        <w:rPr>
          <w:rFonts w:asciiTheme="minorBidi" w:hAnsiTheme="minorBidi"/>
          <w:sz w:val="24"/>
          <w:szCs w:val="24"/>
        </w:rPr>
        <w:t xml:space="preserve"> </w:t>
      </w:r>
      <w:r w:rsidR="00757993" w:rsidRPr="003774F4">
        <w:rPr>
          <w:rFonts w:asciiTheme="minorBidi" w:hAnsiTheme="minorBidi"/>
          <w:sz w:val="24"/>
          <w:szCs w:val="24"/>
        </w:rPr>
        <w:t>du</w:t>
      </w:r>
      <w:r w:rsidR="00757993">
        <w:rPr>
          <w:rFonts w:asciiTheme="minorBidi" w:hAnsiTheme="minorBidi"/>
          <w:sz w:val="24"/>
          <w:szCs w:val="24"/>
        </w:rPr>
        <w:t>s</w:t>
      </w:r>
      <w:r w:rsidR="0017299C" w:rsidRPr="003774F4">
        <w:rPr>
          <w:rFonts w:asciiTheme="minorBidi" w:hAnsiTheme="minorBidi"/>
          <w:sz w:val="24"/>
          <w:szCs w:val="24"/>
        </w:rPr>
        <w:t xml:space="preserve"> </w:t>
      </w:r>
      <w:r w:rsidR="00121E00">
        <w:rPr>
          <w:rFonts w:asciiTheme="minorBidi" w:hAnsiTheme="minorBidi"/>
          <w:sz w:val="24"/>
          <w:szCs w:val="24"/>
        </w:rPr>
        <w:t>à</w:t>
      </w:r>
      <w:r w:rsidR="0017299C" w:rsidRPr="003774F4">
        <w:rPr>
          <w:rFonts w:asciiTheme="minorBidi" w:hAnsiTheme="minorBidi"/>
          <w:sz w:val="24"/>
          <w:szCs w:val="24"/>
        </w:rPr>
        <w:t xml:space="preserve"> la consommation du secteur du bâtiment</w:t>
      </w:r>
      <w:sdt>
        <w:sdtPr>
          <w:rPr>
            <w:rFonts w:asciiTheme="minorBidi" w:hAnsiTheme="minorBidi"/>
            <w:sz w:val="24"/>
            <w:szCs w:val="24"/>
          </w:rPr>
          <w:id w:val="864418"/>
          <w:citation/>
        </w:sdtPr>
        <w:sdtContent>
          <w:r w:rsidR="00952B02">
            <w:rPr>
              <w:rFonts w:asciiTheme="minorBidi" w:hAnsiTheme="minorBidi"/>
              <w:sz w:val="24"/>
              <w:szCs w:val="24"/>
            </w:rPr>
            <w:fldChar w:fldCharType="begin"/>
          </w:r>
          <w:r w:rsidR="005B7318">
            <w:rPr>
              <w:rFonts w:asciiTheme="minorBidi" w:hAnsiTheme="minorBidi"/>
              <w:sz w:val="24"/>
              <w:szCs w:val="24"/>
            </w:rPr>
            <w:instrText xml:space="preserve"> CITATION Bil11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(MEM, 2011)</w:t>
          </w:r>
          <w:r w:rsidR="00952B02">
            <w:rPr>
              <w:rFonts w:asciiTheme="minorBidi" w:hAnsiTheme="minorBidi"/>
              <w:sz w:val="24"/>
              <w:szCs w:val="24"/>
            </w:rPr>
            <w:fldChar w:fldCharType="end"/>
          </w:r>
        </w:sdtContent>
      </w:sdt>
      <w:r w:rsidR="00757993">
        <w:rPr>
          <w:rFonts w:asciiTheme="minorBidi" w:hAnsiTheme="minorBidi"/>
          <w:sz w:val="24"/>
          <w:szCs w:val="24"/>
        </w:rPr>
        <w:t>. N</w:t>
      </w:r>
      <w:r w:rsidR="0017299C" w:rsidRPr="00EC4716">
        <w:rPr>
          <w:rFonts w:asciiTheme="minorBidi" w:hAnsiTheme="minorBidi"/>
          <w:sz w:val="24"/>
          <w:szCs w:val="24"/>
        </w:rPr>
        <w:t>’empêche que cette question de rationalis</w:t>
      </w:r>
      <w:r w:rsidR="0017299C" w:rsidRPr="00EC4716">
        <w:rPr>
          <w:rFonts w:asciiTheme="minorBidi" w:hAnsiTheme="minorBidi"/>
          <w:sz w:val="24"/>
          <w:szCs w:val="24"/>
        </w:rPr>
        <w:t>a</w:t>
      </w:r>
      <w:r w:rsidR="0017299C" w:rsidRPr="00EC4716">
        <w:rPr>
          <w:rFonts w:asciiTheme="minorBidi" w:hAnsiTheme="minorBidi"/>
          <w:sz w:val="24"/>
          <w:szCs w:val="24"/>
        </w:rPr>
        <w:t>tion de l’énergie notamment dans le dom</w:t>
      </w:r>
      <w:r w:rsidR="00121E00">
        <w:rPr>
          <w:rFonts w:asciiTheme="minorBidi" w:hAnsiTheme="minorBidi"/>
          <w:sz w:val="24"/>
          <w:szCs w:val="24"/>
        </w:rPr>
        <w:t>aine du bâtiment reste nouvelle</w:t>
      </w:r>
      <w:r w:rsidR="0017299C" w:rsidRPr="00121E00">
        <w:rPr>
          <w:rFonts w:asciiTheme="minorBidi" w:hAnsiTheme="minorBidi"/>
          <w:sz w:val="24"/>
          <w:szCs w:val="24"/>
        </w:rPr>
        <w:t xml:space="preserve">, </w:t>
      </w:r>
      <w:r w:rsidR="009B3CBD" w:rsidRPr="003774F4">
        <w:rPr>
          <w:rFonts w:asciiTheme="minorBidi" w:hAnsiTheme="minorBidi"/>
          <w:sz w:val="24"/>
          <w:szCs w:val="24"/>
        </w:rPr>
        <w:t xml:space="preserve">ceci </w:t>
      </w:r>
      <w:r w:rsidR="0017299C" w:rsidRPr="003774F4">
        <w:rPr>
          <w:rFonts w:asciiTheme="minorBidi" w:hAnsiTheme="minorBidi"/>
          <w:sz w:val="24"/>
          <w:szCs w:val="24"/>
        </w:rPr>
        <w:t xml:space="preserve">est justifié par le fait que l’énergie à usage domestique constitue </w:t>
      </w:r>
      <w:r w:rsidR="009B3CBD" w:rsidRPr="003774F4">
        <w:rPr>
          <w:rFonts w:asciiTheme="minorBidi" w:hAnsiTheme="minorBidi"/>
          <w:sz w:val="24"/>
          <w:szCs w:val="24"/>
        </w:rPr>
        <w:t>une</w:t>
      </w:r>
      <w:r w:rsidR="0017299C" w:rsidRPr="003774F4">
        <w:rPr>
          <w:rFonts w:asciiTheme="minorBidi" w:hAnsiTheme="minorBidi"/>
          <w:sz w:val="24"/>
          <w:szCs w:val="24"/>
        </w:rPr>
        <w:t xml:space="preserve"> grande part de la consommation nationale</w:t>
      </w:r>
      <w:r w:rsidR="0017299C" w:rsidRPr="009B3CBD">
        <w:rPr>
          <w:rFonts w:asciiTheme="minorBidi" w:hAnsiTheme="minorBidi"/>
          <w:color w:val="FF0000"/>
          <w:sz w:val="24"/>
          <w:szCs w:val="24"/>
        </w:rPr>
        <w:t xml:space="preserve"> </w:t>
      </w:r>
      <w:r w:rsidR="0017299C" w:rsidRPr="00C348AA">
        <w:rPr>
          <w:rFonts w:asciiTheme="minorBidi" w:hAnsiTheme="minorBidi"/>
          <w:sz w:val="24"/>
          <w:szCs w:val="24"/>
        </w:rPr>
        <w:t>et d</w:t>
      </w:r>
      <w:r w:rsidR="00121E00">
        <w:rPr>
          <w:rFonts w:asciiTheme="minorBidi" w:hAnsiTheme="minorBidi"/>
          <w:sz w:val="24"/>
          <w:szCs w:val="24"/>
        </w:rPr>
        <w:t>u</w:t>
      </w:r>
      <w:r w:rsidR="0017299C" w:rsidRPr="00C348AA">
        <w:rPr>
          <w:rFonts w:asciiTheme="minorBidi" w:hAnsiTheme="minorBidi"/>
          <w:sz w:val="24"/>
          <w:szCs w:val="24"/>
        </w:rPr>
        <w:t xml:space="preserve"> fait que le prix de l’énergie en Algérie est fortement subventionné par l’état.</w:t>
      </w:r>
      <w:sdt>
        <w:sdtPr>
          <w:rPr>
            <w:rFonts w:asciiTheme="minorBidi" w:hAnsiTheme="minorBidi"/>
            <w:sz w:val="24"/>
            <w:szCs w:val="24"/>
          </w:rPr>
          <w:id w:val="44132106"/>
          <w:citation/>
        </w:sdtPr>
        <w:sdtContent>
          <w:r w:rsidR="00952B02">
            <w:rPr>
              <w:rFonts w:asciiTheme="minorBidi" w:hAnsiTheme="minorBidi"/>
              <w:sz w:val="24"/>
              <w:szCs w:val="24"/>
            </w:rPr>
            <w:fldChar w:fldCharType="begin"/>
          </w:r>
          <w:r w:rsidR="00C348AA">
            <w:rPr>
              <w:rFonts w:asciiTheme="minorBidi" w:hAnsiTheme="minorBidi"/>
              <w:sz w:val="24"/>
              <w:szCs w:val="24"/>
            </w:rPr>
            <w:instrText xml:space="preserve"> CITATION MED08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(MED ENEC, 2008)</w:t>
          </w:r>
          <w:r w:rsidR="00952B02">
            <w:rPr>
              <w:rFonts w:asciiTheme="minorBidi" w:hAnsiTheme="minorBidi"/>
              <w:sz w:val="24"/>
              <w:szCs w:val="24"/>
            </w:rPr>
            <w:fldChar w:fldCharType="end"/>
          </w:r>
        </w:sdtContent>
      </w:sdt>
    </w:p>
    <w:p w:rsidR="0017299C" w:rsidRPr="00EC4716" w:rsidRDefault="00D75271" w:rsidP="0017299C">
      <w:pPr>
        <w:spacing w:before="100" w:beforeAutospacing="1" w:after="100" w:afterAutospacing="1" w:line="360" w:lineRule="auto"/>
        <w:ind w:left="720"/>
        <w:jc w:val="both"/>
        <w:rPr>
          <w:rFonts w:asciiTheme="minorBidi" w:hAnsiTheme="minorBidi"/>
          <w:i/>
          <w:iCs/>
          <w:sz w:val="24"/>
          <w:szCs w:val="24"/>
        </w:rPr>
      </w:pPr>
      <w:r>
        <w:rPr>
          <w:noProof/>
        </w:rPr>
        <w:drawing>
          <wp:anchor distT="0" distB="0" distL="114300" distR="114300" simplePos="0" relativeHeight="251728896" behindDoc="0" locked="0" layoutInCell="1" allowOverlap="1">
            <wp:simplePos x="0" y="0"/>
            <wp:positionH relativeFrom="column">
              <wp:posOffset>977265</wp:posOffset>
            </wp:positionH>
            <wp:positionV relativeFrom="paragraph">
              <wp:posOffset>421005</wp:posOffset>
            </wp:positionV>
            <wp:extent cx="3276600" cy="2171700"/>
            <wp:effectExtent l="19050" t="0" r="0" b="0"/>
            <wp:wrapSquare wrapText="bothSides"/>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3276600" cy="2171700"/>
                    </a:xfrm>
                    <a:prstGeom prst="rect">
                      <a:avLst/>
                    </a:prstGeom>
                    <a:noFill/>
                    <a:ln w="9525">
                      <a:noFill/>
                      <a:miter lim="800000"/>
                      <a:headEnd/>
                      <a:tailEnd/>
                    </a:ln>
                  </pic:spPr>
                </pic:pic>
              </a:graphicData>
            </a:graphic>
          </wp:anchor>
        </w:drawing>
      </w:r>
      <w:r w:rsidR="00952B02" w:rsidRPr="00952B02">
        <w:rPr>
          <w:noProof/>
        </w:rPr>
        <w:pict>
          <v:shape id="_x0000_s1117" type="#_x0000_t202" style="position:absolute;left:0;text-align:left;margin-left:82.45pt;margin-top:3.5pt;width:273.45pt;height:30pt;z-index:251734016;mso-position-horizontal-relative:text;mso-position-vertical-relative:text" stroked="f">
            <v:textbox style="mso-next-textbox:#_x0000_s1117" inset="0,0,0,0">
              <w:txbxContent>
                <w:p w:rsidR="00A114D7" w:rsidRPr="00721475" w:rsidRDefault="00A114D7" w:rsidP="005B7318">
                  <w:pPr>
                    <w:pStyle w:val="Lgende"/>
                    <w:rPr>
                      <w:rFonts w:asciiTheme="minorBidi" w:hAnsiTheme="minorBidi"/>
                      <w:noProof/>
                      <w:sz w:val="28"/>
                      <w:szCs w:val="28"/>
                    </w:rPr>
                  </w:pPr>
                  <w:bookmarkStart w:id="17" w:name="_Toc350792689"/>
                  <w:r w:rsidRPr="00721475">
                    <w:rPr>
                      <w:rFonts w:asciiTheme="minorBidi" w:hAnsiTheme="minorBidi"/>
                      <w:sz w:val="20"/>
                      <w:szCs w:val="20"/>
                    </w:rPr>
                    <w:t xml:space="preserve">Tableau </w:t>
                  </w:r>
                  <w:r w:rsidR="00952B02" w:rsidRPr="00721475">
                    <w:rPr>
                      <w:rFonts w:asciiTheme="minorBidi" w:hAnsiTheme="minorBidi"/>
                      <w:sz w:val="20"/>
                      <w:szCs w:val="20"/>
                    </w:rPr>
                    <w:fldChar w:fldCharType="begin"/>
                  </w:r>
                  <w:r w:rsidRPr="00721475">
                    <w:rPr>
                      <w:rFonts w:asciiTheme="minorBidi" w:hAnsiTheme="minorBidi"/>
                      <w:sz w:val="20"/>
                      <w:szCs w:val="20"/>
                    </w:rPr>
                    <w:instrText xml:space="preserve"> SEQ Tableau \* ARABIC </w:instrText>
                  </w:r>
                  <w:r w:rsidR="00952B02" w:rsidRPr="00721475">
                    <w:rPr>
                      <w:rFonts w:asciiTheme="minorBidi" w:hAnsiTheme="minorBidi"/>
                      <w:sz w:val="20"/>
                      <w:szCs w:val="20"/>
                    </w:rPr>
                    <w:fldChar w:fldCharType="separate"/>
                  </w:r>
                  <w:r>
                    <w:rPr>
                      <w:rFonts w:asciiTheme="minorBidi" w:hAnsiTheme="minorBidi"/>
                      <w:noProof/>
                      <w:sz w:val="20"/>
                      <w:szCs w:val="20"/>
                    </w:rPr>
                    <w:t>1</w:t>
                  </w:r>
                  <w:r w:rsidR="00952B02" w:rsidRPr="00721475">
                    <w:rPr>
                      <w:rFonts w:asciiTheme="minorBidi" w:hAnsiTheme="minorBidi"/>
                      <w:sz w:val="20"/>
                      <w:szCs w:val="20"/>
                    </w:rPr>
                    <w:fldChar w:fldCharType="end"/>
                  </w:r>
                  <w:r w:rsidRPr="00721475">
                    <w:rPr>
                      <w:rFonts w:asciiTheme="minorBidi" w:hAnsiTheme="minorBidi"/>
                      <w:sz w:val="20"/>
                      <w:szCs w:val="20"/>
                    </w:rPr>
                    <w:t>:Consommation énergétique en Algérie par secteur d'activité (</w:t>
                  </w:r>
                  <w:r>
                    <w:rPr>
                      <w:rFonts w:asciiTheme="minorBidi" w:hAnsiTheme="minorBidi"/>
                      <w:sz w:val="20"/>
                      <w:szCs w:val="20"/>
                    </w:rPr>
                    <w:t>MEM,</w:t>
                  </w:r>
                  <w:r w:rsidRPr="00721475">
                    <w:rPr>
                      <w:rFonts w:asciiTheme="minorBidi" w:hAnsiTheme="minorBidi"/>
                      <w:sz w:val="20"/>
                      <w:szCs w:val="20"/>
                    </w:rPr>
                    <w:t xml:space="preserve"> 2011)</w:t>
                  </w:r>
                  <w:bookmarkEnd w:id="17"/>
                </w:p>
              </w:txbxContent>
            </v:textbox>
            <w10:wrap type="square"/>
          </v:shape>
        </w:pict>
      </w:r>
      <w:r w:rsidR="0017299C" w:rsidRPr="00EC4716">
        <w:rPr>
          <w:rFonts w:asciiTheme="minorBidi" w:hAnsiTheme="minorBidi"/>
          <w:i/>
          <w:iCs/>
          <w:sz w:val="24"/>
          <w:szCs w:val="24"/>
        </w:rPr>
        <w:t xml:space="preserve"> </w:t>
      </w:r>
    </w:p>
    <w:p w:rsidR="00721475" w:rsidRPr="00120961" w:rsidRDefault="00721475" w:rsidP="00120961">
      <w:pPr>
        <w:keepNext/>
        <w:spacing w:before="100" w:beforeAutospacing="1" w:after="100" w:afterAutospacing="1" w:line="360" w:lineRule="auto"/>
        <w:ind w:left="720"/>
        <w:jc w:val="both"/>
        <w:rPr>
          <w:rFonts w:asciiTheme="minorBidi" w:hAnsiTheme="minorBidi"/>
          <w:sz w:val="24"/>
          <w:szCs w:val="24"/>
        </w:rPr>
      </w:pPr>
    </w:p>
    <w:p w:rsidR="00D75271" w:rsidRDefault="00D75271" w:rsidP="0017299C">
      <w:pPr>
        <w:spacing w:line="360" w:lineRule="auto"/>
        <w:jc w:val="both"/>
        <w:rPr>
          <w:rFonts w:asciiTheme="minorBidi" w:hAnsiTheme="minorBidi"/>
          <w:b/>
          <w:bCs/>
          <w:i/>
          <w:iCs/>
          <w:sz w:val="24"/>
          <w:szCs w:val="24"/>
        </w:rPr>
      </w:pPr>
    </w:p>
    <w:p w:rsidR="00D75271" w:rsidRDefault="00D75271" w:rsidP="0017299C">
      <w:pPr>
        <w:spacing w:line="360" w:lineRule="auto"/>
        <w:jc w:val="both"/>
        <w:rPr>
          <w:rFonts w:asciiTheme="minorBidi" w:hAnsiTheme="minorBidi"/>
          <w:b/>
          <w:bCs/>
          <w:i/>
          <w:iCs/>
          <w:sz w:val="24"/>
          <w:szCs w:val="24"/>
        </w:rPr>
      </w:pPr>
    </w:p>
    <w:p w:rsidR="00D75271" w:rsidRDefault="00D75271" w:rsidP="0017299C">
      <w:pPr>
        <w:spacing w:line="360" w:lineRule="auto"/>
        <w:jc w:val="both"/>
        <w:rPr>
          <w:rFonts w:asciiTheme="minorBidi" w:hAnsiTheme="minorBidi"/>
          <w:b/>
          <w:bCs/>
          <w:i/>
          <w:iCs/>
          <w:sz w:val="24"/>
          <w:szCs w:val="24"/>
        </w:rPr>
      </w:pPr>
    </w:p>
    <w:p w:rsidR="00D75271" w:rsidRDefault="00D75271" w:rsidP="0017299C">
      <w:pPr>
        <w:spacing w:line="360" w:lineRule="auto"/>
        <w:jc w:val="both"/>
        <w:rPr>
          <w:rFonts w:asciiTheme="minorBidi" w:hAnsiTheme="minorBidi"/>
          <w:b/>
          <w:bCs/>
          <w:i/>
          <w:iCs/>
          <w:sz w:val="24"/>
          <w:szCs w:val="24"/>
        </w:rPr>
      </w:pPr>
    </w:p>
    <w:p w:rsidR="00D75271" w:rsidRDefault="00D75271" w:rsidP="0017299C">
      <w:pPr>
        <w:spacing w:line="360" w:lineRule="auto"/>
        <w:jc w:val="both"/>
        <w:rPr>
          <w:rFonts w:asciiTheme="minorBidi" w:hAnsiTheme="minorBidi"/>
          <w:b/>
          <w:bCs/>
          <w:i/>
          <w:iCs/>
          <w:sz w:val="24"/>
          <w:szCs w:val="24"/>
        </w:rPr>
      </w:pPr>
      <w:r>
        <w:rPr>
          <w:rFonts w:asciiTheme="minorBidi" w:hAnsiTheme="minorBidi"/>
          <w:b/>
          <w:bCs/>
          <w:i/>
          <w:iCs/>
          <w:noProof/>
          <w:sz w:val="24"/>
          <w:szCs w:val="24"/>
        </w:rPr>
        <w:drawing>
          <wp:anchor distT="0" distB="0" distL="114300" distR="114300" simplePos="0" relativeHeight="251731968" behindDoc="1" locked="0" layoutInCell="1" allowOverlap="1">
            <wp:simplePos x="0" y="0"/>
            <wp:positionH relativeFrom="column">
              <wp:posOffset>977265</wp:posOffset>
            </wp:positionH>
            <wp:positionV relativeFrom="paragraph">
              <wp:posOffset>177165</wp:posOffset>
            </wp:positionV>
            <wp:extent cx="3352800" cy="1504950"/>
            <wp:effectExtent l="19050" t="0" r="0" b="0"/>
            <wp:wrapTight wrapText="bothSides">
              <wp:wrapPolygon edited="0">
                <wp:start x="-123" y="0"/>
                <wp:lineTo x="-123" y="21327"/>
                <wp:lineTo x="21600" y="21327"/>
                <wp:lineTo x="21600" y="0"/>
                <wp:lineTo x="-123" y="0"/>
              </wp:wrapPolygon>
            </wp:wrapTight>
            <wp:docPr id="2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3352800" cy="1504950"/>
                    </a:xfrm>
                    <a:prstGeom prst="rect">
                      <a:avLst/>
                    </a:prstGeom>
                    <a:noFill/>
                    <a:ln w="9525">
                      <a:noFill/>
                      <a:miter lim="800000"/>
                      <a:headEnd/>
                      <a:tailEnd/>
                    </a:ln>
                  </pic:spPr>
                </pic:pic>
              </a:graphicData>
            </a:graphic>
          </wp:anchor>
        </w:drawing>
      </w:r>
    </w:p>
    <w:p w:rsidR="00D75271" w:rsidRDefault="00D75271" w:rsidP="0017299C">
      <w:pPr>
        <w:spacing w:line="360" w:lineRule="auto"/>
        <w:jc w:val="both"/>
        <w:rPr>
          <w:rFonts w:asciiTheme="minorBidi" w:hAnsiTheme="minorBidi"/>
          <w:b/>
          <w:bCs/>
          <w:i/>
          <w:iCs/>
          <w:sz w:val="24"/>
          <w:szCs w:val="24"/>
        </w:rPr>
      </w:pPr>
    </w:p>
    <w:p w:rsidR="00D75271" w:rsidRDefault="00D75271" w:rsidP="0017299C">
      <w:pPr>
        <w:spacing w:line="360" w:lineRule="auto"/>
        <w:jc w:val="both"/>
        <w:rPr>
          <w:rFonts w:asciiTheme="minorBidi" w:hAnsiTheme="minorBidi"/>
          <w:b/>
          <w:bCs/>
          <w:i/>
          <w:iCs/>
          <w:sz w:val="24"/>
          <w:szCs w:val="24"/>
        </w:rPr>
      </w:pPr>
    </w:p>
    <w:p w:rsidR="00D75271" w:rsidRDefault="00D75271" w:rsidP="0017299C">
      <w:pPr>
        <w:spacing w:line="360" w:lineRule="auto"/>
        <w:jc w:val="both"/>
        <w:rPr>
          <w:rFonts w:asciiTheme="minorBidi" w:hAnsiTheme="minorBidi"/>
          <w:b/>
          <w:bCs/>
          <w:i/>
          <w:iCs/>
          <w:sz w:val="24"/>
          <w:szCs w:val="24"/>
        </w:rPr>
      </w:pPr>
    </w:p>
    <w:p w:rsidR="00D75271" w:rsidRDefault="00952B02" w:rsidP="0017299C">
      <w:pPr>
        <w:spacing w:line="360" w:lineRule="auto"/>
        <w:jc w:val="both"/>
        <w:rPr>
          <w:rFonts w:asciiTheme="minorBidi" w:hAnsiTheme="minorBidi"/>
          <w:b/>
          <w:bCs/>
          <w:i/>
          <w:iCs/>
          <w:sz w:val="24"/>
          <w:szCs w:val="24"/>
        </w:rPr>
      </w:pPr>
      <w:r w:rsidRPr="00952B02">
        <w:rPr>
          <w:noProof/>
        </w:rPr>
        <w:pict>
          <v:shape id="_x0000_s1118" type="#_x0000_t202" style="position:absolute;left:0;text-align:left;margin-left:101.4pt;margin-top:12.65pt;width:234.1pt;height:33pt;z-index:251736064" wrapcoords="-69 0 -69 21130 21600 21130 21600 0 -69 0" stroked="f">
            <v:textbox style="mso-next-textbox:#_x0000_s1118;mso-fit-shape-to-text:t" inset="0,0,0,0">
              <w:txbxContent>
                <w:p w:rsidR="00A114D7" w:rsidRPr="00120961" w:rsidRDefault="00A114D7" w:rsidP="005B7318">
                  <w:pPr>
                    <w:pStyle w:val="Lgende"/>
                    <w:jc w:val="center"/>
                    <w:rPr>
                      <w:rFonts w:asciiTheme="minorBidi" w:hAnsiTheme="minorBidi"/>
                      <w:noProof/>
                      <w:sz w:val="28"/>
                      <w:szCs w:val="28"/>
                    </w:rPr>
                  </w:pPr>
                  <w:bookmarkStart w:id="18" w:name="_Toc351414619"/>
                  <w:r w:rsidRPr="00120961">
                    <w:rPr>
                      <w:rFonts w:asciiTheme="minorBidi" w:hAnsiTheme="minorBidi"/>
                      <w:sz w:val="20"/>
                      <w:szCs w:val="20"/>
                    </w:rPr>
                    <w:t xml:space="preserve">Figure </w:t>
                  </w:r>
                  <w:r w:rsidR="00952B02" w:rsidRPr="00120961">
                    <w:rPr>
                      <w:rFonts w:asciiTheme="minorBidi" w:hAnsiTheme="minorBidi"/>
                      <w:sz w:val="20"/>
                      <w:szCs w:val="20"/>
                    </w:rPr>
                    <w:fldChar w:fldCharType="begin"/>
                  </w:r>
                  <w:r w:rsidRPr="00120961">
                    <w:rPr>
                      <w:rFonts w:asciiTheme="minorBidi" w:hAnsiTheme="minorBidi"/>
                      <w:sz w:val="20"/>
                      <w:szCs w:val="20"/>
                    </w:rPr>
                    <w:instrText xml:space="preserve"> SEQ Figure \* ARABIC </w:instrText>
                  </w:r>
                  <w:r w:rsidR="00952B02" w:rsidRPr="00120961">
                    <w:rPr>
                      <w:rFonts w:asciiTheme="minorBidi" w:hAnsiTheme="minorBidi"/>
                      <w:sz w:val="20"/>
                      <w:szCs w:val="20"/>
                    </w:rPr>
                    <w:fldChar w:fldCharType="separate"/>
                  </w:r>
                  <w:r>
                    <w:rPr>
                      <w:rFonts w:asciiTheme="minorBidi" w:hAnsiTheme="minorBidi"/>
                      <w:noProof/>
                      <w:sz w:val="20"/>
                      <w:szCs w:val="20"/>
                    </w:rPr>
                    <w:t>3</w:t>
                  </w:r>
                  <w:r w:rsidR="00952B02" w:rsidRPr="00120961">
                    <w:rPr>
                      <w:rFonts w:asciiTheme="minorBidi" w:hAnsiTheme="minorBidi"/>
                      <w:sz w:val="20"/>
                      <w:szCs w:val="20"/>
                    </w:rPr>
                    <w:fldChar w:fldCharType="end"/>
                  </w:r>
                  <w:r w:rsidRPr="00120961">
                    <w:rPr>
                      <w:rFonts w:asciiTheme="minorBidi" w:hAnsiTheme="minorBidi"/>
                      <w:noProof/>
                      <w:sz w:val="20"/>
                      <w:szCs w:val="20"/>
                    </w:rPr>
                    <w:t>:Repartition de la consommation finale en Algerie par secteur d'activité  (</w:t>
                  </w:r>
                  <w:r>
                    <w:rPr>
                      <w:rFonts w:asciiTheme="minorBidi" w:hAnsiTheme="minorBidi"/>
                      <w:noProof/>
                      <w:sz w:val="20"/>
                      <w:szCs w:val="20"/>
                    </w:rPr>
                    <w:t>MEM,</w:t>
                  </w:r>
                  <w:r w:rsidRPr="00120961">
                    <w:rPr>
                      <w:rFonts w:asciiTheme="minorBidi" w:hAnsiTheme="minorBidi"/>
                      <w:noProof/>
                      <w:sz w:val="20"/>
                      <w:szCs w:val="20"/>
                    </w:rPr>
                    <w:t xml:space="preserve"> 2011)</w:t>
                  </w:r>
                  <w:bookmarkEnd w:id="18"/>
                </w:p>
              </w:txbxContent>
            </v:textbox>
            <w10:wrap type="tight"/>
          </v:shape>
        </w:pict>
      </w:r>
    </w:p>
    <w:p w:rsidR="00D75271" w:rsidRDefault="00D75271" w:rsidP="0017299C">
      <w:pPr>
        <w:spacing w:line="360" w:lineRule="auto"/>
        <w:jc w:val="both"/>
        <w:rPr>
          <w:rFonts w:asciiTheme="minorBidi" w:hAnsiTheme="minorBidi"/>
          <w:b/>
          <w:bCs/>
          <w:i/>
          <w:iCs/>
          <w:sz w:val="24"/>
          <w:szCs w:val="24"/>
        </w:rPr>
      </w:pPr>
    </w:p>
    <w:p w:rsidR="0017299C" w:rsidRPr="00EC4716" w:rsidRDefault="0017299C" w:rsidP="0017299C">
      <w:pPr>
        <w:spacing w:line="360" w:lineRule="auto"/>
        <w:jc w:val="both"/>
        <w:rPr>
          <w:rFonts w:asciiTheme="minorBidi" w:hAnsiTheme="minorBidi"/>
          <w:b/>
          <w:bCs/>
          <w:i/>
          <w:iCs/>
          <w:sz w:val="24"/>
          <w:szCs w:val="24"/>
        </w:rPr>
      </w:pPr>
      <w:r w:rsidRPr="00EC4716">
        <w:rPr>
          <w:rFonts w:asciiTheme="minorBidi" w:hAnsiTheme="minorBidi"/>
          <w:b/>
          <w:bCs/>
          <w:i/>
          <w:iCs/>
          <w:sz w:val="24"/>
          <w:szCs w:val="24"/>
        </w:rPr>
        <w:t xml:space="preserve">Concepteur……………bâtiment………………….énergie </w:t>
      </w:r>
    </w:p>
    <w:p w:rsidR="0017299C" w:rsidRPr="00EC4716" w:rsidRDefault="0017299C" w:rsidP="00757993">
      <w:pPr>
        <w:spacing w:line="360" w:lineRule="auto"/>
        <w:jc w:val="both"/>
        <w:rPr>
          <w:rFonts w:asciiTheme="minorBidi" w:hAnsiTheme="minorBidi"/>
          <w:b/>
          <w:bCs/>
          <w:i/>
          <w:iCs/>
          <w:sz w:val="24"/>
          <w:szCs w:val="24"/>
        </w:rPr>
      </w:pPr>
      <w:r w:rsidRPr="00EC4716">
        <w:rPr>
          <w:rFonts w:asciiTheme="minorBidi" w:hAnsiTheme="minorBidi"/>
          <w:sz w:val="24"/>
          <w:szCs w:val="24"/>
        </w:rPr>
        <w:t>L’être humain et ses gestes plus particulièrement les projets de constructions, on</w:t>
      </w:r>
      <w:r w:rsidR="00CC7BBE">
        <w:rPr>
          <w:rFonts w:asciiTheme="minorBidi" w:hAnsiTheme="minorBidi"/>
          <w:sz w:val="24"/>
          <w:szCs w:val="24"/>
        </w:rPr>
        <w:t>t un impact sur l’environnement.</w:t>
      </w:r>
      <w:r w:rsidRPr="00EC4716">
        <w:rPr>
          <w:rFonts w:asciiTheme="minorBidi" w:hAnsiTheme="minorBidi"/>
          <w:sz w:val="24"/>
          <w:szCs w:val="24"/>
        </w:rPr>
        <w:t xml:space="preserve"> </w:t>
      </w:r>
      <w:r w:rsidR="00CC7BBE" w:rsidRPr="00EC4716">
        <w:rPr>
          <w:rFonts w:asciiTheme="minorBidi" w:hAnsiTheme="minorBidi"/>
          <w:sz w:val="24"/>
          <w:szCs w:val="24"/>
        </w:rPr>
        <w:t>Les</w:t>
      </w:r>
      <w:r w:rsidRPr="00EC4716">
        <w:rPr>
          <w:rFonts w:asciiTheme="minorBidi" w:hAnsiTheme="minorBidi"/>
          <w:sz w:val="24"/>
          <w:szCs w:val="24"/>
        </w:rPr>
        <w:t xml:space="preserve"> conséquences écologiques devront être justifiées, soit par l’utilité sociale du bâtiment, soit par sa valeur économique, </w:t>
      </w:r>
      <w:r w:rsidR="00757993">
        <w:rPr>
          <w:rFonts w:asciiTheme="minorBidi" w:hAnsiTheme="minorBidi"/>
          <w:sz w:val="24"/>
          <w:szCs w:val="24"/>
        </w:rPr>
        <w:t>ou encore</w:t>
      </w:r>
      <w:r w:rsidRPr="00EC4716">
        <w:rPr>
          <w:rFonts w:asciiTheme="minorBidi" w:hAnsiTheme="minorBidi"/>
          <w:sz w:val="24"/>
          <w:szCs w:val="24"/>
        </w:rPr>
        <w:t xml:space="preserve"> par le</w:t>
      </w:r>
      <w:r w:rsidR="00CC7BBE">
        <w:rPr>
          <w:rFonts w:asciiTheme="minorBidi" w:hAnsiTheme="minorBidi"/>
          <w:sz w:val="24"/>
          <w:szCs w:val="24"/>
        </w:rPr>
        <w:t xml:space="preserve"> plaisir esthétique qu’il porte. D</w:t>
      </w:r>
      <w:r w:rsidRPr="00EC4716">
        <w:rPr>
          <w:rFonts w:asciiTheme="minorBidi" w:hAnsiTheme="minorBidi"/>
          <w:sz w:val="24"/>
          <w:szCs w:val="24"/>
        </w:rPr>
        <w:t>e</w:t>
      </w:r>
      <w:r w:rsidR="00757993">
        <w:rPr>
          <w:rFonts w:asciiTheme="minorBidi" w:hAnsiTheme="minorBidi"/>
          <w:sz w:val="24"/>
          <w:szCs w:val="24"/>
        </w:rPr>
        <w:t xml:space="preserve"> la</w:t>
      </w:r>
      <w:r w:rsidRPr="00EC4716">
        <w:rPr>
          <w:rFonts w:asciiTheme="minorBidi" w:hAnsiTheme="minorBidi"/>
          <w:sz w:val="24"/>
          <w:szCs w:val="24"/>
        </w:rPr>
        <w:t xml:space="preserve"> les préoccupations environnementales deviennent de plus en plus présentes en architecture.</w:t>
      </w:r>
    </w:p>
    <w:p w:rsidR="0017299C" w:rsidRPr="00EC4716" w:rsidRDefault="009B5F2E" w:rsidP="00612271">
      <w:pPr>
        <w:spacing w:before="100" w:beforeAutospacing="1" w:after="100" w:afterAutospacing="1" w:line="360" w:lineRule="auto"/>
        <w:jc w:val="both"/>
        <w:rPr>
          <w:rFonts w:asciiTheme="minorBidi" w:hAnsiTheme="minorBidi"/>
          <w:sz w:val="24"/>
          <w:szCs w:val="24"/>
        </w:rPr>
      </w:pPr>
      <w:r>
        <w:rPr>
          <w:rFonts w:asciiTheme="minorBidi" w:hAnsiTheme="minorBidi"/>
          <w:sz w:val="24"/>
          <w:szCs w:val="24"/>
        </w:rPr>
        <w:t>Actuellement</w:t>
      </w:r>
      <w:r w:rsidR="0017299C" w:rsidRPr="00EC4716">
        <w:rPr>
          <w:rFonts w:asciiTheme="minorBidi" w:hAnsiTheme="minorBidi"/>
          <w:sz w:val="24"/>
          <w:szCs w:val="24"/>
        </w:rPr>
        <w:t>, les gens sont déjà sensibilisés à toutes les questions de protection de l</w:t>
      </w:r>
      <w:r w:rsidR="0049048D">
        <w:rPr>
          <w:rFonts w:asciiTheme="minorBidi" w:hAnsiTheme="minorBidi"/>
          <w:sz w:val="24"/>
          <w:szCs w:val="24"/>
        </w:rPr>
        <w:t>’</w:t>
      </w:r>
      <w:r w:rsidR="0017299C" w:rsidRPr="00EC4716">
        <w:rPr>
          <w:rFonts w:asciiTheme="minorBidi" w:hAnsiTheme="minorBidi"/>
          <w:sz w:val="24"/>
          <w:szCs w:val="24"/>
        </w:rPr>
        <w:t>environnement et d</w:t>
      </w:r>
      <w:r w:rsidR="0049048D">
        <w:rPr>
          <w:rFonts w:asciiTheme="minorBidi" w:hAnsiTheme="minorBidi"/>
          <w:sz w:val="24"/>
          <w:szCs w:val="24"/>
        </w:rPr>
        <w:t>’</w:t>
      </w:r>
      <w:r w:rsidR="0017299C" w:rsidRPr="00EC4716">
        <w:rPr>
          <w:rFonts w:asciiTheme="minorBidi" w:hAnsiTheme="minorBidi"/>
          <w:sz w:val="24"/>
          <w:szCs w:val="24"/>
        </w:rPr>
        <w:t xml:space="preserve">utilisation intelligente et rationnelle des ressources naturelles, </w:t>
      </w:r>
      <w:r w:rsidR="0017299C" w:rsidRPr="00EC4716">
        <w:rPr>
          <w:rFonts w:asciiTheme="minorBidi" w:hAnsiTheme="minorBidi"/>
          <w:sz w:val="24"/>
          <w:szCs w:val="24"/>
        </w:rPr>
        <w:lastRenderedPageBreak/>
        <w:t>notamment  les architectes, vu leur important rôle et impact s</w:t>
      </w:r>
      <w:r w:rsidR="00CC7BBE">
        <w:rPr>
          <w:rFonts w:asciiTheme="minorBidi" w:hAnsiTheme="minorBidi"/>
          <w:sz w:val="24"/>
          <w:szCs w:val="24"/>
        </w:rPr>
        <w:t>ur l’environnement et l’énergie.</w:t>
      </w:r>
      <w:r w:rsidR="0017299C" w:rsidRPr="00EC4716">
        <w:rPr>
          <w:rFonts w:asciiTheme="minorBidi" w:hAnsiTheme="minorBidi"/>
          <w:sz w:val="24"/>
          <w:szCs w:val="24"/>
        </w:rPr>
        <w:t xml:space="preserve"> </w:t>
      </w:r>
      <w:r w:rsidR="00CC7BBE" w:rsidRPr="00EC4716">
        <w:rPr>
          <w:rFonts w:asciiTheme="minorBidi" w:hAnsiTheme="minorBidi"/>
          <w:sz w:val="24"/>
          <w:szCs w:val="24"/>
        </w:rPr>
        <w:t>Il</w:t>
      </w:r>
      <w:r w:rsidR="0017299C" w:rsidRPr="00EC4716">
        <w:rPr>
          <w:rFonts w:asciiTheme="minorBidi" w:hAnsiTheme="minorBidi"/>
          <w:sz w:val="24"/>
          <w:szCs w:val="24"/>
        </w:rPr>
        <w:t xml:space="preserve"> est évident que leur travail est d’une façon ou d’une autre influencé voir même lié </w:t>
      </w:r>
      <w:r w:rsidR="00612271">
        <w:rPr>
          <w:rFonts w:asciiTheme="minorBidi" w:hAnsiTheme="minorBidi"/>
          <w:sz w:val="24"/>
          <w:szCs w:val="24"/>
        </w:rPr>
        <w:t>à</w:t>
      </w:r>
      <w:r w:rsidR="0017299C" w:rsidRPr="00EC4716">
        <w:rPr>
          <w:rFonts w:asciiTheme="minorBidi" w:hAnsiTheme="minorBidi"/>
          <w:sz w:val="24"/>
          <w:szCs w:val="24"/>
        </w:rPr>
        <w:t xml:space="preserve"> toutes ces préoccupations en</w:t>
      </w:r>
      <w:r w:rsidR="00612271">
        <w:rPr>
          <w:rFonts w:asciiTheme="minorBidi" w:hAnsiTheme="minorBidi"/>
          <w:sz w:val="24"/>
          <w:szCs w:val="24"/>
        </w:rPr>
        <w:t>vironnementales et énergétiques. I</w:t>
      </w:r>
      <w:r w:rsidR="0017299C" w:rsidRPr="00EC4716">
        <w:rPr>
          <w:rFonts w:asciiTheme="minorBidi" w:hAnsiTheme="minorBidi"/>
          <w:sz w:val="24"/>
          <w:szCs w:val="24"/>
        </w:rPr>
        <w:t xml:space="preserve">l est donc judicieux d’étudier et prendre en charge les paramètres environnementaux liés </w:t>
      </w:r>
      <w:r w:rsidR="00121E00">
        <w:rPr>
          <w:rFonts w:asciiTheme="minorBidi" w:hAnsiTheme="minorBidi"/>
          <w:sz w:val="24"/>
          <w:szCs w:val="24"/>
        </w:rPr>
        <w:t>à</w:t>
      </w:r>
      <w:r w:rsidR="0017299C" w:rsidRPr="00EC4716">
        <w:rPr>
          <w:rFonts w:asciiTheme="minorBidi" w:hAnsiTheme="minorBidi"/>
          <w:sz w:val="24"/>
          <w:szCs w:val="24"/>
        </w:rPr>
        <w:t xml:space="preserve"> l’architecture dans toute construction.</w:t>
      </w:r>
    </w:p>
    <w:p w:rsidR="0017299C" w:rsidRPr="003F6A0C" w:rsidRDefault="0017299C" w:rsidP="00EF6BCA">
      <w:pPr>
        <w:spacing w:before="100" w:beforeAutospacing="1" w:after="100" w:afterAutospacing="1" w:line="360" w:lineRule="auto"/>
        <w:jc w:val="both"/>
        <w:rPr>
          <w:rFonts w:asciiTheme="minorBidi" w:hAnsiTheme="minorBidi"/>
          <w:i/>
          <w:iCs/>
          <w:sz w:val="24"/>
          <w:szCs w:val="24"/>
        </w:rPr>
      </w:pPr>
      <w:r w:rsidRPr="003F6A0C">
        <w:rPr>
          <w:rFonts w:asciiTheme="minorBidi" w:hAnsiTheme="minorBidi"/>
          <w:i/>
          <w:iCs/>
          <w:sz w:val="24"/>
          <w:szCs w:val="24"/>
        </w:rPr>
        <w:t>« Les choix que nous faisons comme consommateurs  pour des produits d</w:t>
      </w:r>
      <w:r w:rsidR="0049048D" w:rsidRPr="003F6A0C">
        <w:rPr>
          <w:rFonts w:asciiTheme="minorBidi" w:hAnsiTheme="minorBidi"/>
          <w:i/>
          <w:iCs/>
          <w:sz w:val="24"/>
          <w:szCs w:val="24"/>
        </w:rPr>
        <w:t>’</w:t>
      </w:r>
      <w:r w:rsidRPr="003F6A0C">
        <w:rPr>
          <w:rFonts w:asciiTheme="minorBidi" w:hAnsiTheme="minorBidi"/>
          <w:i/>
          <w:iCs/>
          <w:sz w:val="24"/>
          <w:szCs w:val="24"/>
        </w:rPr>
        <w:t>utilisation courante ou pour des matériaux et procédés de construction, ont des conséquences environnementales. Le prix que nous payons pour ces produits et matériaux est loin de tenir compte  des frais occasionnés par la pollution et la perte des ressources n</w:t>
      </w:r>
      <w:r w:rsidRPr="003F6A0C">
        <w:rPr>
          <w:rFonts w:asciiTheme="minorBidi" w:hAnsiTheme="minorBidi"/>
          <w:i/>
          <w:iCs/>
          <w:sz w:val="24"/>
          <w:szCs w:val="24"/>
        </w:rPr>
        <w:t>a</w:t>
      </w:r>
      <w:r w:rsidRPr="003F6A0C">
        <w:rPr>
          <w:rFonts w:asciiTheme="minorBidi" w:hAnsiTheme="minorBidi"/>
          <w:i/>
          <w:iCs/>
          <w:sz w:val="24"/>
          <w:szCs w:val="24"/>
        </w:rPr>
        <w:t xml:space="preserve">turelles…» </w:t>
      </w:r>
      <w:sdt>
        <w:sdtPr>
          <w:rPr>
            <w:rFonts w:asciiTheme="minorBidi" w:hAnsiTheme="minorBidi"/>
            <w:i/>
            <w:iCs/>
            <w:sz w:val="24"/>
            <w:szCs w:val="24"/>
          </w:rPr>
          <w:id w:val="21682991"/>
          <w:citation/>
        </w:sdtPr>
        <w:sdtContent>
          <w:r w:rsidR="00952B02" w:rsidRPr="003F6A0C">
            <w:rPr>
              <w:rFonts w:asciiTheme="minorBidi" w:hAnsiTheme="minorBidi"/>
              <w:i/>
              <w:iCs/>
              <w:sz w:val="24"/>
              <w:szCs w:val="24"/>
            </w:rPr>
            <w:fldChar w:fldCharType="begin"/>
          </w:r>
          <w:r w:rsidR="00EF6BCA" w:rsidRPr="003F6A0C">
            <w:rPr>
              <w:rFonts w:asciiTheme="minorBidi" w:hAnsiTheme="minorBidi"/>
              <w:i/>
              <w:iCs/>
              <w:sz w:val="24"/>
              <w:szCs w:val="24"/>
            </w:rPr>
            <w:instrText xml:space="preserve"> CITATION Dav \l 1036  </w:instrText>
          </w:r>
          <w:r w:rsidR="00952B02" w:rsidRPr="003F6A0C">
            <w:rPr>
              <w:rFonts w:asciiTheme="minorBidi" w:hAnsiTheme="minorBidi"/>
              <w:i/>
              <w:iCs/>
              <w:sz w:val="24"/>
              <w:szCs w:val="24"/>
            </w:rPr>
            <w:fldChar w:fldCharType="separate"/>
          </w:r>
          <w:r w:rsidR="00685855" w:rsidRPr="00685855">
            <w:rPr>
              <w:rFonts w:asciiTheme="minorBidi" w:hAnsiTheme="minorBidi"/>
              <w:noProof/>
              <w:sz w:val="24"/>
              <w:szCs w:val="24"/>
            </w:rPr>
            <w:t>(Leslie, 2010)</w:t>
          </w:r>
          <w:r w:rsidR="00952B02" w:rsidRPr="003F6A0C">
            <w:rPr>
              <w:rFonts w:asciiTheme="minorBidi" w:hAnsiTheme="minorBidi"/>
              <w:i/>
              <w:iCs/>
              <w:sz w:val="24"/>
              <w:szCs w:val="24"/>
            </w:rPr>
            <w:fldChar w:fldCharType="end"/>
          </w:r>
        </w:sdtContent>
      </w:sdt>
    </w:p>
    <w:p w:rsidR="0017299C" w:rsidRPr="004B69A6" w:rsidRDefault="0017299C" w:rsidP="00874CB9">
      <w:pPr>
        <w:spacing w:before="100" w:beforeAutospacing="1" w:after="100" w:afterAutospacing="1" w:line="360" w:lineRule="auto"/>
        <w:jc w:val="both"/>
        <w:rPr>
          <w:rFonts w:asciiTheme="minorBidi" w:hAnsiTheme="minorBidi"/>
          <w:sz w:val="24"/>
          <w:szCs w:val="24"/>
        </w:rPr>
      </w:pPr>
      <w:r w:rsidRPr="004B69A6">
        <w:rPr>
          <w:rFonts w:asciiTheme="minorBidi" w:hAnsiTheme="minorBidi"/>
          <w:sz w:val="24"/>
          <w:szCs w:val="24"/>
        </w:rPr>
        <w:t>Dans ce sens, l’Algérie a lancé plusieurs projets bioclimatiques</w:t>
      </w:r>
      <w:r w:rsidR="0049048D" w:rsidRPr="004B69A6">
        <w:rPr>
          <w:rFonts w:asciiTheme="minorBidi" w:hAnsiTheme="minorBidi"/>
          <w:sz w:val="24"/>
          <w:szCs w:val="24"/>
        </w:rPr>
        <w:t> </w:t>
      </w:r>
      <w:r w:rsidRPr="004B69A6">
        <w:rPr>
          <w:rFonts w:asciiTheme="minorBidi" w:hAnsiTheme="minorBidi"/>
          <w:sz w:val="24"/>
          <w:szCs w:val="24"/>
        </w:rPr>
        <w:t>: tel</w:t>
      </w:r>
      <w:r w:rsidR="003F6A0C">
        <w:rPr>
          <w:rFonts w:asciiTheme="minorBidi" w:hAnsiTheme="minorBidi"/>
          <w:sz w:val="24"/>
          <w:szCs w:val="24"/>
        </w:rPr>
        <w:t>s</w:t>
      </w:r>
      <w:r w:rsidRPr="004B69A6">
        <w:rPr>
          <w:rFonts w:asciiTheme="minorBidi" w:hAnsiTheme="minorBidi"/>
          <w:sz w:val="24"/>
          <w:szCs w:val="24"/>
        </w:rPr>
        <w:t xml:space="preserve"> que l’expérience du village intégré </w:t>
      </w:r>
      <w:r w:rsidR="008E67A3">
        <w:rPr>
          <w:rFonts w:asciiTheme="minorBidi" w:hAnsiTheme="minorBidi"/>
          <w:sz w:val="24"/>
          <w:szCs w:val="24"/>
        </w:rPr>
        <w:t>à</w:t>
      </w:r>
      <w:r w:rsidRPr="004B69A6">
        <w:rPr>
          <w:rFonts w:asciiTheme="minorBidi" w:hAnsiTheme="minorBidi"/>
          <w:sz w:val="24"/>
          <w:szCs w:val="24"/>
        </w:rPr>
        <w:t xml:space="preserve"> Boussaâda dans les années 70 visant l’utilisation de l’énergie solaire dans les habitations conçues avec des serres et des murs trombes,</w:t>
      </w:r>
      <w:r w:rsidR="00612271">
        <w:rPr>
          <w:rFonts w:asciiTheme="minorBidi" w:hAnsiTheme="minorBidi"/>
          <w:sz w:val="24"/>
          <w:szCs w:val="24"/>
        </w:rPr>
        <w:t xml:space="preserve"> dont</w:t>
      </w:r>
      <w:r w:rsidRPr="004B69A6">
        <w:rPr>
          <w:rFonts w:asciiTheme="minorBidi" w:hAnsiTheme="minorBidi"/>
          <w:sz w:val="24"/>
          <w:szCs w:val="24"/>
        </w:rPr>
        <w:t xml:space="preserve"> seul</w:t>
      </w:r>
      <w:r w:rsidR="003F6A0C">
        <w:rPr>
          <w:rFonts w:asciiTheme="minorBidi" w:hAnsiTheme="minorBidi"/>
          <w:sz w:val="24"/>
          <w:szCs w:val="24"/>
        </w:rPr>
        <w:t>s</w:t>
      </w:r>
      <w:r w:rsidRPr="004B69A6">
        <w:rPr>
          <w:rFonts w:asciiTheme="minorBidi" w:hAnsiTheme="minorBidi"/>
          <w:sz w:val="24"/>
          <w:szCs w:val="24"/>
        </w:rPr>
        <w:t xml:space="preserve"> trois prototypes de maisons ont été réalisés</w:t>
      </w:r>
      <w:r w:rsidR="00874CB9">
        <w:rPr>
          <w:rFonts w:asciiTheme="minorBidi" w:hAnsiTheme="minorBidi"/>
          <w:sz w:val="24"/>
          <w:szCs w:val="24"/>
        </w:rPr>
        <w:t>, e</w:t>
      </w:r>
      <w:r w:rsidRPr="004B69A6">
        <w:rPr>
          <w:rFonts w:asciiTheme="minorBidi" w:hAnsiTheme="minorBidi"/>
          <w:sz w:val="24"/>
          <w:szCs w:val="24"/>
        </w:rPr>
        <w:t xml:space="preserve">t récemment le projet-pilote </w:t>
      </w:r>
      <w:r w:rsidR="006173D7">
        <w:rPr>
          <w:rFonts w:asciiTheme="minorBidi" w:hAnsiTheme="minorBidi"/>
          <w:sz w:val="24"/>
          <w:szCs w:val="24"/>
        </w:rPr>
        <w:t xml:space="preserve">« Eco-Bat » </w:t>
      </w:r>
      <w:r w:rsidRPr="004B69A6">
        <w:rPr>
          <w:rFonts w:asciiTheme="minorBidi" w:hAnsiTheme="minorBidi"/>
          <w:sz w:val="24"/>
          <w:szCs w:val="24"/>
        </w:rPr>
        <w:t>de 600 logements à haute performance énergétiques (HPE), repartis sur 11 wilayas de l’Algérie en foncti</w:t>
      </w:r>
      <w:r w:rsidR="005428AB" w:rsidRPr="004B69A6">
        <w:rPr>
          <w:rFonts w:asciiTheme="minorBidi" w:hAnsiTheme="minorBidi"/>
          <w:sz w:val="24"/>
          <w:szCs w:val="24"/>
        </w:rPr>
        <w:t>on des zones clim</w:t>
      </w:r>
      <w:r w:rsidR="004F0DEF" w:rsidRPr="004B69A6">
        <w:rPr>
          <w:rFonts w:asciiTheme="minorBidi" w:hAnsiTheme="minorBidi"/>
          <w:sz w:val="24"/>
          <w:szCs w:val="24"/>
        </w:rPr>
        <w:t>atiques </w:t>
      </w:r>
      <w:sdt>
        <w:sdtPr>
          <w:rPr>
            <w:rFonts w:asciiTheme="minorBidi" w:hAnsiTheme="minorBidi"/>
            <w:sz w:val="24"/>
            <w:szCs w:val="24"/>
          </w:rPr>
          <w:id w:val="11187396"/>
          <w:citation/>
        </w:sdtPr>
        <w:sdtContent>
          <w:r w:rsidR="00952B02">
            <w:rPr>
              <w:rFonts w:asciiTheme="minorBidi" w:hAnsiTheme="minorBidi"/>
              <w:sz w:val="24"/>
              <w:szCs w:val="24"/>
            </w:rPr>
            <w:fldChar w:fldCharType="begin"/>
          </w:r>
          <w:r w:rsidR="00736EB4">
            <w:rPr>
              <w:rFonts w:asciiTheme="minorBidi" w:hAnsiTheme="minorBidi"/>
              <w:sz w:val="24"/>
              <w:szCs w:val="24"/>
            </w:rPr>
            <w:instrText xml:space="preserve"> CITATION APR11 \l 1036  </w:instrText>
          </w:r>
          <w:r w:rsidR="00952B02">
            <w:rPr>
              <w:rFonts w:asciiTheme="minorBidi" w:hAnsiTheme="minorBidi"/>
              <w:sz w:val="24"/>
              <w:szCs w:val="24"/>
            </w:rPr>
            <w:fldChar w:fldCharType="separate"/>
          </w:r>
          <w:r w:rsidR="00736EB4" w:rsidRPr="00736EB4">
            <w:rPr>
              <w:rFonts w:asciiTheme="minorBidi" w:hAnsiTheme="minorBidi"/>
              <w:noProof/>
              <w:sz w:val="24"/>
              <w:szCs w:val="24"/>
            </w:rPr>
            <w:t>(APRUE, 2011)</w:t>
          </w:r>
          <w:r w:rsidR="00952B02">
            <w:rPr>
              <w:rFonts w:asciiTheme="minorBidi" w:hAnsiTheme="minorBidi"/>
              <w:sz w:val="24"/>
              <w:szCs w:val="24"/>
            </w:rPr>
            <w:fldChar w:fldCharType="end"/>
          </w:r>
        </w:sdtContent>
      </w:sdt>
      <w:r w:rsidR="004F0DEF" w:rsidRPr="004B69A6">
        <w:rPr>
          <w:rFonts w:asciiTheme="minorBidi" w:hAnsiTheme="minorBidi"/>
          <w:sz w:val="24"/>
          <w:szCs w:val="24"/>
        </w:rPr>
        <w:t xml:space="preserve"> et a</w:t>
      </w:r>
      <w:r w:rsidRPr="004B69A6">
        <w:rPr>
          <w:rFonts w:asciiTheme="minorBidi" w:hAnsiTheme="minorBidi"/>
          <w:sz w:val="24"/>
          <w:szCs w:val="24"/>
        </w:rPr>
        <w:t xml:space="preserve">ussi les 10 projets pilotes du projet </w:t>
      </w:r>
      <w:r w:rsidR="008E67A3">
        <w:rPr>
          <w:rFonts w:asciiTheme="minorBidi" w:hAnsiTheme="minorBidi"/>
          <w:sz w:val="24"/>
          <w:szCs w:val="24"/>
        </w:rPr>
        <w:t>MED-ENEC</w:t>
      </w:r>
      <w:r w:rsidRPr="004B69A6">
        <w:rPr>
          <w:rFonts w:asciiTheme="minorBidi" w:hAnsiTheme="minorBidi"/>
          <w:sz w:val="24"/>
          <w:szCs w:val="24"/>
        </w:rPr>
        <w:t xml:space="preserve"> qui  ont été mis en place pour </w:t>
      </w:r>
      <w:r w:rsidR="005428AB" w:rsidRPr="004B69A6">
        <w:rPr>
          <w:rFonts w:asciiTheme="minorBidi" w:hAnsiTheme="minorBidi"/>
          <w:sz w:val="24"/>
          <w:szCs w:val="24"/>
        </w:rPr>
        <w:t xml:space="preserve">démontrer la faisabilité technique d'économie d'énergie des bâtiments individuels </w:t>
      </w:r>
      <w:r w:rsidRPr="004B69A6">
        <w:rPr>
          <w:rFonts w:asciiTheme="minorBidi" w:hAnsiTheme="minorBidi"/>
          <w:sz w:val="24"/>
          <w:szCs w:val="24"/>
        </w:rPr>
        <w:t>(10 pays, dont l’Algérie fait partie)</w:t>
      </w:r>
      <w:r w:rsidR="005428AB" w:rsidRPr="004B69A6">
        <w:rPr>
          <w:rFonts w:asciiTheme="minorBidi" w:hAnsiTheme="minorBidi"/>
          <w:sz w:val="24"/>
          <w:szCs w:val="24"/>
        </w:rPr>
        <w:t> </w:t>
      </w:r>
      <w:r w:rsidR="00A556C7" w:rsidRPr="004B69A6">
        <w:rPr>
          <w:rFonts w:asciiTheme="minorBidi" w:hAnsiTheme="minorBidi"/>
          <w:sz w:val="24"/>
          <w:szCs w:val="24"/>
        </w:rPr>
        <w:t xml:space="preserve">: </w:t>
      </w:r>
      <w:sdt>
        <w:sdtPr>
          <w:rPr>
            <w:rFonts w:asciiTheme="minorBidi" w:hAnsiTheme="minorBidi"/>
            <w:sz w:val="24"/>
            <w:szCs w:val="24"/>
          </w:rPr>
          <w:id w:val="34285780"/>
          <w:citation/>
        </w:sdtPr>
        <w:sdtContent>
          <w:r w:rsidR="00952B02">
            <w:rPr>
              <w:rFonts w:asciiTheme="minorBidi" w:hAnsiTheme="minorBidi"/>
              <w:sz w:val="24"/>
              <w:szCs w:val="24"/>
            </w:rPr>
            <w:fldChar w:fldCharType="begin"/>
          </w:r>
          <w:r w:rsidR="008E67A3">
            <w:rPr>
              <w:rFonts w:asciiTheme="minorBidi" w:hAnsiTheme="minorBidi"/>
              <w:sz w:val="24"/>
              <w:szCs w:val="24"/>
            </w:rPr>
            <w:instrText xml:space="preserve"> CITATION MED08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(MED ENEC, 2008)</w:t>
          </w:r>
          <w:r w:rsidR="00952B02">
            <w:rPr>
              <w:rFonts w:asciiTheme="minorBidi" w:hAnsiTheme="minorBidi"/>
              <w:sz w:val="24"/>
              <w:szCs w:val="24"/>
            </w:rPr>
            <w:fldChar w:fldCharType="end"/>
          </w:r>
        </w:sdtContent>
      </w:sdt>
    </w:p>
    <w:p w:rsidR="0019295D" w:rsidRDefault="0019295D" w:rsidP="00BF577E">
      <w:pPr>
        <w:pStyle w:val="Lgende"/>
        <w:keepNext/>
        <w:jc w:val="both"/>
        <w:rPr>
          <w:rFonts w:ascii="Arial" w:hAnsi="Arial" w:cs="Arial"/>
          <w:noProof/>
        </w:rPr>
      </w:pPr>
      <w:bookmarkStart w:id="19" w:name="_Toc350792690"/>
      <w:r w:rsidRPr="0019295D">
        <w:rPr>
          <w:rFonts w:ascii="Arial" w:hAnsi="Arial" w:cs="Arial"/>
        </w:rPr>
        <w:lastRenderedPageBreak/>
        <w:t xml:space="preserve">Tableau </w:t>
      </w:r>
      <w:r w:rsidR="00952B02" w:rsidRPr="0019295D">
        <w:rPr>
          <w:rFonts w:ascii="Arial" w:hAnsi="Arial" w:cs="Arial"/>
        </w:rPr>
        <w:fldChar w:fldCharType="begin"/>
      </w:r>
      <w:r w:rsidRPr="0019295D">
        <w:rPr>
          <w:rFonts w:ascii="Arial" w:hAnsi="Arial" w:cs="Arial"/>
        </w:rPr>
        <w:instrText xml:space="preserve"> SEQ Tableau \* ARABIC </w:instrText>
      </w:r>
      <w:r w:rsidR="00952B02" w:rsidRPr="0019295D">
        <w:rPr>
          <w:rFonts w:ascii="Arial" w:hAnsi="Arial" w:cs="Arial"/>
        </w:rPr>
        <w:fldChar w:fldCharType="separate"/>
      </w:r>
      <w:r w:rsidR="00F54BDB">
        <w:rPr>
          <w:rFonts w:ascii="Arial" w:hAnsi="Arial" w:cs="Arial"/>
          <w:noProof/>
        </w:rPr>
        <w:t>2</w:t>
      </w:r>
      <w:r w:rsidR="00952B02" w:rsidRPr="0019295D">
        <w:rPr>
          <w:rFonts w:ascii="Arial" w:hAnsi="Arial" w:cs="Arial"/>
        </w:rPr>
        <w:fldChar w:fldCharType="end"/>
      </w:r>
      <w:r w:rsidRPr="0019295D">
        <w:rPr>
          <w:rFonts w:ascii="Arial" w:hAnsi="Arial" w:cs="Arial"/>
        </w:rPr>
        <w:t>: Tableau synthétisant deux projet</w:t>
      </w:r>
      <w:r w:rsidR="00411DA3">
        <w:rPr>
          <w:rFonts w:ascii="Arial" w:hAnsi="Arial" w:cs="Arial"/>
        </w:rPr>
        <w:t>s</w:t>
      </w:r>
      <w:r w:rsidRPr="0019295D">
        <w:rPr>
          <w:rFonts w:ascii="Arial" w:hAnsi="Arial" w:cs="Arial"/>
        </w:rPr>
        <w:t xml:space="preserve"> bioclimatiques en Algérie</w:t>
      </w:r>
      <w:bookmarkEnd w:id="19"/>
      <w:r w:rsidRPr="0019295D">
        <w:rPr>
          <w:rFonts w:ascii="Arial" w:hAnsi="Arial" w:cs="Arial"/>
        </w:rPr>
        <w:t xml:space="preserve"> </w:t>
      </w:r>
    </w:p>
    <w:p w:rsidR="000A0EF8" w:rsidRPr="000A0EF8" w:rsidRDefault="00FB093F" w:rsidP="000A0EF8">
      <w:r>
        <w:rPr>
          <w:noProof/>
        </w:rPr>
        <w:drawing>
          <wp:inline distT="0" distB="0" distL="0" distR="0">
            <wp:extent cx="5314950" cy="8826098"/>
            <wp:effectExtent l="19050" t="0" r="0" b="0"/>
            <wp:docPr id="12" name="Image 1" descr="C:\Users\NADIR\Pictures\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DIR\Pictures\Image3.png"/>
                    <pic:cNvPicPr>
                      <a:picLocks noChangeAspect="1" noChangeArrowheads="1"/>
                    </pic:cNvPicPr>
                  </pic:nvPicPr>
                  <pic:blipFill>
                    <a:blip r:embed="rId18"/>
                    <a:srcRect/>
                    <a:stretch>
                      <a:fillRect/>
                    </a:stretch>
                  </pic:blipFill>
                  <pic:spPr bwMode="auto">
                    <a:xfrm>
                      <a:off x="0" y="0"/>
                      <a:ext cx="5320848" cy="8835893"/>
                    </a:xfrm>
                    <a:prstGeom prst="rect">
                      <a:avLst/>
                    </a:prstGeom>
                    <a:noFill/>
                    <a:ln w="9525">
                      <a:noFill/>
                      <a:miter lim="800000"/>
                      <a:headEnd/>
                      <a:tailEnd/>
                    </a:ln>
                  </pic:spPr>
                </pic:pic>
              </a:graphicData>
            </a:graphic>
          </wp:inline>
        </w:drawing>
      </w:r>
    </w:p>
    <w:p w:rsidR="0098721C" w:rsidRPr="00930E77" w:rsidRDefault="00704B4F" w:rsidP="00BD14E3">
      <w:pPr>
        <w:spacing w:line="360" w:lineRule="auto"/>
        <w:jc w:val="both"/>
        <w:rPr>
          <w:rFonts w:asciiTheme="minorBidi" w:hAnsiTheme="minorBidi"/>
          <w:sz w:val="24"/>
          <w:szCs w:val="24"/>
        </w:rPr>
      </w:pPr>
      <w:r w:rsidRPr="00930E77">
        <w:rPr>
          <w:rFonts w:asciiTheme="minorBidi" w:hAnsiTheme="minorBidi"/>
          <w:sz w:val="24"/>
          <w:szCs w:val="24"/>
        </w:rPr>
        <w:lastRenderedPageBreak/>
        <w:t xml:space="preserve">Après avoir </w:t>
      </w:r>
      <w:r w:rsidR="003F6A0C">
        <w:rPr>
          <w:rFonts w:asciiTheme="minorBidi" w:hAnsiTheme="minorBidi"/>
          <w:sz w:val="24"/>
          <w:szCs w:val="24"/>
        </w:rPr>
        <w:t xml:space="preserve">passé en revue des </w:t>
      </w:r>
      <w:r w:rsidR="00C05A8F">
        <w:rPr>
          <w:rFonts w:asciiTheme="minorBidi" w:hAnsiTheme="minorBidi"/>
          <w:sz w:val="24"/>
          <w:szCs w:val="24"/>
        </w:rPr>
        <w:t>généralités</w:t>
      </w:r>
      <w:r w:rsidRPr="00930E77">
        <w:rPr>
          <w:rFonts w:asciiTheme="minorBidi" w:hAnsiTheme="minorBidi"/>
          <w:sz w:val="24"/>
          <w:szCs w:val="24"/>
        </w:rPr>
        <w:t xml:space="preserve"> sur l’architecture bioclimatique, </w:t>
      </w:r>
      <w:r w:rsidR="0098721C" w:rsidRPr="00930E77">
        <w:rPr>
          <w:rFonts w:asciiTheme="minorBidi" w:hAnsiTheme="minorBidi"/>
          <w:sz w:val="24"/>
          <w:szCs w:val="24"/>
        </w:rPr>
        <w:t>nous a</w:t>
      </w:r>
      <w:r w:rsidR="0098721C" w:rsidRPr="00930E77">
        <w:rPr>
          <w:rFonts w:asciiTheme="minorBidi" w:hAnsiTheme="minorBidi"/>
          <w:sz w:val="24"/>
          <w:szCs w:val="24"/>
        </w:rPr>
        <w:t>l</w:t>
      </w:r>
      <w:r w:rsidR="0098721C" w:rsidRPr="00930E77">
        <w:rPr>
          <w:rFonts w:asciiTheme="minorBidi" w:hAnsiTheme="minorBidi"/>
          <w:sz w:val="24"/>
          <w:szCs w:val="24"/>
        </w:rPr>
        <w:t xml:space="preserve">lons dégager les paramètres clés </w:t>
      </w:r>
      <w:r w:rsidR="002002C1">
        <w:rPr>
          <w:rFonts w:asciiTheme="minorBidi" w:hAnsiTheme="minorBidi"/>
          <w:sz w:val="24"/>
          <w:szCs w:val="24"/>
        </w:rPr>
        <w:t>à</w:t>
      </w:r>
      <w:r w:rsidR="0098721C" w:rsidRPr="00930E77">
        <w:rPr>
          <w:rFonts w:asciiTheme="minorBidi" w:hAnsiTheme="minorBidi"/>
          <w:sz w:val="24"/>
          <w:szCs w:val="24"/>
        </w:rPr>
        <w:t xml:space="preserve"> prendre en considération </w:t>
      </w:r>
      <w:r w:rsidRPr="00930E77">
        <w:rPr>
          <w:rFonts w:asciiTheme="minorBidi" w:hAnsiTheme="minorBidi"/>
          <w:sz w:val="24"/>
          <w:szCs w:val="24"/>
        </w:rPr>
        <w:t>dans un projet biocl</w:t>
      </w:r>
      <w:r w:rsidRPr="00930E77">
        <w:rPr>
          <w:rFonts w:asciiTheme="minorBidi" w:hAnsiTheme="minorBidi"/>
          <w:sz w:val="24"/>
          <w:szCs w:val="24"/>
        </w:rPr>
        <w:t>i</w:t>
      </w:r>
      <w:r w:rsidRPr="00930E77">
        <w:rPr>
          <w:rFonts w:asciiTheme="minorBidi" w:hAnsiTheme="minorBidi"/>
          <w:sz w:val="24"/>
          <w:szCs w:val="24"/>
        </w:rPr>
        <w:t xml:space="preserve">matique, et les dispositifs et </w:t>
      </w:r>
      <w:r w:rsidR="00D14A8D" w:rsidRPr="00930E77">
        <w:rPr>
          <w:rFonts w:asciiTheme="minorBidi" w:hAnsiTheme="minorBidi"/>
          <w:sz w:val="24"/>
          <w:szCs w:val="24"/>
        </w:rPr>
        <w:t>procédés</w:t>
      </w:r>
      <w:r w:rsidRPr="00930E77">
        <w:rPr>
          <w:rFonts w:asciiTheme="minorBidi" w:hAnsiTheme="minorBidi"/>
          <w:sz w:val="24"/>
          <w:szCs w:val="24"/>
        </w:rPr>
        <w:t xml:space="preserve"> utilisés</w:t>
      </w:r>
      <w:r w:rsidR="002D51FC" w:rsidRPr="00930E77">
        <w:rPr>
          <w:rFonts w:asciiTheme="minorBidi" w:hAnsiTheme="minorBidi"/>
          <w:sz w:val="24"/>
          <w:szCs w:val="24"/>
        </w:rPr>
        <w:t xml:space="preserve">, afin de </w:t>
      </w:r>
      <w:r w:rsidR="00D14A8D" w:rsidRPr="00930E77">
        <w:rPr>
          <w:rFonts w:asciiTheme="minorBidi" w:hAnsiTheme="minorBidi"/>
          <w:sz w:val="24"/>
          <w:szCs w:val="24"/>
        </w:rPr>
        <w:t>déterminer</w:t>
      </w:r>
      <w:r w:rsidR="002D51FC" w:rsidRPr="00930E77">
        <w:rPr>
          <w:rFonts w:asciiTheme="minorBidi" w:hAnsiTheme="minorBidi"/>
          <w:sz w:val="24"/>
          <w:szCs w:val="24"/>
        </w:rPr>
        <w:t xml:space="preserve"> </w:t>
      </w:r>
      <w:r w:rsidR="00FB093F" w:rsidRPr="00930E77">
        <w:rPr>
          <w:rFonts w:asciiTheme="minorBidi" w:hAnsiTheme="minorBidi"/>
          <w:sz w:val="24"/>
          <w:szCs w:val="24"/>
        </w:rPr>
        <w:t>leur degré</w:t>
      </w:r>
      <w:r w:rsidR="002D51FC" w:rsidRPr="00930E77">
        <w:rPr>
          <w:rFonts w:asciiTheme="minorBidi" w:hAnsiTheme="minorBidi"/>
          <w:sz w:val="24"/>
          <w:szCs w:val="24"/>
        </w:rPr>
        <w:t xml:space="preserve"> d’intervention dans les </w:t>
      </w:r>
      <w:r w:rsidR="00D14A8D" w:rsidRPr="00930E77">
        <w:rPr>
          <w:rFonts w:asciiTheme="minorBidi" w:hAnsiTheme="minorBidi"/>
          <w:sz w:val="24"/>
          <w:szCs w:val="24"/>
        </w:rPr>
        <w:t>différents</w:t>
      </w:r>
      <w:r w:rsidR="002D51FC" w:rsidRPr="00930E77">
        <w:rPr>
          <w:rFonts w:asciiTheme="minorBidi" w:hAnsiTheme="minorBidi"/>
          <w:sz w:val="24"/>
          <w:szCs w:val="24"/>
        </w:rPr>
        <w:t xml:space="preserve"> niveaux de conception</w:t>
      </w:r>
      <w:r w:rsidR="00CC7BBE">
        <w:rPr>
          <w:rFonts w:asciiTheme="minorBidi" w:hAnsiTheme="minorBidi"/>
          <w:sz w:val="24"/>
          <w:szCs w:val="24"/>
        </w:rPr>
        <w:t>. P</w:t>
      </w:r>
      <w:r w:rsidR="002002C1">
        <w:rPr>
          <w:rFonts w:asciiTheme="minorBidi" w:hAnsiTheme="minorBidi"/>
          <w:sz w:val="24"/>
          <w:szCs w:val="24"/>
        </w:rPr>
        <w:t>lusieurs auteurs ont étudié</w:t>
      </w:r>
      <w:r w:rsidR="0098721C" w:rsidRPr="00930E77">
        <w:rPr>
          <w:rFonts w:asciiTheme="minorBidi" w:hAnsiTheme="minorBidi"/>
          <w:sz w:val="24"/>
          <w:szCs w:val="24"/>
        </w:rPr>
        <w:t xml:space="preserve"> les para</w:t>
      </w:r>
      <w:r w:rsidR="002D51FC" w:rsidRPr="00930E77">
        <w:rPr>
          <w:rFonts w:asciiTheme="minorBidi" w:hAnsiTheme="minorBidi"/>
          <w:sz w:val="24"/>
          <w:szCs w:val="24"/>
        </w:rPr>
        <w:t xml:space="preserve">mètres de l’architecture </w:t>
      </w:r>
      <w:r w:rsidR="0098721C" w:rsidRPr="00930E77">
        <w:rPr>
          <w:rFonts w:asciiTheme="minorBidi" w:hAnsiTheme="minorBidi"/>
          <w:sz w:val="24"/>
          <w:szCs w:val="24"/>
        </w:rPr>
        <w:t xml:space="preserve">bioclimatique, </w:t>
      </w:r>
      <w:sdt>
        <w:sdtPr>
          <w:rPr>
            <w:rFonts w:asciiTheme="minorBidi" w:hAnsiTheme="minorBidi"/>
            <w:sz w:val="24"/>
            <w:szCs w:val="24"/>
          </w:rPr>
          <w:id w:val="7330519"/>
          <w:citation/>
        </w:sdtPr>
        <w:sdtContent>
          <w:r w:rsidR="00952B02" w:rsidRPr="00930E77">
            <w:rPr>
              <w:rFonts w:asciiTheme="minorBidi" w:hAnsiTheme="minorBidi"/>
              <w:sz w:val="24"/>
              <w:szCs w:val="24"/>
            </w:rPr>
            <w:fldChar w:fldCharType="begin"/>
          </w:r>
          <w:r w:rsidR="00DC69AF" w:rsidRPr="00930E77">
            <w:rPr>
              <w:rFonts w:asciiTheme="minorBidi" w:hAnsiTheme="minorBidi"/>
              <w:sz w:val="24"/>
              <w:szCs w:val="24"/>
            </w:rPr>
            <w:instrText xml:space="preserve"> CITATION Espace_réservé3 \l 1036  </w:instrText>
          </w:r>
          <w:r w:rsidR="00952B02" w:rsidRPr="00930E77">
            <w:rPr>
              <w:rFonts w:asciiTheme="minorBidi" w:hAnsiTheme="minorBidi"/>
              <w:sz w:val="24"/>
              <w:szCs w:val="24"/>
            </w:rPr>
            <w:fldChar w:fldCharType="separate"/>
          </w:r>
          <w:r w:rsidR="00685855" w:rsidRPr="00685855">
            <w:rPr>
              <w:rFonts w:asciiTheme="minorBidi" w:hAnsiTheme="minorBidi"/>
              <w:noProof/>
              <w:sz w:val="24"/>
              <w:szCs w:val="24"/>
            </w:rPr>
            <w:t>(Fernandez &amp; Lavigne, 2009)</w:t>
          </w:r>
          <w:r w:rsidR="00952B02" w:rsidRPr="00930E77">
            <w:rPr>
              <w:rFonts w:asciiTheme="minorBidi" w:hAnsiTheme="minorBidi"/>
              <w:sz w:val="24"/>
              <w:szCs w:val="24"/>
            </w:rPr>
            <w:fldChar w:fldCharType="end"/>
          </w:r>
        </w:sdtContent>
      </w:sdt>
      <w:r w:rsidR="0098721C" w:rsidRPr="00930E77">
        <w:rPr>
          <w:rFonts w:asciiTheme="minorBidi" w:hAnsiTheme="minorBidi"/>
          <w:sz w:val="24"/>
          <w:szCs w:val="24"/>
        </w:rPr>
        <w:t xml:space="preserve">, </w:t>
      </w:r>
      <w:sdt>
        <w:sdtPr>
          <w:rPr>
            <w:rFonts w:asciiTheme="minorBidi" w:hAnsiTheme="minorBidi"/>
            <w:sz w:val="24"/>
            <w:szCs w:val="24"/>
          </w:rPr>
          <w:id w:val="7330520"/>
          <w:citation/>
        </w:sdtPr>
        <w:sdtContent>
          <w:r w:rsidR="00952B02" w:rsidRPr="00930E77">
            <w:rPr>
              <w:rFonts w:asciiTheme="minorBidi" w:hAnsiTheme="minorBidi"/>
              <w:sz w:val="24"/>
              <w:szCs w:val="24"/>
            </w:rPr>
            <w:fldChar w:fldCharType="begin"/>
          </w:r>
          <w:r w:rsidR="0098721C" w:rsidRPr="00930E77">
            <w:rPr>
              <w:rFonts w:asciiTheme="minorBidi" w:hAnsiTheme="minorBidi"/>
              <w:sz w:val="24"/>
              <w:szCs w:val="24"/>
            </w:rPr>
            <w:instrText xml:space="preserve"> CITATION Edw81 \l 1036 </w:instrText>
          </w:r>
          <w:r w:rsidR="00952B02" w:rsidRPr="00930E77">
            <w:rPr>
              <w:rFonts w:asciiTheme="minorBidi" w:hAnsiTheme="minorBidi"/>
              <w:sz w:val="24"/>
              <w:szCs w:val="24"/>
            </w:rPr>
            <w:fldChar w:fldCharType="separate"/>
          </w:r>
          <w:r w:rsidR="00685855" w:rsidRPr="00685855">
            <w:rPr>
              <w:rFonts w:asciiTheme="minorBidi" w:hAnsiTheme="minorBidi"/>
              <w:noProof/>
              <w:sz w:val="24"/>
              <w:szCs w:val="24"/>
            </w:rPr>
            <w:t>(Mazria, 1981)</w:t>
          </w:r>
          <w:r w:rsidR="00952B02" w:rsidRPr="00930E77">
            <w:rPr>
              <w:rFonts w:asciiTheme="minorBidi" w:hAnsiTheme="minorBidi"/>
              <w:sz w:val="24"/>
              <w:szCs w:val="24"/>
            </w:rPr>
            <w:fldChar w:fldCharType="end"/>
          </w:r>
        </w:sdtContent>
      </w:sdt>
      <w:r w:rsidR="0098721C" w:rsidRPr="00930E77">
        <w:rPr>
          <w:rFonts w:asciiTheme="minorBidi" w:hAnsiTheme="minorBidi"/>
          <w:sz w:val="24"/>
          <w:szCs w:val="24"/>
        </w:rPr>
        <w:t xml:space="preserve">, </w:t>
      </w:r>
      <w:sdt>
        <w:sdtPr>
          <w:rPr>
            <w:rFonts w:asciiTheme="minorBidi" w:hAnsiTheme="minorBidi"/>
            <w:sz w:val="24"/>
            <w:szCs w:val="24"/>
          </w:rPr>
          <w:id w:val="7330521"/>
          <w:citation/>
        </w:sdtPr>
        <w:sdtContent>
          <w:r w:rsidR="00952B02" w:rsidRPr="00930E77">
            <w:rPr>
              <w:rFonts w:asciiTheme="minorBidi" w:hAnsiTheme="minorBidi"/>
              <w:sz w:val="24"/>
              <w:szCs w:val="24"/>
            </w:rPr>
            <w:fldChar w:fldCharType="begin"/>
          </w:r>
          <w:r w:rsidR="00AF5A56" w:rsidRPr="00930E77">
            <w:rPr>
              <w:rFonts w:asciiTheme="minorBidi" w:hAnsiTheme="minorBidi"/>
              <w:sz w:val="24"/>
              <w:szCs w:val="24"/>
            </w:rPr>
            <w:instrText xml:space="preserve"> CITATION Bar98 \l 1036  </w:instrText>
          </w:r>
          <w:r w:rsidR="00952B02" w:rsidRPr="00930E77">
            <w:rPr>
              <w:rFonts w:asciiTheme="minorBidi" w:hAnsiTheme="minorBidi"/>
              <w:sz w:val="24"/>
              <w:szCs w:val="24"/>
            </w:rPr>
            <w:fldChar w:fldCharType="separate"/>
          </w:r>
          <w:r w:rsidR="00685855" w:rsidRPr="00685855">
            <w:rPr>
              <w:rFonts w:asciiTheme="minorBidi" w:hAnsiTheme="minorBidi"/>
              <w:noProof/>
              <w:sz w:val="24"/>
              <w:szCs w:val="24"/>
            </w:rPr>
            <w:t>(Givoni, 1998)</w:t>
          </w:r>
          <w:r w:rsidR="00952B02" w:rsidRPr="00930E77">
            <w:rPr>
              <w:rFonts w:asciiTheme="minorBidi" w:hAnsiTheme="minorBidi"/>
              <w:sz w:val="24"/>
              <w:szCs w:val="24"/>
            </w:rPr>
            <w:fldChar w:fldCharType="end"/>
          </w:r>
        </w:sdtContent>
      </w:sdt>
      <w:r w:rsidR="0098721C" w:rsidRPr="00930E77">
        <w:rPr>
          <w:rFonts w:asciiTheme="minorBidi" w:hAnsiTheme="minorBidi"/>
          <w:sz w:val="24"/>
          <w:szCs w:val="24"/>
        </w:rPr>
        <w:t>, </w:t>
      </w:r>
      <w:sdt>
        <w:sdtPr>
          <w:rPr>
            <w:rFonts w:asciiTheme="minorBidi" w:hAnsiTheme="minorBidi"/>
            <w:sz w:val="24"/>
            <w:szCs w:val="24"/>
          </w:rPr>
          <w:id w:val="18482995"/>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SCO06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(Courgey &amp; Oliva, 2006)</w:t>
          </w:r>
          <w:r w:rsidR="00952B02">
            <w:rPr>
              <w:rFonts w:asciiTheme="minorBidi" w:hAnsiTheme="minorBidi"/>
              <w:sz w:val="24"/>
              <w:szCs w:val="24"/>
            </w:rPr>
            <w:fldChar w:fldCharType="end"/>
          </w:r>
        </w:sdtContent>
      </w:sdt>
      <w:r w:rsidR="00AE3E8F" w:rsidRPr="00930E77">
        <w:rPr>
          <w:rFonts w:asciiTheme="minorBidi" w:hAnsiTheme="minorBidi"/>
          <w:sz w:val="24"/>
          <w:szCs w:val="24"/>
        </w:rPr>
        <w:t xml:space="preserve">, </w:t>
      </w:r>
      <w:sdt>
        <w:sdtPr>
          <w:rPr>
            <w:rFonts w:asciiTheme="minorBidi" w:hAnsiTheme="minorBidi"/>
            <w:sz w:val="24"/>
            <w:szCs w:val="24"/>
          </w:rPr>
          <w:id w:val="18482996"/>
          <w:citation/>
        </w:sdtPr>
        <w:sdtContent>
          <w:r w:rsidR="00952B02" w:rsidRPr="00930E77">
            <w:rPr>
              <w:rFonts w:asciiTheme="minorBidi" w:hAnsiTheme="minorBidi"/>
              <w:sz w:val="24"/>
              <w:szCs w:val="24"/>
            </w:rPr>
            <w:fldChar w:fldCharType="begin"/>
          </w:r>
          <w:r w:rsidR="00773E32" w:rsidRPr="00930E77">
            <w:rPr>
              <w:rFonts w:asciiTheme="minorBidi" w:hAnsiTheme="minorBidi"/>
              <w:sz w:val="24"/>
              <w:szCs w:val="24"/>
            </w:rPr>
            <w:instrText xml:space="preserve"> CITATION Fat08 \l 1036  </w:instrText>
          </w:r>
          <w:r w:rsidR="00952B02" w:rsidRPr="00930E77">
            <w:rPr>
              <w:rFonts w:asciiTheme="minorBidi" w:hAnsiTheme="minorBidi"/>
              <w:sz w:val="24"/>
              <w:szCs w:val="24"/>
            </w:rPr>
            <w:fldChar w:fldCharType="separate"/>
          </w:r>
          <w:r w:rsidR="00685855" w:rsidRPr="00685855">
            <w:rPr>
              <w:rFonts w:asciiTheme="minorBidi" w:hAnsiTheme="minorBidi"/>
              <w:noProof/>
              <w:sz w:val="24"/>
              <w:szCs w:val="24"/>
            </w:rPr>
            <w:t>(Touré, 2008)</w:t>
          </w:r>
          <w:r w:rsidR="00952B02" w:rsidRPr="00930E77">
            <w:rPr>
              <w:rFonts w:asciiTheme="minorBidi" w:hAnsiTheme="minorBidi"/>
              <w:sz w:val="24"/>
              <w:szCs w:val="24"/>
            </w:rPr>
            <w:fldChar w:fldCharType="end"/>
          </w:r>
        </w:sdtContent>
      </w:sdt>
      <w:r w:rsidR="00AE3E8F" w:rsidRPr="00930E77">
        <w:rPr>
          <w:rFonts w:asciiTheme="minorBidi" w:hAnsiTheme="minorBidi"/>
          <w:sz w:val="24"/>
          <w:szCs w:val="24"/>
        </w:rPr>
        <w:t>,</w:t>
      </w:r>
      <w:r w:rsidR="00930E77">
        <w:rPr>
          <w:rFonts w:asciiTheme="minorBidi" w:hAnsiTheme="minorBidi"/>
          <w:sz w:val="24"/>
          <w:szCs w:val="24"/>
        </w:rPr>
        <w:t xml:space="preserve"> </w:t>
      </w:r>
      <w:sdt>
        <w:sdtPr>
          <w:rPr>
            <w:rFonts w:asciiTheme="minorBidi" w:hAnsiTheme="minorBidi"/>
            <w:sz w:val="24"/>
            <w:szCs w:val="24"/>
          </w:rPr>
          <w:id w:val="9880017"/>
          <w:citation/>
        </w:sdtPr>
        <w:sdtContent>
          <w:r w:rsidR="00952B02">
            <w:rPr>
              <w:rFonts w:asciiTheme="minorBidi" w:hAnsiTheme="minorBidi"/>
              <w:sz w:val="24"/>
              <w:szCs w:val="24"/>
            </w:rPr>
            <w:fldChar w:fldCharType="begin"/>
          </w:r>
          <w:r w:rsidR="00930E77">
            <w:rPr>
              <w:rFonts w:asciiTheme="minorBidi" w:hAnsiTheme="minorBidi"/>
              <w:sz w:val="24"/>
              <w:szCs w:val="24"/>
            </w:rPr>
            <w:instrText xml:space="preserve"> CITATION Deh02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(De herde &amp; Liebard, 2002)</w:t>
          </w:r>
          <w:r w:rsidR="00952B02">
            <w:rPr>
              <w:rFonts w:asciiTheme="minorBidi" w:hAnsiTheme="minorBidi"/>
              <w:sz w:val="24"/>
              <w:szCs w:val="24"/>
            </w:rPr>
            <w:fldChar w:fldCharType="end"/>
          </w:r>
        </w:sdtContent>
      </w:sdt>
      <w:r w:rsidR="00930E77">
        <w:rPr>
          <w:rFonts w:asciiTheme="minorBidi" w:hAnsiTheme="minorBidi"/>
          <w:sz w:val="24"/>
          <w:szCs w:val="24"/>
        </w:rPr>
        <w:t>,</w:t>
      </w:r>
      <w:r w:rsidR="00E61FE8">
        <w:rPr>
          <w:rFonts w:asciiTheme="minorBidi" w:hAnsiTheme="minorBidi"/>
          <w:noProof/>
          <w:sz w:val="24"/>
          <w:szCs w:val="24"/>
        </w:rPr>
        <w:t xml:space="preserve"> </w:t>
      </w:r>
      <w:r w:rsidR="00E61FE8" w:rsidRPr="00E61FE8">
        <w:rPr>
          <w:rFonts w:asciiTheme="minorBidi" w:hAnsiTheme="minorBidi"/>
          <w:noProof/>
          <w:sz w:val="24"/>
          <w:szCs w:val="24"/>
        </w:rPr>
        <w:t>(Salomon, 2000)</w:t>
      </w:r>
      <w:r w:rsidR="0098721C" w:rsidRPr="00930E77">
        <w:rPr>
          <w:rFonts w:asciiTheme="minorBidi" w:hAnsiTheme="minorBidi"/>
          <w:sz w:val="24"/>
          <w:szCs w:val="24"/>
        </w:rPr>
        <w:t xml:space="preserve"> que nous avons synthétisé comme suit :</w:t>
      </w:r>
    </w:p>
    <w:p w:rsidR="007A3895" w:rsidRPr="00EC4716" w:rsidRDefault="007A3895" w:rsidP="00F85A43">
      <w:pPr>
        <w:pStyle w:val="Paragraphedeliste"/>
        <w:numPr>
          <w:ilvl w:val="0"/>
          <w:numId w:val="16"/>
        </w:numPr>
        <w:spacing w:line="360" w:lineRule="auto"/>
        <w:jc w:val="both"/>
        <w:outlineLvl w:val="1"/>
        <w:rPr>
          <w:rFonts w:asciiTheme="minorBidi" w:hAnsiTheme="minorBidi"/>
          <w:b/>
          <w:bCs/>
          <w:i/>
          <w:iCs/>
          <w:sz w:val="28"/>
          <w:szCs w:val="28"/>
        </w:rPr>
      </w:pPr>
      <w:bookmarkStart w:id="20" w:name="_Toc351414935"/>
      <w:r w:rsidRPr="00EC4716">
        <w:rPr>
          <w:rFonts w:asciiTheme="minorBidi" w:hAnsiTheme="minorBidi"/>
          <w:b/>
          <w:bCs/>
          <w:i/>
          <w:iCs/>
          <w:sz w:val="28"/>
          <w:szCs w:val="28"/>
        </w:rPr>
        <w:t>Paramètres clés d</w:t>
      </w:r>
      <w:r w:rsidR="005F0D5C">
        <w:rPr>
          <w:rFonts w:asciiTheme="minorBidi" w:hAnsiTheme="minorBidi"/>
          <w:b/>
          <w:bCs/>
          <w:i/>
          <w:iCs/>
          <w:sz w:val="28"/>
          <w:szCs w:val="28"/>
        </w:rPr>
        <w:t xml:space="preserve">u projet </w:t>
      </w:r>
      <w:r w:rsidRPr="00EC4716">
        <w:rPr>
          <w:rFonts w:asciiTheme="minorBidi" w:hAnsiTheme="minorBidi"/>
          <w:b/>
          <w:bCs/>
          <w:i/>
          <w:iCs/>
          <w:sz w:val="28"/>
          <w:szCs w:val="28"/>
        </w:rPr>
        <w:t>bioclimatique</w:t>
      </w:r>
      <w:bookmarkEnd w:id="20"/>
      <w:r w:rsidRPr="00EC4716">
        <w:rPr>
          <w:rFonts w:asciiTheme="minorBidi" w:hAnsiTheme="minorBidi"/>
          <w:b/>
          <w:bCs/>
          <w:i/>
          <w:iCs/>
          <w:sz w:val="28"/>
          <w:szCs w:val="28"/>
        </w:rPr>
        <w:t> </w:t>
      </w:r>
    </w:p>
    <w:p w:rsidR="0098721C" w:rsidRPr="00EC4716" w:rsidRDefault="0098721C" w:rsidP="00F85A43">
      <w:pPr>
        <w:pStyle w:val="Paragraphedeliste"/>
        <w:numPr>
          <w:ilvl w:val="0"/>
          <w:numId w:val="9"/>
        </w:numPr>
        <w:spacing w:line="360" w:lineRule="auto"/>
        <w:jc w:val="both"/>
        <w:outlineLvl w:val="2"/>
        <w:rPr>
          <w:rFonts w:asciiTheme="minorBidi" w:hAnsiTheme="minorBidi"/>
          <w:b/>
          <w:bCs/>
          <w:sz w:val="28"/>
          <w:szCs w:val="28"/>
        </w:rPr>
      </w:pPr>
      <w:bookmarkStart w:id="21" w:name="_Toc351414936"/>
      <w:r w:rsidRPr="00EC4716">
        <w:rPr>
          <w:rFonts w:asciiTheme="minorBidi" w:hAnsiTheme="minorBidi"/>
          <w:b/>
          <w:bCs/>
          <w:sz w:val="28"/>
          <w:szCs w:val="28"/>
        </w:rPr>
        <w:t>Analyse du site</w:t>
      </w:r>
      <w:bookmarkEnd w:id="21"/>
      <w:r w:rsidRPr="00EC4716">
        <w:rPr>
          <w:rFonts w:asciiTheme="minorBidi" w:hAnsiTheme="minorBidi"/>
          <w:b/>
          <w:bCs/>
          <w:sz w:val="28"/>
          <w:szCs w:val="28"/>
        </w:rPr>
        <w:t> </w:t>
      </w:r>
    </w:p>
    <w:p w:rsidR="0098721C" w:rsidRPr="00EC4716" w:rsidRDefault="00BB2C82" w:rsidP="00FB093F">
      <w:pPr>
        <w:spacing w:line="360" w:lineRule="auto"/>
        <w:jc w:val="both"/>
        <w:rPr>
          <w:rFonts w:asciiTheme="minorBidi" w:hAnsiTheme="minorBidi"/>
          <w:sz w:val="24"/>
          <w:szCs w:val="24"/>
        </w:rPr>
      </w:pPr>
      <w:r>
        <w:rPr>
          <w:rFonts w:asciiTheme="minorBidi" w:hAnsiTheme="minorBidi"/>
          <w:noProof/>
          <w:sz w:val="24"/>
          <w:szCs w:val="24"/>
        </w:rPr>
        <w:drawing>
          <wp:anchor distT="0" distB="0" distL="114300" distR="114300" simplePos="0" relativeHeight="251737088" behindDoc="1" locked="0" layoutInCell="1" allowOverlap="1">
            <wp:simplePos x="0" y="0"/>
            <wp:positionH relativeFrom="column">
              <wp:posOffset>3202305</wp:posOffset>
            </wp:positionH>
            <wp:positionV relativeFrom="paragraph">
              <wp:posOffset>2158365</wp:posOffset>
            </wp:positionV>
            <wp:extent cx="2521585" cy="1807210"/>
            <wp:effectExtent l="19050" t="0" r="0" b="0"/>
            <wp:wrapTight wrapText="bothSides">
              <wp:wrapPolygon edited="0">
                <wp:start x="-163" y="0"/>
                <wp:lineTo x="-163" y="21403"/>
                <wp:lineTo x="21540" y="21403"/>
                <wp:lineTo x="21540" y="0"/>
                <wp:lineTo x="-163" y="0"/>
              </wp:wrapPolygon>
            </wp:wrapTight>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2521585" cy="1807210"/>
                    </a:xfrm>
                    <a:prstGeom prst="rect">
                      <a:avLst/>
                    </a:prstGeom>
                    <a:noFill/>
                    <a:ln w="9525">
                      <a:noFill/>
                      <a:miter lim="800000"/>
                      <a:headEnd/>
                      <a:tailEnd/>
                    </a:ln>
                  </pic:spPr>
                </pic:pic>
              </a:graphicData>
            </a:graphic>
          </wp:anchor>
        </w:drawing>
      </w:r>
      <w:r w:rsidR="0098721C" w:rsidRPr="00EC4716">
        <w:rPr>
          <w:rFonts w:asciiTheme="minorBidi" w:hAnsiTheme="minorBidi"/>
          <w:sz w:val="24"/>
          <w:szCs w:val="24"/>
        </w:rPr>
        <w:t xml:space="preserve">Le concepteur doit exploiter les potentialités du site (terrain, environnement proche, microclimat : soleil, vent, végétation), </w:t>
      </w:r>
      <w:r w:rsidR="00E12458">
        <w:rPr>
          <w:rFonts w:asciiTheme="minorBidi" w:hAnsiTheme="minorBidi"/>
          <w:sz w:val="24"/>
          <w:szCs w:val="24"/>
        </w:rPr>
        <w:t>qui seron</w:t>
      </w:r>
      <w:r w:rsidR="002002C1">
        <w:rPr>
          <w:rFonts w:asciiTheme="minorBidi" w:hAnsiTheme="minorBidi"/>
          <w:sz w:val="24"/>
          <w:szCs w:val="24"/>
        </w:rPr>
        <w:t>t</w:t>
      </w:r>
      <w:r w:rsidR="00E12458">
        <w:rPr>
          <w:rFonts w:asciiTheme="minorBidi" w:hAnsiTheme="minorBidi"/>
          <w:sz w:val="24"/>
          <w:szCs w:val="24"/>
        </w:rPr>
        <w:t xml:space="preserve"> utilisés par la suite pour définir les stratégies conceptuelle</w:t>
      </w:r>
      <w:r w:rsidR="002002C1">
        <w:rPr>
          <w:rFonts w:asciiTheme="minorBidi" w:hAnsiTheme="minorBidi"/>
          <w:sz w:val="24"/>
          <w:szCs w:val="24"/>
        </w:rPr>
        <w:t>s</w:t>
      </w:r>
      <w:r w:rsidR="00E12458">
        <w:rPr>
          <w:rFonts w:asciiTheme="minorBidi" w:hAnsiTheme="minorBidi"/>
          <w:sz w:val="24"/>
          <w:szCs w:val="24"/>
        </w:rPr>
        <w:t xml:space="preserve"> (inertie, ventilation nocturne, chauffage passif, humidific</w:t>
      </w:r>
      <w:r w:rsidR="00E12458">
        <w:rPr>
          <w:rFonts w:asciiTheme="minorBidi" w:hAnsiTheme="minorBidi"/>
          <w:sz w:val="24"/>
          <w:szCs w:val="24"/>
        </w:rPr>
        <w:t>a</w:t>
      </w:r>
      <w:r w:rsidR="00E12458">
        <w:rPr>
          <w:rFonts w:asciiTheme="minorBidi" w:hAnsiTheme="minorBidi"/>
          <w:sz w:val="24"/>
          <w:szCs w:val="24"/>
        </w:rPr>
        <w:t>tion,…)</w:t>
      </w:r>
      <w:r w:rsidR="002514CE">
        <w:rPr>
          <w:rFonts w:asciiTheme="minorBidi" w:hAnsiTheme="minorBidi"/>
          <w:sz w:val="24"/>
          <w:szCs w:val="24"/>
        </w:rPr>
        <w:t>.</w:t>
      </w:r>
      <w:r w:rsidR="00E12458">
        <w:rPr>
          <w:rFonts w:asciiTheme="minorBidi" w:hAnsiTheme="minorBidi"/>
          <w:sz w:val="24"/>
          <w:szCs w:val="24"/>
        </w:rPr>
        <w:t xml:space="preserve"> </w:t>
      </w:r>
      <w:r w:rsidR="00FB093F">
        <w:rPr>
          <w:rFonts w:asciiTheme="minorBidi" w:hAnsiTheme="minorBidi"/>
          <w:sz w:val="24"/>
          <w:szCs w:val="24"/>
        </w:rPr>
        <w:t>P</w:t>
      </w:r>
      <w:r w:rsidR="0098721C" w:rsidRPr="00EC4716">
        <w:rPr>
          <w:rFonts w:asciiTheme="minorBidi" w:hAnsiTheme="minorBidi"/>
          <w:sz w:val="24"/>
          <w:szCs w:val="24"/>
        </w:rPr>
        <w:t>our ce faire</w:t>
      </w:r>
      <w:r w:rsidR="003F6A0C">
        <w:rPr>
          <w:rFonts w:asciiTheme="minorBidi" w:hAnsiTheme="minorBidi"/>
          <w:sz w:val="24"/>
          <w:szCs w:val="24"/>
        </w:rPr>
        <w:t>,</w:t>
      </w:r>
      <w:r w:rsidR="0098721C" w:rsidRPr="00EC4716">
        <w:rPr>
          <w:rFonts w:asciiTheme="minorBidi" w:hAnsiTheme="minorBidi"/>
          <w:sz w:val="24"/>
          <w:szCs w:val="24"/>
        </w:rPr>
        <w:t xml:space="preserve"> il faut procéder </w:t>
      </w:r>
      <w:r w:rsidR="00E12458">
        <w:rPr>
          <w:rFonts w:asciiTheme="minorBidi" w:hAnsiTheme="minorBidi"/>
          <w:sz w:val="24"/>
          <w:szCs w:val="24"/>
        </w:rPr>
        <w:t>à</w:t>
      </w:r>
      <w:r w:rsidR="0098721C" w:rsidRPr="00EC4716">
        <w:rPr>
          <w:rFonts w:asciiTheme="minorBidi" w:hAnsiTheme="minorBidi"/>
          <w:sz w:val="24"/>
          <w:szCs w:val="24"/>
        </w:rPr>
        <w:t xml:space="preserve"> une collecte de données (intensité du rayo</w:t>
      </w:r>
      <w:r w:rsidR="0098721C" w:rsidRPr="00EC4716">
        <w:rPr>
          <w:rFonts w:asciiTheme="minorBidi" w:hAnsiTheme="minorBidi"/>
          <w:sz w:val="24"/>
          <w:szCs w:val="24"/>
        </w:rPr>
        <w:t>n</w:t>
      </w:r>
      <w:r w:rsidR="0098721C" w:rsidRPr="00EC4716">
        <w:rPr>
          <w:rFonts w:asciiTheme="minorBidi" w:hAnsiTheme="minorBidi"/>
          <w:sz w:val="24"/>
          <w:szCs w:val="24"/>
        </w:rPr>
        <w:t xml:space="preserve">nement, température, vent, diagramme solaire) </w:t>
      </w:r>
      <w:r w:rsidR="00777D85">
        <w:rPr>
          <w:rFonts w:asciiTheme="minorBidi" w:hAnsiTheme="minorBidi"/>
          <w:sz w:val="24"/>
          <w:szCs w:val="24"/>
        </w:rPr>
        <w:t>à</w:t>
      </w:r>
      <w:r w:rsidR="0098721C" w:rsidRPr="00EC4716">
        <w:rPr>
          <w:rFonts w:asciiTheme="minorBidi" w:hAnsiTheme="minorBidi"/>
          <w:sz w:val="24"/>
          <w:szCs w:val="24"/>
        </w:rPr>
        <w:t xml:space="preserve"> travers une analyse du site et une estimation de l’interaction entre le projet et le site</w:t>
      </w:r>
      <w:r w:rsidR="00A54C85">
        <w:rPr>
          <w:rFonts w:asciiTheme="minorBidi" w:hAnsiTheme="minorBidi"/>
          <w:sz w:val="24"/>
          <w:szCs w:val="24"/>
        </w:rPr>
        <w:t xml:space="preserve"> </w:t>
      </w:r>
      <w:sdt>
        <w:sdtPr>
          <w:rPr>
            <w:rFonts w:asciiTheme="minorBidi" w:hAnsiTheme="minorBidi"/>
            <w:sz w:val="24"/>
            <w:szCs w:val="24"/>
          </w:rPr>
          <w:id w:val="18482965"/>
          <w:citation/>
        </w:sdtPr>
        <w:sdtContent>
          <w:r w:rsidR="00952B02">
            <w:rPr>
              <w:rFonts w:asciiTheme="minorBidi" w:hAnsiTheme="minorBidi"/>
              <w:sz w:val="24"/>
              <w:szCs w:val="24"/>
            </w:rPr>
            <w:fldChar w:fldCharType="begin"/>
          </w:r>
          <w:r w:rsidR="00DC69AF">
            <w:rPr>
              <w:rFonts w:asciiTheme="minorBidi" w:hAnsiTheme="minorBidi"/>
              <w:sz w:val="24"/>
              <w:szCs w:val="24"/>
            </w:rPr>
            <w:instrText xml:space="preserve"> CITATION Espace_réservé3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(Fernandez &amp; Lavigne, 2009)</w:t>
          </w:r>
          <w:r w:rsidR="00952B02">
            <w:rPr>
              <w:rFonts w:asciiTheme="minorBidi" w:hAnsiTheme="minorBidi"/>
              <w:sz w:val="24"/>
              <w:szCs w:val="24"/>
            </w:rPr>
            <w:fldChar w:fldCharType="end"/>
          </w:r>
        </w:sdtContent>
      </w:sdt>
      <w:r w:rsidR="002514CE">
        <w:rPr>
          <w:rFonts w:asciiTheme="minorBidi" w:hAnsiTheme="minorBidi"/>
          <w:sz w:val="24"/>
          <w:szCs w:val="24"/>
        </w:rPr>
        <w:t>. P</w:t>
      </w:r>
      <w:r w:rsidR="0098721C" w:rsidRPr="00EC4716">
        <w:rPr>
          <w:rFonts w:asciiTheme="minorBidi" w:hAnsiTheme="minorBidi"/>
          <w:sz w:val="24"/>
          <w:szCs w:val="24"/>
        </w:rPr>
        <w:t>ar exemple exploiter la topographie et la végétation pour se protéger contre le vent froid et le soleil d’été.</w:t>
      </w:r>
      <w:sdt>
        <w:sdtPr>
          <w:rPr>
            <w:rFonts w:asciiTheme="minorBidi" w:hAnsiTheme="minorBidi"/>
            <w:sz w:val="24"/>
            <w:szCs w:val="24"/>
          </w:rPr>
          <w:id w:val="18482966"/>
          <w:citation/>
        </w:sdtPr>
        <w:sdtContent>
          <w:r w:rsidR="00952B02">
            <w:rPr>
              <w:rFonts w:asciiTheme="minorBidi" w:hAnsiTheme="minorBidi"/>
              <w:sz w:val="24"/>
              <w:szCs w:val="24"/>
            </w:rPr>
            <w:fldChar w:fldCharType="begin"/>
          </w:r>
          <w:r w:rsidR="00773E32">
            <w:rPr>
              <w:rFonts w:asciiTheme="minorBidi" w:hAnsiTheme="minorBidi"/>
              <w:sz w:val="24"/>
              <w:szCs w:val="24"/>
            </w:rPr>
            <w:instrText xml:space="preserve"> CITATION Fat08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(Touré, 2008)</w:t>
          </w:r>
          <w:r w:rsidR="00952B02">
            <w:rPr>
              <w:rFonts w:asciiTheme="minorBidi" w:hAnsiTheme="minorBidi"/>
              <w:sz w:val="24"/>
              <w:szCs w:val="24"/>
            </w:rPr>
            <w:fldChar w:fldCharType="end"/>
          </w:r>
        </w:sdtContent>
      </w:sdt>
    </w:p>
    <w:p w:rsidR="0098721C" w:rsidRPr="00EC4716" w:rsidRDefault="0098721C" w:rsidP="00F85A43">
      <w:pPr>
        <w:pStyle w:val="Paragraphedeliste"/>
        <w:numPr>
          <w:ilvl w:val="0"/>
          <w:numId w:val="9"/>
        </w:numPr>
        <w:spacing w:line="360" w:lineRule="auto"/>
        <w:jc w:val="both"/>
        <w:outlineLvl w:val="2"/>
        <w:rPr>
          <w:rFonts w:asciiTheme="minorBidi" w:hAnsiTheme="minorBidi"/>
          <w:b/>
          <w:bCs/>
          <w:sz w:val="28"/>
          <w:szCs w:val="28"/>
        </w:rPr>
      </w:pPr>
      <w:bookmarkStart w:id="22" w:name="_Toc351414937"/>
      <w:r w:rsidRPr="00EC4716">
        <w:rPr>
          <w:rFonts w:asciiTheme="minorBidi" w:hAnsiTheme="minorBidi"/>
          <w:b/>
          <w:bCs/>
          <w:sz w:val="28"/>
          <w:szCs w:val="28"/>
        </w:rPr>
        <w:t>Implantation</w:t>
      </w:r>
      <w:bookmarkEnd w:id="22"/>
      <w:r w:rsidRPr="00EC4716">
        <w:rPr>
          <w:rFonts w:asciiTheme="minorBidi" w:hAnsiTheme="minorBidi"/>
          <w:b/>
          <w:bCs/>
          <w:sz w:val="28"/>
          <w:szCs w:val="28"/>
        </w:rPr>
        <w:t> </w:t>
      </w:r>
    </w:p>
    <w:p w:rsidR="0098721C" w:rsidRPr="00EC4716" w:rsidRDefault="00952B02" w:rsidP="00BD14E3">
      <w:pPr>
        <w:spacing w:line="360" w:lineRule="auto"/>
        <w:jc w:val="both"/>
        <w:rPr>
          <w:rFonts w:asciiTheme="minorBidi" w:hAnsiTheme="minorBidi"/>
          <w:sz w:val="24"/>
          <w:szCs w:val="24"/>
        </w:rPr>
      </w:pPr>
      <w:r w:rsidRPr="00952B02">
        <w:rPr>
          <w:noProof/>
        </w:rPr>
        <w:pict>
          <v:shape id="_x0000_s1120" type="#_x0000_t202" style="position:absolute;left:0;text-align:left;margin-left:231.75pt;margin-top:125.15pt;width:215.1pt;height:25.2pt;z-index:251750400" wrapcoords="-82 0 -82 21130 21600 21130 21600 0 -82 0" stroked="f">
            <v:textbox style="mso-next-textbox:#_x0000_s1120" inset="0,0,0,0">
              <w:txbxContent>
                <w:p w:rsidR="00A114D7" w:rsidRPr="003D7EAC" w:rsidRDefault="00A114D7" w:rsidP="002D4F1C">
                  <w:pPr>
                    <w:pStyle w:val="Lgende"/>
                    <w:jc w:val="center"/>
                    <w:rPr>
                      <w:rFonts w:ascii="Arial" w:hAnsi="Arial" w:cs="Arial"/>
                      <w:noProof/>
                      <w:sz w:val="32"/>
                      <w:szCs w:val="32"/>
                    </w:rPr>
                  </w:pPr>
                  <w:bookmarkStart w:id="23" w:name="_Toc351414620"/>
                  <w:r w:rsidRPr="003D7EAC">
                    <w:rPr>
                      <w:rFonts w:ascii="Arial" w:hAnsi="Arial" w:cs="Arial"/>
                      <w:sz w:val="20"/>
                      <w:szCs w:val="20"/>
                    </w:rPr>
                    <w:t xml:space="preserve">Figure </w:t>
                  </w:r>
                  <w:r w:rsidR="00952B02" w:rsidRPr="003D7EAC">
                    <w:rPr>
                      <w:rFonts w:ascii="Arial" w:hAnsi="Arial" w:cs="Arial"/>
                      <w:sz w:val="20"/>
                      <w:szCs w:val="20"/>
                    </w:rPr>
                    <w:fldChar w:fldCharType="begin"/>
                  </w:r>
                  <w:r w:rsidRPr="003D7EAC">
                    <w:rPr>
                      <w:rFonts w:ascii="Arial" w:hAnsi="Arial" w:cs="Arial"/>
                      <w:sz w:val="20"/>
                      <w:szCs w:val="20"/>
                    </w:rPr>
                    <w:instrText xml:space="preserve"> SEQ Figure \* ARABIC </w:instrText>
                  </w:r>
                  <w:r w:rsidR="00952B02" w:rsidRPr="003D7EAC">
                    <w:rPr>
                      <w:rFonts w:ascii="Arial" w:hAnsi="Arial" w:cs="Arial"/>
                      <w:sz w:val="20"/>
                      <w:szCs w:val="20"/>
                    </w:rPr>
                    <w:fldChar w:fldCharType="separate"/>
                  </w:r>
                  <w:r>
                    <w:rPr>
                      <w:rFonts w:ascii="Arial" w:hAnsi="Arial" w:cs="Arial"/>
                      <w:noProof/>
                      <w:sz w:val="20"/>
                      <w:szCs w:val="20"/>
                    </w:rPr>
                    <w:t>4</w:t>
                  </w:r>
                  <w:r w:rsidR="00952B02" w:rsidRPr="003D7EAC">
                    <w:rPr>
                      <w:rFonts w:ascii="Arial" w:hAnsi="Arial" w:cs="Arial"/>
                      <w:sz w:val="20"/>
                      <w:szCs w:val="20"/>
                    </w:rPr>
                    <w:fldChar w:fldCharType="end"/>
                  </w:r>
                  <w:r w:rsidRPr="003D7EAC">
                    <w:rPr>
                      <w:rFonts w:ascii="Arial" w:hAnsi="Arial" w:cs="Arial"/>
                      <w:sz w:val="20"/>
                      <w:szCs w:val="20"/>
                    </w:rPr>
                    <w:t>: Facteurs influant sur l'implantation</w:t>
                  </w:r>
                  <w:r>
                    <w:rPr>
                      <w:rFonts w:ascii="Arial" w:hAnsi="Arial" w:cs="Arial"/>
                      <w:sz w:val="20"/>
                      <w:szCs w:val="20"/>
                    </w:rPr>
                    <w:t xml:space="preserve">    </w:t>
                  </w:r>
                  <w:sdt>
                    <w:sdtPr>
                      <w:rPr>
                        <w:rFonts w:ascii="Arial" w:hAnsi="Arial" w:cs="Arial"/>
                        <w:sz w:val="20"/>
                        <w:szCs w:val="20"/>
                      </w:rPr>
                      <w:id w:val="16200854"/>
                      <w:citation/>
                    </w:sdtPr>
                    <w:sdtContent>
                      <w:r w:rsidR="00952B02">
                        <w:rPr>
                          <w:rFonts w:ascii="Arial" w:hAnsi="Arial" w:cs="Arial"/>
                          <w:sz w:val="20"/>
                          <w:szCs w:val="20"/>
                        </w:rPr>
                        <w:fldChar w:fldCharType="begin"/>
                      </w:r>
                      <w:r>
                        <w:rPr>
                          <w:rFonts w:ascii="Arial" w:hAnsi="Arial" w:cs="Arial"/>
                          <w:sz w:val="20"/>
                          <w:szCs w:val="20"/>
                        </w:rPr>
                        <w:instrText xml:space="preserve"> CITATION Deh02 \l 1036 </w:instrText>
                      </w:r>
                      <w:r w:rsidR="00952B02">
                        <w:rPr>
                          <w:rFonts w:ascii="Arial" w:hAnsi="Arial" w:cs="Arial"/>
                          <w:sz w:val="20"/>
                          <w:szCs w:val="20"/>
                        </w:rPr>
                        <w:fldChar w:fldCharType="separate"/>
                      </w:r>
                      <w:r w:rsidRPr="00685855">
                        <w:rPr>
                          <w:rFonts w:ascii="Arial" w:hAnsi="Arial" w:cs="Arial"/>
                          <w:noProof/>
                          <w:sz w:val="20"/>
                          <w:szCs w:val="20"/>
                        </w:rPr>
                        <w:t>(De herde &amp; Liebard, 2002)</w:t>
                      </w:r>
                      <w:r w:rsidR="00952B02">
                        <w:rPr>
                          <w:rFonts w:ascii="Arial" w:hAnsi="Arial" w:cs="Arial"/>
                          <w:sz w:val="20"/>
                          <w:szCs w:val="20"/>
                        </w:rPr>
                        <w:fldChar w:fldCharType="end"/>
                      </w:r>
                    </w:sdtContent>
                  </w:sdt>
                  <w:bookmarkEnd w:id="23"/>
                </w:p>
              </w:txbxContent>
            </v:textbox>
            <w10:wrap type="tight"/>
          </v:shape>
        </w:pict>
      </w:r>
      <w:r w:rsidR="0098721C" w:rsidRPr="00EC4716">
        <w:rPr>
          <w:rFonts w:asciiTheme="minorBidi" w:hAnsiTheme="minorBidi"/>
          <w:sz w:val="24"/>
          <w:szCs w:val="24"/>
        </w:rPr>
        <w:t xml:space="preserve">Après l’analyse du site, le concepteur doit optimiser l’implantation du bâtiment afin d’obtenir un confort naturel </w:t>
      </w:r>
      <w:r w:rsidR="00777D85">
        <w:rPr>
          <w:rFonts w:asciiTheme="minorBidi" w:hAnsiTheme="minorBidi"/>
          <w:sz w:val="24"/>
          <w:szCs w:val="24"/>
        </w:rPr>
        <w:t>à faible coû</w:t>
      </w:r>
      <w:r w:rsidR="0098721C" w:rsidRPr="00EC4716">
        <w:rPr>
          <w:rFonts w:asciiTheme="minorBidi" w:hAnsiTheme="minorBidi"/>
          <w:sz w:val="24"/>
          <w:szCs w:val="24"/>
        </w:rPr>
        <w:t>t, qui dép</w:t>
      </w:r>
      <w:r w:rsidR="002002C1">
        <w:rPr>
          <w:rFonts w:asciiTheme="minorBidi" w:hAnsiTheme="minorBidi"/>
          <w:sz w:val="24"/>
          <w:szCs w:val="24"/>
        </w:rPr>
        <w:t>e</w:t>
      </w:r>
      <w:r w:rsidR="0098721C" w:rsidRPr="00EC4716">
        <w:rPr>
          <w:rFonts w:asciiTheme="minorBidi" w:hAnsiTheme="minorBidi"/>
          <w:sz w:val="24"/>
          <w:szCs w:val="24"/>
        </w:rPr>
        <w:t>nd du relief, contexte urbain, type de terrain, végétation, vent,…</w:t>
      </w:r>
      <w:sdt>
        <w:sdtPr>
          <w:rPr>
            <w:rFonts w:asciiTheme="minorBidi" w:hAnsiTheme="minorBidi"/>
            <w:sz w:val="24"/>
            <w:szCs w:val="24"/>
          </w:rPr>
          <w:id w:val="18482967"/>
          <w:citation/>
        </w:sdtPr>
        <w:sdtContent>
          <w:r>
            <w:rPr>
              <w:rFonts w:asciiTheme="minorBidi" w:hAnsiTheme="minorBidi"/>
              <w:sz w:val="24"/>
              <w:szCs w:val="24"/>
            </w:rPr>
            <w:fldChar w:fldCharType="begin"/>
          </w:r>
          <w:r w:rsidR="00DC69AF">
            <w:rPr>
              <w:rFonts w:asciiTheme="minorBidi" w:hAnsiTheme="minorBidi"/>
              <w:sz w:val="24"/>
              <w:szCs w:val="24"/>
            </w:rPr>
            <w:instrText xml:space="preserve"> CITATION Espace_réservé3 \l 1036  </w:instrText>
          </w:r>
          <w:r>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(Fernandez &amp; Lavigne, 2009)</w:t>
          </w:r>
          <w:r>
            <w:rPr>
              <w:rFonts w:asciiTheme="minorBidi" w:hAnsiTheme="minorBidi"/>
              <w:sz w:val="24"/>
              <w:szCs w:val="24"/>
            </w:rPr>
            <w:fldChar w:fldCharType="end"/>
          </w:r>
        </w:sdtContent>
      </w:sdt>
    </w:p>
    <w:p w:rsidR="00374403" w:rsidRDefault="0098721C" w:rsidP="00BD14E3">
      <w:pPr>
        <w:spacing w:line="360" w:lineRule="auto"/>
        <w:jc w:val="both"/>
        <w:rPr>
          <w:rFonts w:asciiTheme="minorBidi" w:hAnsiTheme="minorBidi"/>
          <w:sz w:val="24"/>
          <w:szCs w:val="24"/>
        </w:rPr>
      </w:pPr>
      <w:r w:rsidRPr="00EC4716">
        <w:rPr>
          <w:rFonts w:asciiTheme="minorBidi" w:hAnsiTheme="minorBidi"/>
          <w:sz w:val="24"/>
          <w:szCs w:val="24"/>
        </w:rPr>
        <w:t>Afin de profiter au maximum de l’apport solaire en hiver, il faut commencer par repérer les zones du site ensoleillées en h</w:t>
      </w:r>
      <w:r w:rsidRPr="00EC4716">
        <w:rPr>
          <w:rFonts w:asciiTheme="minorBidi" w:hAnsiTheme="minorBidi"/>
          <w:sz w:val="24"/>
          <w:szCs w:val="24"/>
        </w:rPr>
        <w:t>i</w:t>
      </w:r>
      <w:r w:rsidRPr="00EC4716">
        <w:rPr>
          <w:rFonts w:asciiTheme="minorBidi" w:hAnsiTheme="minorBidi"/>
          <w:sz w:val="24"/>
          <w:szCs w:val="24"/>
        </w:rPr>
        <w:t>ver</w:t>
      </w:r>
      <w:r w:rsidR="00DF3A38">
        <w:rPr>
          <w:rFonts w:asciiTheme="minorBidi" w:hAnsiTheme="minorBidi"/>
          <w:sz w:val="24"/>
          <w:szCs w:val="24"/>
        </w:rPr>
        <w:t>. L</w:t>
      </w:r>
      <w:r w:rsidRPr="00EC4716">
        <w:rPr>
          <w:rFonts w:asciiTheme="minorBidi" w:hAnsiTheme="minorBidi"/>
          <w:sz w:val="24"/>
          <w:szCs w:val="24"/>
        </w:rPr>
        <w:t>’idéal est de trouver un emplacement qui présente une vue dégagée vers le Sud, avec le moins de masques possibles en hiver, l’utilisation du diagramme solaire est utile.</w:t>
      </w:r>
      <w:sdt>
        <w:sdtPr>
          <w:rPr>
            <w:rFonts w:asciiTheme="minorBidi" w:hAnsiTheme="minorBidi"/>
            <w:sz w:val="24"/>
            <w:szCs w:val="24"/>
          </w:rPr>
          <w:id w:val="18482968"/>
          <w:citation/>
        </w:sdtPr>
        <w:sdtContent>
          <w:r w:rsidR="00952B02">
            <w:rPr>
              <w:rFonts w:asciiTheme="minorBidi" w:hAnsiTheme="minorBidi"/>
              <w:sz w:val="24"/>
              <w:szCs w:val="24"/>
            </w:rPr>
            <w:fldChar w:fldCharType="begin"/>
          </w:r>
          <w:r w:rsidR="00184C00">
            <w:rPr>
              <w:rFonts w:asciiTheme="minorBidi" w:hAnsiTheme="minorBidi"/>
              <w:sz w:val="24"/>
              <w:szCs w:val="24"/>
            </w:rPr>
            <w:instrText xml:space="preserve"> CITATION Edw81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(Mazria, 1981)</w:t>
          </w:r>
          <w:r w:rsidR="00952B02">
            <w:rPr>
              <w:rFonts w:asciiTheme="minorBidi" w:hAnsiTheme="minorBidi"/>
              <w:sz w:val="24"/>
              <w:szCs w:val="24"/>
            </w:rPr>
            <w:fldChar w:fldCharType="end"/>
          </w:r>
        </w:sdtContent>
      </w:sdt>
      <w:r w:rsidR="00374403">
        <w:rPr>
          <w:rFonts w:asciiTheme="minorBidi" w:hAnsiTheme="minorBidi"/>
          <w:sz w:val="24"/>
          <w:szCs w:val="24"/>
        </w:rPr>
        <w:t>.</w:t>
      </w:r>
    </w:p>
    <w:p w:rsidR="00BB2C82" w:rsidRPr="00EC4716" w:rsidRDefault="00BB2C82" w:rsidP="00BD14E3">
      <w:pPr>
        <w:spacing w:line="360" w:lineRule="auto"/>
        <w:jc w:val="both"/>
        <w:rPr>
          <w:rFonts w:asciiTheme="minorBidi" w:hAnsiTheme="minorBidi"/>
          <w:sz w:val="24"/>
          <w:szCs w:val="24"/>
        </w:rPr>
      </w:pPr>
    </w:p>
    <w:p w:rsidR="0098721C" w:rsidRPr="00EC4716" w:rsidRDefault="009260B7" w:rsidP="00F85A43">
      <w:pPr>
        <w:pStyle w:val="Paragraphedeliste"/>
        <w:numPr>
          <w:ilvl w:val="0"/>
          <w:numId w:val="9"/>
        </w:numPr>
        <w:spacing w:line="360" w:lineRule="auto"/>
        <w:jc w:val="both"/>
        <w:outlineLvl w:val="2"/>
        <w:rPr>
          <w:rFonts w:asciiTheme="minorBidi" w:hAnsiTheme="minorBidi"/>
          <w:b/>
          <w:bCs/>
          <w:sz w:val="28"/>
          <w:szCs w:val="28"/>
        </w:rPr>
      </w:pPr>
      <w:r>
        <w:rPr>
          <w:noProof/>
        </w:rPr>
        <w:lastRenderedPageBreak/>
        <w:drawing>
          <wp:anchor distT="0" distB="0" distL="114300" distR="114300" simplePos="0" relativeHeight="251738112" behindDoc="1" locked="0" layoutInCell="1" allowOverlap="1">
            <wp:simplePos x="0" y="0"/>
            <wp:positionH relativeFrom="column">
              <wp:posOffset>3187065</wp:posOffset>
            </wp:positionH>
            <wp:positionV relativeFrom="paragraph">
              <wp:posOffset>293370</wp:posOffset>
            </wp:positionV>
            <wp:extent cx="2514600" cy="1809750"/>
            <wp:effectExtent l="19050" t="0" r="0" b="0"/>
            <wp:wrapTight wrapText="bothSides">
              <wp:wrapPolygon edited="0">
                <wp:start x="-164" y="0"/>
                <wp:lineTo x="-164" y="21373"/>
                <wp:lineTo x="21600" y="21373"/>
                <wp:lineTo x="21600" y="0"/>
                <wp:lineTo x="-164" y="0"/>
              </wp:wrapPolygon>
            </wp:wrapTight>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srcRect/>
                    <a:stretch>
                      <a:fillRect/>
                    </a:stretch>
                  </pic:blipFill>
                  <pic:spPr bwMode="auto">
                    <a:xfrm>
                      <a:off x="0" y="0"/>
                      <a:ext cx="2514600" cy="1809750"/>
                    </a:xfrm>
                    <a:prstGeom prst="rect">
                      <a:avLst/>
                    </a:prstGeom>
                    <a:noFill/>
                    <a:ln w="9525">
                      <a:noFill/>
                      <a:miter lim="800000"/>
                      <a:headEnd/>
                      <a:tailEnd/>
                    </a:ln>
                  </pic:spPr>
                </pic:pic>
              </a:graphicData>
            </a:graphic>
          </wp:anchor>
        </w:drawing>
      </w:r>
      <w:bookmarkStart w:id="24" w:name="_Toc351414938"/>
      <w:r w:rsidR="0098721C" w:rsidRPr="00EC4716">
        <w:rPr>
          <w:rFonts w:asciiTheme="minorBidi" w:hAnsiTheme="minorBidi"/>
          <w:b/>
          <w:bCs/>
          <w:sz w:val="28"/>
          <w:szCs w:val="28"/>
        </w:rPr>
        <w:t>Orientation</w:t>
      </w:r>
      <w:bookmarkEnd w:id="24"/>
      <w:r w:rsidR="0098721C" w:rsidRPr="00EC4716">
        <w:rPr>
          <w:rFonts w:asciiTheme="minorBidi" w:hAnsiTheme="minorBidi"/>
          <w:b/>
          <w:bCs/>
          <w:sz w:val="28"/>
          <w:szCs w:val="28"/>
        </w:rPr>
        <w:t> </w:t>
      </w:r>
    </w:p>
    <w:p w:rsidR="0098721C" w:rsidRPr="00EC4716" w:rsidRDefault="0098721C" w:rsidP="00BD14E3">
      <w:pPr>
        <w:spacing w:line="360" w:lineRule="auto"/>
        <w:jc w:val="both"/>
        <w:rPr>
          <w:rFonts w:asciiTheme="minorBidi" w:hAnsiTheme="minorBidi"/>
          <w:sz w:val="24"/>
          <w:szCs w:val="24"/>
        </w:rPr>
      </w:pPr>
      <w:r w:rsidRPr="00EC4716">
        <w:rPr>
          <w:rFonts w:asciiTheme="minorBidi" w:hAnsiTheme="minorBidi"/>
          <w:sz w:val="24"/>
          <w:szCs w:val="24"/>
        </w:rPr>
        <w:t>En matière d’orientation, le concepteur doit penser à maximiser l’apport solaire en hiver, et le minimiser en été</w:t>
      </w:r>
      <w:r w:rsidR="005C6CC3">
        <w:rPr>
          <w:rFonts w:asciiTheme="minorBidi" w:hAnsiTheme="minorBidi"/>
          <w:sz w:val="24"/>
          <w:szCs w:val="24"/>
        </w:rPr>
        <w:t>. L</w:t>
      </w:r>
      <w:r w:rsidRPr="00EC4716">
        <w:rPr>
          <w:rFonts w:asciiTheme="minorBidi" w:hAnsiTheme="minorBidi"/>
          <w:sz w:val="24"/>
          <w:szCs w:val="24"/>
        </w:rPr>
        <w:t>’optimal est d’allonger le bâtiment selon l’axe Est-Ouest et exposer la façade Sud au soleil.</w:t>
      </w:r>
      <w:sdt>
        <w:sdtPr>
          <w:rPr>
            <w:rFonts w:asciiTheme="minorBidi" w:hAnsiTheme="minorBidi"/>
            <w:sz w:val="24"/>
            <w:szCs w:val="24"/>
          </w:rPr>
          <w:id w:val="18482969"/>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SCO06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(Courgey &amp; Oliva, 2006)</w:t>
          </w:r>
          <w:r w:rsidR="00952B02">
            <w:rPr>
              <w:rFonts w:asciiTheme="minorBidi" w:hAnsiTheme="minorBidi"/>
              <w:sz w:val="24"/>
              <w:szCs w:val="24"/>
            </w:rPr>
            <w:fldChar w:fldCharType="end"/>
          </w:r>
        </w:sdtContent>
      </w:sdt>
    </w:p>
    <w:p w:rsidR="00ED197F" w:rsidRPr="00EC4716" w:rsidRDefault="00952B02" w:rsidP="00BD14E3">
      <w:pPr>
        <w:spacing w:line="360" w:lineRule="auto"/>
        <w:jc w:val="both"/>
        <w:rPr>
          <w:rFonts w:asciiTheme="minorBidi" w:hAnsiTheme="minorBidi"/>
          <w:sz w:val="24"/>
          <w:szCs w:val="24"/>
        </w:rPr>
      </w:pPr>
      <w:r w:rsidRPr="00952B02">
        <w:rPr>
          <w:noProof/>
        </w:rPr>
        <w:pict>
          <v:shape id="_x0000_s1121" type="#_x0000_t202" style="position:absolute;left:0;text-align:left;margin-left:248.25pt;margin-top:3.25pt;width:198.6pt;height:34.65pt;z-index:251752448" wrapcoords="-82 0 -82 21130 21600 21130 21600 0 -82 0" stroked="f">
            <v:textbox style="mso-next-textbox:#_x0000_s1121" inset="0,0,0,0">
              <w:txbxContent>
                <w:p w:rsidR="00A114D7" w:rsidRPr="00555143" w:rsidRDefault="00A114D7" w:rsidP="009260B7">
                  <w:pPr>
                    <w:pStyle w:val="Lgende"/>
                    <w:jc w:val="center"/>
                    <w:rPr>
                      <w:rFonts w:ascii="Arial" w:hAnsi="Arial" w:cs="Arial"/>
                      <w:noProof/>
                      <w:sz w:val="32"/>
                      <w:szCs w:val="32"/>
                    </w:rPr>
                  </w:pPr>
                  <w:bookmarkStart w:id="25" w:name="_Toc351414621"/>
                  <w:r w:rsidRPr="009260B7">
                    <w:rPr>
                      <w:rFonts w:ascii="Arial" w:hAnsi="Arial" w:cs="Arial"/>
                      <w:sz w:val="20"/>
                      <w:szCs w:val="20"/>
                    </w:rPr>
                    <w:t xml:space="preserve">Figure </w:t>
                  </w:r>
                  <w:r w:rsidR="00952B02" w:rsidRPr="009260B7">
                    <w:rPr>
                      <w:rFonts w:ascii="Arial" w:hAnsi="Arial" w:cs="Arial"/>
                      <w:sz w:val="20"/>
                      <w:szCs w:val="20"/>
                    </w:rPr>
                    <w:fldChar w:fldCharType="begin"/>
                  </w:r>
                  <w:r w:rsidRPr="009260B7">
                    <w:rPr>
                      <w:rFonts w:ascii="Arial" w:hAnsi="Arial" w:cs="Arial"/>
                      <w:sz w:val="20"/>
                      <w:szCs w:val="20"/>
                    </w:rPr>
                    <w:instrText xml:space="preserve"> SEQ Figure \* ARABIC </w:instrText>
                  </w:r>
                  <w:r w:rsidR="00952B02" w:rsidRPr="009260B7">
                    <w:rPr>
                      <w:rFonts w:ascii="Arial" w:hAnsi="Arial" w:cs="Arial"/>
                      <w:sz w:val="20"/>
                      <w:szCs w:val="20"/>
                    </w:rPr>
                    <w:fldChar w:fldCharType="separate"/>
                  </w:r>
                  <w:r>
                    <w:rPr>
                      <w:rFonts w:ascii="Arial" w:hAnsi="Arial" w:cs="Arial"/>
                      <w:noProof/>
                      <w:sz w:val="20"/>
                      <w:szCs w:val="20"/>
                    </w:rPr>
                    <w:t>5</w:t>
                  </w:r>
                  <w:r w:rsidR="00952B02" w:rsidRPr="009260B7">
                    <w:rPr>
                      <w:rFonts w:ascii="Arial" w:hAnsi="Arial" w:cs="Arial"/>
                      <w:sz w:val="20"/>
                      <w:szCs w:val="20"/>
                    </w:rPr>
                    <w:fldChar w:fldCharType="end"/>
                  </w:r>
                  <w:r w:rsidRPr="009260B7">
                    <w:rPr>
                      <w:rFonts w:ascii="Arial" w:hAnsi="Arial" w:cs="Arial"/>
                      <w:sz w:val="20"/>
                      <w:szCs w:val="20"/>
                    </w:rPr>
                    <w:t>: L'orientation de l'édifice par rapport aux vents et au soleil</w:t>
                  </w:r>
                  <w:r>
                    <w:rPr>
                      <w:rFonts w:ascii="Arial" w:hAnsi="Arial" w:cs="Arial"/>
                      <w:sz w:val="20"/>
                      <w:szCs w:val="20"/>
                    </w:rPr>
                    <w:t xml:space="preserve"> </w:t>
                  </w:r>
                  <w:sdt>
                    <w:sdtPr>
                      <w:rPr>
                        <w:rFonts w:ascii="Arial" w:hAnsi="Arial" w:cs="Arial"/>
                        <w:sz w:val="20"/>
                        <w:szCs w:val="20"/>
                      </w:rPr>
                      <w:id w:val="16200855"/>
                      <w:citation/>
                    </w:sdtPr>
                    <w:sdtContent>
                      <w:r w:rsidR="00952B02" w:rsidRPr="00555143">
                        <w:rPr>
                          <w:rFonts w:ascii="Arial" w:hAnsi="Arial" w:cs="Arial"/>
                          <w:sz w:val="20"/>
                          <w:szCs w:val="20"/>
                        </w:rPr>
                        <w:fldChar w:fldCharType="begin"/>
                      </w:r>
                      <w:r w:rsidRPr="00555143">
                        <w:rPr>
                          <w:rFonts w:ascii="Arial" w:hAnsi="Arial" w:cs="Arial"/>
                          <w:sz w:val="20"/>
                          <w:szCs w:val="20"/>
                        </w:rPr>
                        <w:instrText xml:space="preserve"> CITATION Deh02 \l 1036 </w:instrText>
                      </w:r>
                      <w:r w:rsidR="00952B02" w:rsidRPr="00555143">
                        <w:rPr>
                          <w:rFonts w:ascii="Arial" w:hAnsi="Arial" w:cs="Arial"/>
                          <w:sz w:val="20"/>
                          <w:szCs w:val="20"/>
                        </w:rPr>
                        <w:fldChar w:fldCharType="separate"/>
                      </w:r>
                      <w:r w:rsidRPr="00555143">
                        <w:rPr>
                          <w:rFonts w:ascii="Arial" w:hAnsi="Arial" w:cs="Arial"/>
                          <w:noProof/>
                          <w:sz w:val="20"/>
                          <w:szCs w:val="20"/>
                        </w:rPr>
                        <w:t>(De herde &amp; Liebard, 2002)</w:t>
                      </w:r>
                      <w:r w:rsidR="00952B02" w:rsidRPr="00555143">
                        <w:rPr>
                          <w:rFonts w:ascii="Arial" w:hAnsi="Arial" w:cs="Arial"/>
                          <w:sz w:val="20"/>
                          <w:szCs w:val="20"/>
                        </w:rPr>
                        <w:fldChar w:fldCharType="end"/>
                      </w:r>
                    </w:sdtContent>
                  </w:sdt>
                  <w:bookmarkEnd w:id="25"/>
                </w:p>
              </w:txbxContent>
            </v:textbox>
            <w10:wrap type="tight"/>
          </v:shape>
        </w:pict>
      </w:r>
      <w:r w:rsidR="0098721C" w:rsidRPr="00EC4716">
        <w:rPr>
          <w:rFonts w:asciiTheme="minorBidi" w:hAnsiTheme="minorBidi"/>
          <w:sz w:val="24"/>
          <w:szCs w:val="24"/>
        </w:rPr>
        <w:t>L’orientation du bâtiment est fonction aussi de l</w:t>
      </w:r>
      <w:r w:rsidR="0085696C">
        <w:rPr>
          <w:rFonts w:asciiTheme="minorBidi" w:hAnsiTheme="minorBidi"/>
          <w:sz w:val="24"/>
          <w:szCs w:val="24"/>
        </w:rPr>
        <w:t>a direction des vents dominants. I</w:t>
      </w:r>
      <w:r w:rsidR="0098721C" w:rsidRPr="00EC4716">
        <w:rPr>
          <w:rFonts w:asciiTheme="minorBidi" w:hAnsiTheme="minorBidi"/>
          <w:sz w:val="24"/>
          <w:szCs w:val="24"/>
        </w:rPr>
        <w:t>l faut exposer le maximum de surface de l’enveloppe aux vents frais d’été, et le min</w:t>
      </w:r>
      <w:r w:rsidR="0098721C" w:rsidRPr="00EC4716">
        <w:rPr>
          <w:rFonts w:asciiTheme="minorBidi" w:hAnsiTheme="minorBidi"/>
          <w:sz w:val="24"/>
          <w:szCs w:val="24"/>
        </w:rPr>
        <w:t>i</w:t>
      </w:r>
      <w:r w:rsidR="0098721C" w:rsidRPr="00EC4716">
        <w:rPr>
          <w:rFonts w:asciiTheme="minorBidi" w:hAnsiTheme="minorBidi"/>
          <w:sz w:val="24"/>
          <w:szCs w:val="24"/>
        </w:rPr>
        <w:t>mum aux vents froids d’hiver.</w:t>
      </w:r>
    </w:p>
    <w:p w:rsidR="0098721C" w:rsidRPr="00EC4716" w:rsidRDefault="0098721C" w:rsidP="00F85A43">
      <w:pPr>
        <w:pStyle w:val="Paragraphedeliste"/>
        <w:numPr>
          <w:ilvl w:val="0"/>
          <w:numId w:val="9"/>
        </w:numPr>
        <w:spacing w:line="360" w:lineRule="auto"/>
        <w:jc w:val="both"/>
        <w:outlineLvl w:val="2"/>
        <w:rPr>
          <w:rFonts w:asciiTheme="minorBidi" w:hAnsiTheme="minorBidi"/>
          <w:b/>
          <w:bCs/>
          <w:sz w:val="28"/>
          <w:szCs w:val="28"/>
        </w:rPr>
      </w:pPr>
      <w:bookmarkStart w:id="26" w:name="_Toc351414939"/>
      <w:r w:rsidRPr="00EC4716">
        <w:rPr>
          <w:rFonts w:asciiTheme="minorBidi" w:hAnsiTheme="minorBidi"/>
          <w:b/>
          <w:bCs/>
          <w:sz w:val="28"/>
          <w:szCs w:val="28"/>
        </w:rPr>
        <w:t>Forme</w:t>
      </w:r>
      <w:bookmarkEnd w:id="26"/>
      <w:r w:rsidRPr="00EC4716">
        <w:rPr>
          <w:rFonts w:asciiTheme="minorBidi" w:hAnsiTheme="minorBidi"/>
          <w:b/>
          <w:bCs/>
          <w:sz w:val="28"/>
          <w:szCs w:val="28"/>
        </w:rPr>
        <w:t> </w:t>
      </w:r>
    </w:p>
    <w:p w:rsidR="0098721C" w:rsidRPr="00EC4716" w:rsidRDefault="0098721C" w:rsidP="00BD14E3">
      <w:pPr>
        <w:spacing w:line="360" w:lineRule="auto"/>
        <w:jc w:val="both"/>
        <w:rPr>
          <w:rFonts w:asciiTheme="minorBidi" w:hAnsiTheme="minorBidi"/>
          <w:sz w:val="24"/>
          <w:szCs w:val="24"/>
        </w:rPr>
      </w:pPr>
      <w:r w:rsidRPr="00EC4716">
        <w:rPr>
          <w:rFonts w:asciiTheme="minorBidi" w:hAnsiTheme="minorBidi"/>
          <w:sz w:val="24"/>
          <w:szCs w:val="24"/>
        </w:rPr>
        <w:t xml:space="preserve">La forme doit répondre </w:t>
      </w:r>
      <w:r w:rsidR="0085696C">
        <w:rPr>
          <w:rFonts w:asciiTheme="minorBidi" w:hAnsiTheme="minorBidi"/>
          <w:sz w:val="24"/>
          <w:szCs w:val="24"/>
        </w:rPr>
        <w:t>à l’économie d’énergie en hiver</w:t>
      </w:r>
      <w:r w:rsidRPr="00EC4716">
        <w:rPr>
          <w:rFonts w:asciiTheme="minorBidi" w:hAnsiTheme="minorBidi"/>
          <w:sz w:val="24"/>
          <w:szCs w:val="24"/>
        </w:rPr>
        <w:t xml:space="preserve"> et au confort d’été, en cho</w:t>
      </w:r>
      <w:r w:rsidRPr="00EC4716">
        <w:rPr>
          <w:rFonts w:asciiTheme="minorBidi" w:hAnsiTheme="minorBidi"/>
          <w:sz w:val="24"/>
          <w:szCs w:val="24"/>
        </w:rPr>
        <w:t>i</w:t>
      </w:r>
      <w:r w:rsidRPr="00EC4716">
        <w:rPr>
          <w:rFonts w:asciiTheme="minorBidi" w:hAnsiTheme="minorBidi"/>
          <w:sz w:val="24"/>
          <w:szCs w:val="24"/>
        </w:rPr>
        <w:t>sissant une forme compacte pour limiter l’écha</w:t>
      </w:r>
      <w:r w:rsidR="0085696C">
        <w:rPr>
          <w:rFonts w:asciiTheme="minorBidi" w:hAnsiTheme="minorBidi"/>
          <w:sz w:val="24"/>
          <w:szCs w:val="24"/>
        </w:rPr>
        <w:t>nge de chaleur avec l’extérieur</w:t>
      </w:r>
      <w:r w:rsidRPr="00EC4716">
        <w:rPr>
          <w:rFonts w:asciiTheme="minorBidi" w:hAnsiTheme="minorBidi"/>
          <w:sz w:val="24"/>
          <w:szCs w:val="24"/>
        </w:rPr>
        <w:t xml:space="preserve"> et maximiser l’apport solaire en hiver.</w:t>
      </w:r>
      <w:sdt>
        <w:sdtPr>
          <w:rPr>
            <w:rFonts w:asciiTheme="minorBidi" w:hAnsiTheme="minorBidi"/>
            <w:sz w:val="24"/>
            <w:szCs w:val="24"/>
          </w:rPr>
          <w:id w:val="18482972"/>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Bar98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(Givoni, 1998)</w:t>
          </w:r>
          <w:r w:rsidR="00952B02">
            <w:rPr>
              <w:rFonts w:asciiTheme="minorBidi" w:hAnsiTheme="minorBidi"/>
              <w:sz w:val="24"/>
              <w:szCs w:val="24"/>
            </w:rPr>
            <w:fldChar w:fldCharType="end"/>
          </w:r>
        </w:sdtContent>
      </w:sdt>
    </w:p>
    <w:p w:rsidR="009E737D" w:rsidRPr="00EC4716" w:rsidRDefault="0098721C" w:rsidP="003E403B">
      <w:pPr>
        <w:spacing w:line="360" w:lineRule="auto"/>
        <w:jc w:val="both"/>
        <w:rPr>
          <w:rFonts w:asciiTheme="minorBidi" w:hAnsiTheme="minorBidi"/>
          <w:sz w:val="24"/>
          <w:szCs w:val="24"/>
        </w:rPr>
      </w:pPr>
      <w:r w:rsidRPr="00EC4716">
        <w:rPr>
          <w:rFonts w:asciiTheme="minorBidi" w:hAnsiTheme="minorBidi"/>
          <w:sz w:val="24"/>
          <w:szCs w:val="24"/>
        </w:rPr>
        <w:t>Dans les climats chauds on favorise la cour intérieure ouverte pour créer de l’ombre qui contribue au confort d’</w:t>
      </w:r>
      <w:r w:rsidR="00BD61B1" w:rsidRPr="00EC4716">
        <w:rPr>
          <w:rFonts w:asciiTheme="minorBidi" w:hAnsiTheme="minorBidi"/>
          <w:sz w:val="24"/>
          <w:szCs w:val="24"/>
        </w:rPr>
        <w:t>été. La</w:t>
      </w:r>
      <w:r w:rsidRPr="00EC4716">
        <w:rPr>
          <w:rFonts w:asciiTheme="minorBidi" w:hAnsiTheme="minorBidi"/>
          <w:sz w:val="24"/>
          <w:szCs w:val="24"/>
        </w:rPr>
        <w:t xml:space="preserve"> forme peut être réfléchie à une échelle urbanistique pour permettre la ventilation naturelle à l’ensemble des constructions.</w:t>
      </w:r>
      <w:sdt>
        <w:sdtPr>
          <w:rPr>
            <w:rFonts w:asciiTheme="minorBidi" w:hAnsiTheme="minorBidi"/>
            <w:sz w:val="24"/>
            <w:szCs w:val="24"/>
          </w:rPr>
          <w:id w:val="18482973"/>
          <w:citation/>
        </w:sdtPr>
        <w:sdtContent>
          <w:r w:rsidR="00952B02">
            <w:rPr>
              <w:rFonts w:asciiTheme="minorBidi" w:hAnsiTheme="minorBidi"/>
              <w:sz w:val="24"/>
              <w:szCs w:val="24"/>
            </w:rPr>
            <w:fldChar w:fldCharType="begin"/>
          </w:r>
          <w:r w:rsidR="00773E32">
            <w:rPr>
              <w:rFonts w:asciiTheme="minorBidi" w:hAnsiTheme="minorBidi"/>
              <w:sz w:val="24"/>
              <w:szCs w:val="24"/>
            </w:rPr>
            <w:instrText xml:space="preserve"> CITATION Fat08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(Touré, 2008)</w:t>
          </w:r>
          <w:r w:rsidR="00952B02">
            <w:rPr>
              <w:rFonts w:asciiTheme="minorBidi" w:hAnsiTheme="minorBidi"/>
              <w:sz w:val="24"/>
              <w:szCs w:val="24"/>
            </w:rPr>
            <w:fldChar w:fldCharType="end"/>
          </w:r>
        </w:sdtContent>
      </w:sdt>
    </w:p>
    <w:p w:rsidR="0098721C" w:rsidRPr="00EC4716" w:rsidRDefault="001165B5" w:rsidP="00F85A43">
      <w:pPr>
        <w:pStyle w:val="Paragraphedeliste"/>
        <w:numPr>
          <w:ilvl w:val="0"/>
          <w:numId w:val="9"/>
        </w:numPr>
        <w:spacing w:line="360" w:lineRule="auto"/>
        <w:jc w:val="both"/>
        <w:outlineLvl w:val="2"/>
        <w:rPr>
          <w:rFonts w:asciiTheme="minorBidi" w:hAnsiTheme="minorBidi"/>
          <w:b/>
          <w:bCs/>
          <w:sz w:val="28"/>
          <w:szCs w:val="28"/>
        </w:rPr>
      </w:pPr>
      <w:r>
        <w:rPr>
          <w:rFonts w:asciiTheme="minorBidi" w:hAnsiTheme="minorBidi"/>
          <w:b/>
          <w:bCs/>
          <w:noProof/>
          <w:sz w:val="28"/>
          <w:szCs w:val="28"/>
        </w:rPr>
        <w:drawing>
          <wp:anchor distT="0" distB="0" distL="114300" distR="114300" simplePos="0" relativeHeight="251739136" behindDoc="1" locked="0" layoutInCell="1" allowOverlap="1">
            <wp:simplePos x="0" y="0"/>
            <wp:positionH relativeFrom="column">
              <wp:posOffset>3187065</wp:posOffset>
            </wp:positionH>
            <wp:positionV relativeFrom="paragraph">
              <wp:posOffset>186055</wp:posOffset>
            </wp:positionV>
            <wp:extent cx="2552700" cy="1809750"/>
            <wp:effectExtent l="19050" t="0" r="0" b="0"/>
            <wp:wrapTight wrapText="bothSides">
              <wp:wrapPolygon edited="0">
                <wp:start x="-161" y="0"/>
                <wp:lineTo x="-161" y="21373"/>
                <wp:lineTo x="21600" y="21373"/>
                <wp:lineTo x="21600" y="0"/>
                <wp:lineTo x="-161" y="0"/>
              </wp:wrapPolygon>
            </wp:wrapTight>
            <wp:docPr id="2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2552700" cy="1809750"/>
                    </a:xfrm>
                    <a:prstGeom prst="rect">
                      <a:avLst/>
                    </a:prstGeom>
                    <a:noFill/>
                    <a:ln w="9525">
                      <a:noFill/>
                      <a:miter lim="800000"/>
                      <a:headEnd/>
                      <a:tailEnd/>
                    </a:ln>
                  </pic:spPr>
                </pic:pic>
              </a:graphicData>
            </a:graphic>
          </wp:anchor>
        </w:drawing>
      </w:r>
      <w:bookmarkStart w:id="27" w:name="_Toc351414940"/>
      <w:r w:rsidR="0098721C" w:rsidRPr="00EC4716">
        <w:rPr>
          <w:rFonts w:asciiTheme="minorBidi" w:hAnsiTheme="minorBidi"/>
          <w:b/>
          <w:bCs/>
          <w:sz w:val="28"/>
          <w:szCs w:val="28"/>
        </w:rPr>
        <w:t>Zonage thermique</w:t>
      </w:r>
      <w:bookmarkEnd w:id="27"/>
      <w:r w:rsidR="0098721C" w:rsidRPr="00EC4716">
        <w:rPr>
          <w:rFonts w:asciiTheme="minorBidi" w:hAnsiTheme="minorBidi"/>
          <w:b/>
          <w:bCs/>
          <w:sz w:val="28"/>
          <w:szCs w:val="28"/>
        </w:rPr>
        <w:t> </w:t>
      </w:r>
    </w:p>
    <w:p w:rsidR="0098721C" w:rsidRDefault="00952B02" w:rsidP="00BD14E3">
      <w:pPr>
        <w:spacing w:line="360" w:lineRule="auto"/>
        <w:jc w:val="both"/>
        <w:rPr>
          <w:rFonts w:asciiTheme="minorBidi" w:hAnsiTheme="minorBidi"/>
          <w:sz w:val="24"/>
          <w:szCs w:val="24"/>
        </w:rPr>
      </w:pPr>
      <w:r w:rsidRPr="00952B02">
        <w:rPr>
          <w:noProof/>
        </w:rPr>
        <w:pict>
          <v:shape id="_x0000_s1122" type="#_x0000_t202" style="position:absolute;left:0;text-align:left;margin-left:249pt;margin-top:118.25pt;width:201.4pt;height:33pt;z-index:251754496" wrapcoords="-80 0 -80 21073 21600 21073 21600 0 -80 0" stroked="f">
            <v:textbox style="mso-next-textbox:#_x0000_s1122;mso-fit-shape-to-text:t" inset="0,0,0,0">
              <w:txbxContent>
                <w:p w:rsidR="00A114D7" w:rsidRPr="00902F27" w:rsidRDefault="00A114D7" w:rsidP="00902F27">
                  <w:pPr>
                    <w:pStyle w:val="Lgende"/>
                    <w:jc w:val="center"/>
                    <w:rPr>
                      <w:rFonts w:ascii="Arial" w:hAnsi="Arial" w:cs="Arial"/>
                      <w:noProof/>
                      <w:sz w:val="28"/>
                      <w:szCs w:val="28"/>
                    </w:rPr>
                  </w:pPr>
                  <w:bookmarkStart w:id="28" w:name="_Toc351414622"/>
                  <w:r w:rsidRPr="00902F27">
                    <w:rPr>
                      <w:rFonts w:ascii="Arial" w:hAnsi="Arial" w:cs="Arial"/>
                      <w:sz w:val="20"/>
                      <w:szCs w:val="20"/>
                    </w:rPr>
                    <w:t xml:space="preserve">Figure </w:t>
                  </w:r>
                  <w:r w:rsidR="00952B02" w:rsidRPr="00902F27">
                    <w:rPr>
                      <w:rFonts w:ascii="Arial" w:hAnsi="Arial" w:cs="Arial"/>
                      <w:sz w:val="20"/>
                      <w:szCs w:val="20"/>
                    </w:rPr>
                    <w:fldChar w:fldCharType="begin"/>
                  </w:r>
                  <w:r w:rsidRPr="00902F27">
                    <w:rPr>
                      <w:rFonts w:ascii="Arial" w:hAnsi="Arial" w:cs="Arial"/>
                      <w:sz w:val="20"/>
                      <w:szCs w:val="20"/>
                    </w:rPr>
                    <w:instrText xml:space="preserve"> SEQ Figure \* ARABIC </w:instrText>
                  </w:r>
                  <w:r w:rsidR="00952B02" w:rsidRPr="00902F27">
                    <w:rPr>
                      <w:rFonts w:ascii="Arial" w:hAnsi="Arial" w:cs="Arial"/>
                      <w:sz w:val="20"/>
                      <w:szCs w:val="20"/>
                    </w:rPr>
                    <w:fldChar w:fldCharType="separate"/>
                  </w:r>
                  <w:r>
                    <w:rPr>
                      <w:rFonts w:ascii="Arial" w:hAnsi="Arial" w:cs="Arial"/>
                      <w:noProof/>
                      <w:sz w:val="20"/>
                      <w:szCs w:val="20"/>
                    </w:rPr>
                    <w:t>6</w:t>
                  </w:r>
                  <w:r w:rsidR="00952B02" w:rsidRPr="00902F27">
                    <w:rPr>
                      <w:rFonts w:ascii="Arial" w:hAnsi="Arial" w:cs="Arial"/>
                      <w:sz w:val="20"/>
                      <w:szCs w:val="20"/>
                    </w:rPr>
                    <w:fldChar w:fldCharType="end"/>
                  </w:r>
                  <w:r w:rsidRPr="00902F27">
                    <w:rPr>
                      <w:rFonts w:ascii="Arial" w:hAnsi="Arial" w:cs="Arial"/>
                      <w:sz w:val="20"/>
                      <w:szCs w:val="20"/>
                    </w:rPr>
                    <w:t xml:space="preserve">: Espaces tampons organisés par zonage </w:t>
                  </w:r>
                  <w:sdt>
                    <w:sdtPr>
                      <w:rPr>
                        <w:rFonts w:ascii="Arial" w:hAnsi="Arial" w:cs="Arial"/>
                        <w:sz w:val="20"/>
                        <w:szCs w:val="20"/>
                      </w:rPr>
                      <w:id w:val="16200856"/>
                      <w:citation/>
                    </w:sdtPr>
                    <w:sdtContent>
                      <w:r w:rsidR="00952B02" w:rsidRPr="00902F27">
                        <w:rPr>
                          <w:rFonts w:ascii="Arial" w:hAnsi="Arial" w:cs="Arial"/>
                          <w:sz w:val="20"/>
                          <w:szCs w:val="20"/>
                        </w:rPr>
                        <w:fldChar w:fldCharType="begin"/>
                      </w:r>
                      <w:r w:rsidRPr="00902F27">
                        <w:rPr>
                          <w:rFonts w:ascii="Arial" w:hAnsi="Arial" w:cs="Arial"/>
                          <w:sz w:val="20"/>
                          <w:szCs w:val="20"/>
                        </w:rPr>
                        <w:instrText xml:space="preserve"> CITATION Deh02 \l 1036 </w:instrText>
                      </w:r>
                      <w:r w:rsidR="00952B02" w:rsidRPr="00902F27">
                        <w:rPr>
                          <w:rFonts w:ascii="Arial" w:hAnsi="Arial" w:cs="Arial"/>
                          <w:sz w:val="20"/>
                          <w:szCs w:val="20"/>
                        </w:rPr>
                        <w:fldChar w:fldCharType="separate"/>
                      </w:r>
                      <w:r w:rsidRPr="00685855">
                        <w:rPr>
                          <w:rFonts w:ascii="Arial" w:hAnsi="Arial" w:cs="Arial"/>
                          <w:noProof/>
                          <w:sz w:val="20"/>
                          <w:szCs w:val="20"/>
                        </w:rPr>
                        <w:t>(De herde &amp; Liebard, 2002)</w:t>
                      </w:r>
                      <w:r w:rsidR="00952B02" w:rsidRPr="00902F27">
                        <w:rPr>
                          <w:rFonts w:ascii="Arial" w:hAnsi="Arial" w:cs="Arial"/>
                          <w:sz w:val="20"/>
                          <w:szCs w:val="20"/>
                        </w:rPr>
                        <w:fldChar w:fldCharType="end"/>
                      </w:r>
                    </w:sdtContent>
                  </w:sdt>
                  <w:bookmarkEnd w:id="28"/>
                </w:p>
              </w:txbxContent>
            </v:textbox>
            <w10:wrap type="tight"/>
          </v:shape>
        </w:pict>
      </w:r>
      <w:r w:rsidR="0098721C" w:rsidRPr="00EC4716">
        <w:rPr>
          <w:rFonts w:asciiTheme="minorBidi" w:hAnsiTheme="minorBidi"/>
          <w:sz w:val="24"/>
          <w:szCs w:val="24"/>
        </w:rPr>
        <w:t>Apr</w:t>
      </w:r>
      <w:r w:rsidR="002002C1">
        <w:rPr>
          <w:rFonts w:asciiTheme="minorBidi" w:hAnsiTheme="minorBidi"/>
          <w:sz w:val="24"/>
          <w:szCs w:val="24"/>
        </w:rPr>
        <w:t>è</w:t>
      </w:r>
      <w:r w:rsidR="0098721C" w:rsidRPr="00EC4716">
        <w:rPr>
          <w:rFonts w:asciiTheme="minorBidi" w:hAnsiTheme="minorBidi"/>
          <w:sz w:val="24"/>
          <w:szCs w:val="24"/>
        </w:rPr>
        <w:t>s la forme, le concepteur doit faire un zonage thermique pour déterminer les e</w:t>
      </w:r>
      <w:r w:rsidR="0098721C" w:rsidRPr="00EC4716">
        <w:rPr>
          <w:rFonts w:asciiTheme="minorBidi" w:hAnsiTheme="minorBidi"/>
          <w:sz w:val="24"/>
          <w:szCs w:val="24"/>
        </w:rPr>
        <w:t>s</w:t>
      </w:r>
      <w:r w:rsidR="0098721C" w:rsidRPr="00EC4716">
        <w:rPr>
          <w:rFonts w:asciiTheme="minorBidi" w:hAnsiTheme="minorBidi"/>
          <w:sz w:val="24"/>
          <w:szCs w:val="24"/>
        </w:rPr>
        <w:t xml:space="preserve">paces qui bénéficient des apports solaires, et ceux qui </w:t>
      </w:r>
      <w:r w:rsidR="003E403B">
        <w:rPr>
          <w:rFonts w:asciiTheme="minorBidi" w:hAnsiTheme="minorBidi"/>
          <w:sz w:val="24"/>
          <w:szCs w:val="24"/>
        </w:rPr>
        <w:t xml:space="preserve">en </w:t>
      </w:r>
      <w:r w:rsidR="0098721C" w:rsidRPr="00EC4716">
        <w:rPr>
          <w:rFonts w:asciiTheme="minorBidi" w:hAnsiTheme="minorBidi"/>
          <w:sz w:val="24"/>
          <w:szCs w:val="24"/>
        </w:rPr>
        <w:t>bé</w:t>
      </w:r>
      <w:r w:rsidR="005C6CC3">
        <w:rPr>
          <w:rFonts w:asciiTheme="minorBidi" w:hAnsiTheme="minorBidi"/>
          <w:sz w:val="24"/>
          <w:szCs w:val="24"/>
        </w:rPr>
        <w:t>néficient moins. C</w:t>
      </w:r>
      <w:r w:rsidR="0098721C" w:rsidRPr="00EC4716">
        <w:rPr>
          <w:rFonts w:asciiTheme="minorBidi" w:hAnsiTheme="minorBidi"/>
          <w:sz w:val="24"/>
          <w:szCs w:val="24"/>
        </w:rPr>
        <w:t>e zonage va être un des paramètres à prendre en charge lors de la distribution des espaces (selon les exigences).</w:t>
      </w:r>
    </w:p>
    <w:p w:rsidR="00555143" w:rsidRDefault="00555143" w:rsidP="002002C1">
      <w:pPr>
        <w:spacing w:line="360" w:lineRule="auto"/>
        <w:ind w:left="360"/>
        <w:jc w:val="both"/>
        <w:rPr>
          <w:rFonts w:asciiTheme="minorBidi" w:hAnsiTheme="minorBidi"/>
          <w:sz w:val="24"/>
          <w:szCs w:val="24"/>
        </w:rPr>
      </w:pPr>
    </w:p>
    <w:p w:rsidR="00555143" w:rsidRDefault="00555143" w:rsidP="002002C1">
      <w:pPr>
        <w:spacing w:line="360" w:lineRule="auto"/>
        <w:ind w:left="360"/>
        <w:jc w:val="both"/>
        <w:rPr>
          <w:rFonts w:asciiTheme="minorBidi" w:hAnsiTheme="minorBidi"/>
          <w:sz w:val="24"/>
          <w:szCs w:val="24"/>
        </w:rPr>
      </w:pPr>
    </w:p>
    <w:p w:rsidR="003E403B" w:rsidRPr="00EC4716" w:rsidRDefault="003E403B" w:rsidP="002002C1">
      <w:pPr>
        <w:spacing w:line="360" w:lineRule="auto"/>
        <w:ind w:left="360"/>
        <w:jc w:val="both"/>
        <w:rPr>
          <w:rFonts w:asciiTheme="minorBidi" w:hAnsiTheme="minorBidi"/>
          <w:sz w:val="24"/>
          <w:szCs w:val="24"/>
        </w:rPr>
      </w:pPr>
    </w:p>
    <w:p w:rsidR="0098721C" w:rsidRPr="00EC4716" w:rsidRDefault="0098721C" w:rsidP="00F85A43">
      <w:pPr>
        <w:pStyle w:val="Paragraphedeliste"/>
        <w:numPr>
          <w:ilvl w:val="0"/>
          <w:numId w:val="9"/>
        </w:numPr>
        <w:spacing w:line="360" w:lineRule="auto"/>
        <w:jc w:val="both"/>
        <w:outlineLvl w:val="2"/>
        <w:rPr>
          <w:rFonts w:asciiTheme="minorBidi" w:hAnsiTheme="minorBidi"/>
        </w:rPr>
      </w:pPr>
      <w:bookmarkStart w:id="29" w:name="_Toc351414941"/>
      <w:r w:rsidRPr="00EC4716">
        <w:rPr>
          <w:rFonts w:asciiTheme="minorBidi" w:hAnsiTheme="minorBidi"/>
          <w:b/>
          <w:bCs/>
          <w:sz w:val="28"/>
          <w:szCs w:val="28"/>
        </w:rPr>
        <w:lastRenderedPageBreak/>
        <w:t>Organisation des espaces intérieurs</w:t>
      </w:r>
      <w:bookmarkEnd w:id="29"/>
      <w:r w:rsidRPr="00EC4716">
        <w:rPr>
          <w:rFonts w:asciiTheme="minorBidi" w:hAnsiTheme="minorBidi"/>
          <w:b/>
          <w:bCs/>
          <w:sz w:val="28"/>
          <w:szCs w:val="28"/>
        </w:rPr>
        <w:t> </w:t>
      </w:r>
    </w:p>
    <w:p w:rsidR="0098721C" w:rsidRPr="00EC4716" w:rsidRDefault="0098721C" w:rsidP="00BD14E3">
      <w:pPr>
        <w:spacing w:line="360" w:lineRule="auto"/>
        <w:jc w:val="both"/>
        <w:rPr>
          <w:rFonts w:asciiTheme="minorBidi" w:hAnsiTheme="minorBidi"/>
          <w:sz w:val="24"/>
          <w:szCs w:val="24"/>
        </w:rPr>
      </w:pPr>
      <w:r w:rsidRPr="00EC4716">
        <w:rPr>
          <w:rFonts w:asciiTheme="minorBidi" w:hAnsiTheme="minorBidi"/>
          <w:sz w:val="24"/>
          <w:szCs w:val="24"/>
        </w:rPr>
        <w:t xml:space="preserve">L’organisation spatiale se fait selon l’usage, et vise à faire correspondre l’ambiance thermique </w:t>
      </w:r>
      <w:r w:rsidR="002002C1">
        <w:rPr>
          <w:rFonts w:asciiTheme="minorBidi" w:hAnsiTheme="minorBidi"/>
          <w:sz w:val="24"/>
          <w:szCs w:val="24"/>
        </w:rPr>
        <w:t>à</w:t>
      </w:r>
      <w:r w:rsidRPr="00EC4716">
        <w:rPr>
          <w:rFonts w:asciiTheme="minorBidi" w:hAnsiTheme="minorBidi"/>
          <w:sz w:val="24"/>
          <w:szCs w:val="24"/>
        </w:rPr>
        <w:t xml:space="preserve"> l’activité et aux heures d’utilisation : les espaces nécessitant le plus de chauffage et d’éclairage naturel sont disposés </w:t>
      </w:r>
      <w:r w:rsidR="002002C1">
        <w:rPr>
          <w:rFonts w:asciiTheme="minorBidi" w:hAnsiTheme="minorBidi"/>
          <w:sz w:val="24"/>
          <w:szCs w:val="24"/>
        </w:rPr>
        <w:t>à</w:t>
      </w:r>
      <w:r w:rsidRPr="00EC4716">
        <w:rPr>
          <w:rFonts w:asciiTheme="minorBidi" w:hAnsiTheme="minorBidi"/>
          <w:sz w:val="24"/>
          <w:szCs w:val="24"/>
        </w:rPr>
        <w:t xml:space="preserve"> partir du Sud-est jusqu’au Sud-o</w:t>
      </w:r>
      <w:r w:rsidR="003E403B">
        <w:rPr>
          <w:rFonts w:asciiTheme="minorBidi" w:hAnsiTheme="minorBidi"/>
          <w:sz w:val="24"/>
          <w:szCs w:val="24"/>
        </w:rPr>
        <w:t>uest le long de la façade Sud. P</w:t>
      </w:r>
      <w:r w:rsidRPr="00EC4716">
        <w:rPr>
          <w:rFonts w:asciiTheme="minorBidi" w:hAnsiTheme="minorBidi"/>
          <w:sz w:val="24"/>
          <w:szCs w:val="24"/>
        </w:rPr>
        <w:t>ar contre</w:t>
      </w:r>
      <w:r w:rsidR="003E403B">
        <w:rPr>
          <w:rFonts w:asciiTheme="minorBidi" w:hAnsiTheme="minorBidi"/>
          <w:sz w:val="24"/>
          <w:szCs w:val="24"/>
        </w:rPr>
        <w:t>,</w:t>
      </w:r>
      <w:r w:rsidRPr="00EC4716">
        <w:rPr>
          <w:rFonts w:asciiTheme="minorBidi" w:hAnsiTheme="minorBidi"/>
          <w:sz w:val="24"/>
          <w:szCs w:val="24"/>
        </w:rPr>
        <w:t xml:space="preserve"> les espaces de services (espaces tampons) sont disposés sur la partie nord pour protéger le bâtiment vis-à-vis du froid.</w:t>
      </w:r>
      <w:r w:rsidR="00E61FE8">
        <w:rPr>
          <w:rFonts w:asciiTheme="minorBidi" w:hAnsiTheme="minorBidi"/>
          <w:noProof/>
          <w:sz w:val="24"/>
          <w:szCs w:val="24"/>
        </w:rPr>
        <w:t xml:space="preserve"> </w:t>
      </w:r>
      <w:r w:rsidR="00E61FE8" w:rsidRPr="00E61FE8">
        <w:rPr>
          <w:rFonts w:asciiTheme="minorBidi" w:hAnsiTheme="minorBidi"/>
          <w:noProof/>
          <w:sz w:val="24"/>
          <w:szCs w:val="24"/>
        </w:rPr>
        <w:t>(Salomon, 2000)</w:t>
      </w:r>
    </w:p>
    <w:p w:rsidR="0098721C" w:rsidRPr="00EC4716" w:rsidRDefault="0098721C" w:rsidP="003E403B">
      <w:pPr>
        <w:spacing w:line="360" w:lineRule="auto"/>
        <w:jc w:val="both"/>
        <w:rPr>
          <w:rFonts w:asciiTheme="minorBidi" w:hAnsiTheme="minorBidi"/>
          <w:sz w:val="24"/>
          <w:szCs w:val="24"/>
        </w:rPr>
      </w:pPr>
      <w:r w:rsidRPr="00EC4716">
        <w:rPr>
          <w:rFonts w:asciiTheme="minorBidi" w:hAnsiTheme="minorBidi"/>
          <w:sz w:val="24"/>
          <w:szCs w:val="24"/>
        </w:rPr>
        <w:t>L’organisation</w:t>
      </w:r>
      <w:r w:rsidR="00F72C97">
        <w:rPr>
          <w:rFonts w:asciiTheme="minorBidi" w:hAnsiTheme="minorBidi"/>
          <w:sz w:val="24"/>
          <w:szCs w:val="24"/>
        </w:rPr>
        <w:t xml:space="preserve"> spatiale est fonction aussi de </w:t>
      </w:r>
      <w:r w:rsidRPr="00EC4716">
        <w:rPr>
          <w:rFonts w:asciiTheme="minorBidi" w:hAnsiTheme="minorBidi"/>
          <w:sz w:val="24"/>
          <w:szCs w:val="24"/>
        </w:rPr>
        <w:t>la qualité du confort, qui est par exemple liée à l’ouverture de l’espace (confort visuel)</w:t>
      </w:r>
      <w:r w:rsidR="005C6CC3">
        <w:rPr>
          <w:rFonts w:asciiTheme="minorBidi" w:hAnsiTheme="minorBidi"/>
          <w:sz w:val="24"/>
          <w:szCs w:val="24"/>
        </w:rPr>
        <w:t>. A</w:t>
      </w:r>
      <w:r w:rsidRPr="00EC4716">
        <w:rPr>
          <w:rFonts w:asciiTheme="minorBidi" w:hAnsiTheme="minorBidi"/>
          <w:sz w:val="24"/>
          <w:szCs w:val="24"/>
        </w:rPr>
        <w:t xml:space="preserve">ussi l’espace compact à faible hauteur sous plafond permet d’offrir une ambiance chaleureuse même si </w:t>
      </w:r>
      <w:r w:rsidR="003E403B">
        <w:rPr>
          <w:rFonts w:asciiTheme="minorBidi" w:hAnsiTheme="minorBidi"/>
          <w:sz w:val="24"/>
          <w:szCs w:val="24"/>
        </w:rPr>
        <w:t>cela reste</w:t>
      </w:r>
      <w:r w:rsidRPr="00EC4716">
        <w:rPr>
          <w:rFonts w:asciiTheme="minorBidi" w:hAnsiTheme="minorBidi"/>
          <w:sz w:val="24"/>
          <w:szCs w:val="24"/>
        </w:rPr>
        <w:t xml:space="preserve"> subjectif.</w:t>
      </w:r>
      <w:sdt>
        <w:sdtPr>
          <w:rPr>
            <w:rFonts w:asciiTheme="minorBidi" w:hAnsiTheme="minorBidi"/>
            <w:sz w:val="24"/>
            <w:szCs w:val="24"/>
          </w:rPr>
          <w:id w:val="1990332"/>
          <w:citation/>
        </w:sdtPr>
        <w:sdtContent>
          <w:r w:rsidR="00952B02">
            <w:rPr>
              <w:rFonts w:asciiTheme="minorBidi" w:hAnsiTheme="minorBidi"/>
              <w:sz w:val="24"/>
              <w:szCs w:val="24"/>
            </w:rPr>
            <w:fldChar w:fldCharType="begin"/>
          </w:r>
          <w:r w:rsidR="00DC69AF">
            <w:rPr>
              <w:rFonts w:asciiTheme="minorBidi" w:hAnsiTheme="minorBidi"/>
              <w:sz w:val="24"/>
              <w:szCs w:val="24"/>
            </w:rPr>
            <w:instrText xml:space="preserve"> CITATION Espace_réservé3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(Fernandez &amp; Lavigne, 2009)</w:t>
          </w:r>
          <w:r w:rsidR="00952B02">
            <w:rPr>
              <w:rFonts w:asciiTheme="minorBidi" w:hAnsiTheme="minorBidi"/>
              <w:sz w:val="24"/>
              <w:szCs w:val="24"/>
            </w:rPr>
            <w:fldChar w:fldCharType="end"/>
          </w:r>
        </w:sdtContent>
      </w:sdt>
    </w:p>
    <w:p w:rsidR="0098721C" w:rsidRPr="00EC4716" w:rsidRDefault="0098721C" w:rsidP="00BD14E3">
      <w:pPr>
        <w:spacing w:line="360" w:lineRule="auto"/>
        <w:jc w:val="both"/>
        <w:rPr>
          <w:rFonts w:asciiTheme="minorBidi" w:hAnsiTheme="minorBidi"/>
          <w:sz w:val="24"/>
          <w:szCs w:val="24"/>
        </w:rPr>
      </w:pPr>
      <w:r w:rsidRPr="00EC4716">
        <w:rPr>
          <w:rFonts w:asciiTheme="minorBidi" w:hAnsiTheme="minorBidi"/>
          <w:sz w:val="24"/>
          <w:szCs w:val="24"/>
        </w:rPr>
        <w:t xml:space="preserve"> La taille des ouvertures influe aussi sur le confort, en climat froid</w:t>
      </w:r>
      <w:r w:rsidR="00B6088A">
        <w:rPr>
          <w:rFonts w:asciiTheme="minorBidi" w:hAnsiTheme="minorBidi"/>
          <w:sz w:val="24"/>
          <w:szCs w:val="24"/>
        </w:rPr>
        <w:t>. O</w:t>
      </w:r>
      <w:r w:rsidRPr="00EC4716">
        <w:rPr>
          <w:rFonts w:asciiTheme="minorBidi" w:hAnsiTheme="minorBidi"/>
          <w:sz w:val="24"/>
          <w:szCs w:val="24"/>
        </w:rPr>
        <w:t>n utilise de grandes ouvertures bien orientées pour maximiser</w:t>
      </w:r>
      <w:r w:rsidR="00B6088A">
        <w:rPr>
          <w:rFonts w:asciiTheme="minorBidi" w:hAnsiTheme="minorBidi"/>
          <w:sz w:val="24"/>
          <w:szCs w:val="24"/>
        </w:rPr>
        <w:t xml:space="preserve"> l’apport solaire. P</w:t>
      </w:r>
      <w:r w:rsidRPr="00EC4716">
        <w:rPr>
          <w:rFonts w:asciiTheme="minorBidi" w:hAnsiTheme="minorBidi"/>
          <w:sz w:val="24"/>
          <w:szCs w:val="24"/>
        </w:rPr>
        <w:t>ar contre</w:t>
      </w:r>
      <w:r w:rsidR="00B6088A">
        <w:rPr>
          <w:rFonts w:asciiTheme="minorBidi" w:hAnsiTheme="minorBidi"/>
          <w:sz w:val="24"/>
          <w:szCs w:val="24"/>
        </w:rPr>
        <w:t>,</w:t>
      </w:r>
      <w:r w:rsidRPr="00EC4716">
        <w:rPr>
          <w:rFonts w:asciiTheme="minorBidi" w:hAnsiTheme="minorBidi"/>
          <w:sz w:val="24"/>
          <w:szCs w:val="24"/>
        </w:rPr>
        <w:t xml:space="preserve"> en climat chaud on utilise de petite</w:t>
      </w:r>
      <w:r w:rsidR="00777D85">
        <w:rPr>
          <w:rFonts w:asciiTheme="minorBidi" w:hAnsiTheme="minorBidi"/>
          <w:sz w:val="24"/>
          <w:szCs w:val="24"/>
        </w:rPr>
        <w:t>s</w:t>
      </w:r>
      <w:r w:rsidRPr="00EC4716">
        <w:rPr>
          <w:rFonts w:asciiTheme="minorBidi" w:hAnsiTheme="minorBidi"/>
          <w:sz w:val="24"/>
          <w:szCs w:val="24"/>
        </w:rPr>
        <w:t xml:space="preserve"> ouverture</w:t>
      </w:r>
      <w:r w:rsidR="00777D85">
        <w:rPr>
          <w:rFonts w:asciiTheme="minorBidi" w:hAnsiTheme="minorBidi"/>
          <w:sz w:val="24"/>
          <w:szCs w:val="24"/>
        </w:rPr>
        <w:t>s</w:t>
      </w:r>
      <w:r w:rsidRPr="00EC4716">
        <w:rPr>
          <w:rFonts w:asciiTheme="minorBidi" w:hAnsiTheme="minorBidi"/>
          <w:sz w:val="24"/>
          <w:szCs w:val="24"/>
        </w:rPr>
        <w:t xml:space="preserve"> disposées de façon </w:t>
      </w:r>
      <w:r w:rsidR="007E0AF6">
        <w:rPr>
          <w:rFonts w:asciiTheme="minorBidi" w:hAnsiTheme="minorBidi"/>
          <w:sz w:val="24"/>
          <w:szCs w:val="24"/>
        </w:rPr>
        <w:t>à</w:t>
      </w:r>
      <w:r w:rsidRPr="00EC4716">
        <w:rPr>
          <w:rFonts w:asciiTheme="minorBidi" w:hAnsiTheme="minorBidi"/>
          <w:sz w:val="24"/>
          <w:szCs w:val="24"/>
        </w:rPr>
        <w:t xml:space="preserve"> obtenir une bonne ventilation.</w:t>
      </w:r>
    </w:p>
    <w:p w:rsidR="0098721C" w:rsidRDefault="0098721C" w:rsidP="00B6088A">
      <w:pPr>
        <w:spacing w:line="360" w:lineRule="auto"/>
        <w:jc w:val="both"/>
        <w:rPr>
          <w:rFonts w:asciiTheme="minorBidi" w:hAnsiTheme="minorBidi"/>
          <w:sz w:val="24"/>
          <w:szCs w:val="24"/>
        </w:rPr>
      </w:pPr>
      <w:r w:rsidRPr="00EC4716">
        <w:rPr>
          <w:rFonts w:asciiTheme="minorBidi" w:hAnsiTheme="minorBidi"/>
          <w:sz w:val="24"/>
          <w:szCs w:val="24"/>
        </w:rPr>
        <w:t xml:space="preserve">D’autres paramètres influent </w:t>
      </w:r>
      <w:r w:rsidR="001F519B">
        <w:rPr>
          <w:rFonts w:asciiTheme="minorBidi" w:hAnsiTheme="minorBidi"/>
          <w:sz w:val="24"/>
          <w:szCs w:val="24"/>
        </w:rPr>
        <w:t>également</w:t>
      </w:r>
      <w:r w:rsidRPr="00EC4716">
        <w:rPr>
          <w:rFonts w:asciiTheme="minorBidi" w:hAnsiTheme="minorBidi"/>
          <w:sz w:val="24"/>
          <w:szCs w:val="24"/>
        </w:rPr>
        <w:t xml:space="preserve"> sur le confort : la couleur, la qualité d’éclairement intérieur, niveau de réflexion des parois,….</w:t>
      </w:r>
    </w:p>
    <w:p w:rsidR="002A5638" w:rsidRDefault="002A5638" w:rsidP="002A5638">
      <w:pPr>
        <w:keepNext/>
        <w:spacing w:line="360" w:lineRule="auto"/>
        <w:ind w:left="360"/>
        <w:jc w:val="center"/>
      </w:pPr>
      <w:r>
        <w:rPr>
          <w:rFonts w:asciiTheme="minorBidi" w:hAnsiTheme="minorBidi"/>
          <w:noProof/>
          <w:sz w:val="24"/>
          <w:szCs w:val="24"/>
        </w:rPr>
        <w:drawing>
          <wp:inline distT="0" distB="0" distL="0" distR="0">
            <wp:extent cx="3138900" cy="3067050"/>
            <wp:effectExtent l="19050" t="0" r="4350" b="0"/>
            <wp:docPr id="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3146005" cy="3073992"/>
                    </a:xfrm>
                    <a:prstGeom prst="rect">
                      <a:avLst/>
                    </a:prstGeom>
                    <a:noFill/>
                    <a:ln w="9525">
                      <a:noFill/>
                      <a:miter lim="800000"/>
                      <a:headEnd/>
                      <a:tailEnd/>
                    </a:ln>
                  </pic:spPr>
                </pic:pic>
              </a:graphicData>
            </a:graphic>
          </wp:inline>
        </w:drawing>
      </w:r>
    </w:p>
    <w:p w:rsidR="002A5638" w:rsidRDefault="002A5638" w:rsidP="00663F2D">
      <w:pPr>
        <w:pStyle w:val="Lgende"/>
        <w:jc w:val="center"/>
        <w:rPr>
          <w:rFonts w:ascii="Arial" w:hAnsi="Arial" w:cs="Arial"/>
          <w:sz w:val="20"/>
          <w:szCs w:val="20"/>
        </w:rPr>
      </w:pPr>
      <w:bookmarkStart w:id="30" w:name="_Toc351414623"/>
      <w:r w:rsidRPr="002A5638">
        <w:rPr>
          <w:rFonts w:ascii="Arial" w:hAnsi="Arial" w:cs="Arial"/>
          <w:sz w:val="20"/>
          <w:szCs w:val="20"/>
        </w:rPr>
        <w:t xml:space="preserve">Figure </w:t>
      </w:r>
      <w:r w:rsidR="00952B02" w:rsidRPr="002A5638">
        <w:rPr>
          <w:rFonts w:ascii="Arial" w:hAnsi="Arial" w:cs="Arial"/>
          <w:sz w:val="20"/>
          <w:szCs w:val="20"/>
        </w:rPr>
        <w:fldChar w:fldCharType="begin"/>
      </w:r>
      <w:r w:rsidRPr="002A5638">
        <w:rPr>
          <w:rFonts w:ascii="Arial" w:hAnsi="Arial" w:cs="Arial"/>
          <w:sz w:val="20"/>
          <w:szCs w:val="20"/>
        </w:rPr>
        <w:instrText xml:space="preserve"> SEQ Figure \* ARABIC </w:instrText>
      </w:r>
      <w:r w:rsidR="00952B02" w:rsidRPr="002A5638">
        <w:rPr>
          <w:rFonts w:ascii="Arial" w:hAnsi="Arial" w:cs="Arial"/>
          <w:sz w:val="20"/>
          <w:szCs w:val="20"/>
        </w:rPr>
        <w:fldChar w:fldCharType="separate"/>
      </w:r>
      <w:r w:rsidR="004435C7">
        <w:rPr>
          <w:rFonts w:ascii="Arial" w:hAnsi="Arial" w:cs="Arial"/>
          <w:noProof/>
          <w:sz w:val="20"/>
          <w:szCs w:val="20"/>
        </w:rPr>
        <w:t>7</w:t>
      </w:r>
      <w:r w:rsidR="00952B02" w:rsidRPr="002A5638">
        <w:rPr>
          <w:rFonts w:ascii="Arial" w:hAnsi="Arial" w:cs="Arial"/>
          <w:sz w:val="20"/>
          <w:szCs w:val="20"/>
        </w:rPr>
        <w:fldChar w:fldCharType="end"/>
      </w:r>
      <w:r w:rsidRPr="002A5638">
        <w:rPr>
          <w:rFonts w:ascii="Arial" w:hAnsi="Arial" w:cs="Arial"/>
          <w:sz w:val="20"/>
          <w:szCs w:val="20"/>
        </w:rPr>
        <w:t>: Organisation des espaces</w:t>
      </w:r>
      <w:r>
        <w:rPr>
          <w:rFonts w:ascii="Arial" w:hAnsi="Arial" w:cs="Arial"/>
          <w:sz w:val="20"/>
          <w:szCs w:val="20"/>
        </w:rPr>
        <w:t xml:space="preserve"> </w:t>
      </w:r>
      <w:sdt>
        <w:sdtPr>
          <w:rPr>
            <w:rFonts w:ascii="Arial" w:hAnsi="Arial" w:cs="Arial"/>
            <w:sz w:val="20"/>
            <w:szCs w:val="20"/>
          </w:rPr>
          <w:id w:val="44132184"/>
          <w:citation/>
        </w:sdtPr>
        <w:sdtContent>
          <w:r w:rsidR="00952B02">
            <w:rPr>
              <w:rFonts w:ascii="Arial" w:hAnsi="Arial" w:cs="Arial"/>
              <w:sz w:val="20"/>
              <w:szCs w:val="20"/>
            </w:rPr>
            <w:fldChar w:fldCharType="begin"/>
          </w:r>
          <w:r w:rsidR="00663F2D">
            <w:rPr>
              <w:rFonts w:ascii="Arial" w:hAnsi="Arial" w:cs="Arial"/>
              <w:sz w:val="20"/>
              <w:szCs w:val="20"/>
            </w:rPr>
            <w:instrText xml:space="preserve"> CITATION WÄl12 \l 1036  </w:instrText>
          </w:r>
          <w:r w:rsidR="00952B02">
            <w:rPr>
              <w:rFonts w:ascii="Arial" w:hAnsi="Arial" w:cs="Arial"/>
              <w:sz w:val="20"/>
              <w:szCs w:val="20"/>
            </w:rPr>
            <w:fldChar w:fldCharType="separate"/>
          </w:r>
          <w:r w:rsidR="00685855" w:rsidRPr="00685855">
            <w:rPr>
              <w:rFonts w:ascii="Arial" w:hAnsi="Arial" w:cs="Arial"/>
              <w:noProof/>
              <w:sz w:val="20"/>
              <w:szCs w:val="20"/>
            </w:rPr>
            <w:t>(WÄlChli &amp; Maunoury, 2010)</w:t>
          </w:r>
          <w:r w:rsidR="00952B02">
            <w:rPr>
              <w:rFonts w:ascii="Arial" w:hAnsi="Arial" w:cs="Arial"/>
              <w:sz w:val="20"/>
              <w:szCs w:val="20"/>
            </w:rPr>
            <w:fldChar w:fldCharType="end"/>
          </w:r>
        </w:sdtContent>
      </w:sdt>
      <w:bookmarkEnd w:id="30"/>
    </w:p>
    <w:p w:rsidR="00CE054F" w:rsidRPr="00CE054F" w:rsidRDefault="00CE054F" w:rsidP="00CE054F"/>
    <w:p w:rsidR="0098721C" w:rsidRPr="00EC4716" w:rsidRDefault="0098721C" w:rsidP="00F85A43">
      <w:pPr>
        <w:pStyle w:val="Paragraphedeliste"/>
        <w:numPr>
          <w:ilvl w:val="0"/>
          <w:numId w:val="9"/>
        </w:numPr>
        <w:spacing w:line="360" w:lineRule="auto"/>
        <w:jc w:val="both"/>
        <w:outlineLvl w:val="2"/>
        <w:rPr>
          <w:rFonts w:asciiTheme="minorBidi" w:hAnsiTheme="minorBidi"/>
          <w:b/>
          <w:bCs/>
          <w:sz w:val="28"/>
          <w:szCs w:val="28"/>
        </w:rPr>
      </w:pPr>
      <w:bookmarkStart w:id="31" w:name="_Toc351414942"/>
      <w:r w:rsidRPr="00EC4716">
        <w:rPr>
          <w:rFonts w:asciiTheme="minorBidi" w:hAnsiTheme="minorBidi"/>
          <w:b/>
          <w:bCs/>
          <w:sz w:val="28"/>
          <w:szCs w:val="28"/>
        </w:rPr>
        <w:lastRenderedPageBreak/>
        <w:t>Composition des parois extérieures (enveloppe)</w:t>
      </w:r>
      <w:bookmarkEnd w:id="31"/>
      <w:r w:rsidRPr="00EC4716">
        <w:rPr>
          <w:rFonts w:asciiTheme="minorBidi" w:hAnsiTheme="minorBidi"/>
          <w:b/>
          <w:bCs/>
          <w:sz w:val="28"/>
          <w:szCs w:val="28"/>
        </w:rPr>
        <w:t> </w:t>
      </w:r>
    </w:p>
    <w:p w:rsidR="0098721C" w:rsidRPr="00EC4716" w:rsidRDefault="0098721C" w:rsidP="00A043D3">
      <w:pPr>
        <w:spacing w:line="360" w:lineRule="auto"/>
        <w:jc w:val="both"/>
        <w:rPr>
          <w:rFonts w:asciiTheme="minorBidi" w:hAnsiTheme="minorBidi"/>
          <w:sz w:val="24"/>
          <w:szCs w:val="24"/>
        </w:rPr>
      </w:pPr>
      <w:r w:rsidRPr="00EC4716">
        <w:rPr>
          <w:rFonts w:asciiTheme="minorBidi" w:hAnsiTheme="minorBidi"/>
          <w:sz w:val="24"/>
          <w:szCs w:val="24"/>
        </w:rPr>
        <w:t>La paroi extérieure est fonction de l’orientation et du rôle thermique de la paroi :</w:t>
      </w:r>
      <w:sdt>
        <w:sdtPr>
          <w:rPr>
            <w:rFonts w:asciiTheme="minorBidi" w:hAnsiTheme="minorBidi"/>
            <w:sz w:val="24"/>
            <w:szCs w:val="24"/>
          </w:rPr>
          <w:id w:val="18482975"/>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SCO06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(Courgey &amp; Oliva, 2006)</w:t>
          </w:r>
          <w:r w:rsidR="00952B02">
            <w:rPr>
              <w:rFonts w:asciiTheme="minorBidi" w:hAnsiTheme="minorBidi"/>
              <w:sz w:val="24"/>
              <w:szCs w:val="24"/>
            </w:rPr>
            <w:fldChar w:fldCharType="end"/>
          </w:r>
        </w:sdtContent>
      </w:sdt>
    </w:p>
    <w:p w:rsidR="0098721C" w:rsidRPr="00EC4716" w:rsidRDefault="00B6088A" w:rsidP="00A043D3">
      <w:pPr>
        <w:pStyle w:val="Paragraphedeliste"/>
        <w:numPr>
          <w:ilvl w:val="0"/>
          <w:numId w:val="10"/>
        </w:numPr>
        <w:spacing w:line="360" w:lineRule="auto"/>
        <w:ind w:left="426"/>
        <w:jc w:val="both"/>
        <w:rPr>
          <w:rFonts w:asciiTheme="minorBidi" w:hAnsiTheme="minorBidi"/>
          <w:sz w:val="24"/>
          <w:szCs w:val="24"/>
        </w:rPr>
      </w:pPr>
      <w:r>
        <w:rPr>
          <w:rFonts w:asciiTheme="minorBidi" w:hAnsiTheme="minorBidi"/>
          <w:sz w:val="24"/>
          <w:szCs w:val="24"/>
        </w:rPr>
        <w:t>Paroi Nord : doit être isolée</w:t>
      </w:r>
      <w:r w:rsidR="0098721C" w:rsidRPr="00EC4716">
        <w:rPr>
          <w:rFonts w:asciiTheme="minorBidi" w:hAnsiTheme="minorBidi"/>
          <w:sz w:val="24"/>
          <w:szCs w:val="24"/>
        </w:rPr>
        <w:t xml:space="preserve"> car l’isolation permet de ralen</w:t>
      </w:r>
      <w:r>
        <w:rPr>
          <w:rFonts w:asciiTheme="minorBidi" w:hAnsiTheme="minorBidi"/>
          <w:sz w:val="24"/>
          <w:szCs w:val="24"/>
        </w:rPr>
        <w:t>tir les déperditions thermiques</w:t>
      </w:r>
      <w:r w:rsidR="0098721C" w:rsidRPr="00EC4716">
        <w:rPr>
          <w:rFonts w:asciiTheme="minorBidi" w:hAnsiTheme="minorBidi"/>
          <w:sz w:val="24"/>
          <w:szCs w:val="24"/>
        </w:rPr>
        <w:t xml:space="preserve"> et d’éviter la condensation « mur froid », qui oblige </w:t>
      </w:r>
      <w:r w:rsidR="00411DA3" w:rsidRPr="00EC4716">
        <w:rPr>
          <w:rFonts w:asciiTheme="minorBidi" w:hAnsiTheme="minorBidi"/>
          <w:sz w:val="24"/>
          <w:szCs w:val="24"/>
        </w:rPr>
        <w:t>à</w:t>
      </w:r>
      <w:r w:rsidR="0098721C" w:rsidRPr="00EC4716">
        <w:rPr>
          <w:rFonts w:asciiTheme="minorBidi" w:hAnsiTheme="minorBidi"/>
          <w:sz w:val="24"/>
          <w:szCs w:val="24"/>
        </w:rPr>
        <w:t xml:space="preserve"> surchauffer l’air pour conserver le niveau de confort suffisant. </w:t>
      </w:r>
    </w:p>
    <w:p w:rsidR="0098721C" w:rsidRPr="00EC4716" w:rsidRDefault="0098721C" w:rsidP="00A043D3">
      <w:pPr>
        <w:pStyle w:val="Paragraphedeliste"/>
        <w:numPr>
          <w:ilvl w:val="0"/>
          <w:numId w:val="10"/>
        </w:numPr>
        <w:spacing w:line="360" w:lineRule="auto"/>
        <w:ind w:left="426"/>
        <w:jc w:val="both"/>
        <w:rPr>
          <w:rFonts w:asciiTheme="minorBidi" w:hAnsiTheme="minorBidi"/>
          <w:sz w:val="24"/>
          <w:szCs w:val="24"/>
        </w:rPr>
      </w:pPr>
      <w:r w:rsidRPr="00EC4716">
        <w:rPr>
          <w:rFonts w:asciiTheme="minorBidi" w:hAnsiTheme="minorBidi"/>
          <w:sz w:val="24"/>
          <w:szCs w:val="24"/>
        </w:rPr>
        <w:t>Paroi Sud : doit capter, stocker, et restituer l’énergie.</w:t>
      </w:r>
    </w:p>
    <w:p w:rsidR="0098721C" w:rsidRPr="00EC4716" w:rsidRDefault="0098721C" w:rsidP="00A043D3">
      <w:pPr>
        <w:pStyle w:val="Paragraphedeliste"/>
        <w:numPr>
          <w:ilvl w:val="0"/>
          <w:numId w:val="10"/>
        </w:numPr>
        <w:spacing w:line="360" w:lineRule="auto"/>
        <w:ind w:left="426"/>
        <w:jc w:val="both"/>
        <w:rPr>
          <w:rFonts w:asciiTheme="minorBidi" w:hAnsiTheme="minorBidi"/>
          <w:sz w:val="24"/>
          <w:szCs w:val="24"/>
        </w:rPr>
      </w:pPr>
      <w:r w:rsidRPr="00EC4716">
        <w:rPr>
          <w:rFonts w:asciiTheme="minorBidi" w:hAnsiTheme="minorBidi"/>
          <w:sz w:val="24"/>
          <w:szCs w:val="24"/>
        </w:rPr>
        <w:t>Toiture et paroi Ouest : doit protéger le bâtiment des apports solaires indés</w:t>
      </w:r>
      <w:r w:rsidRPr="00EC4716">
        <w:rPr>
          <w:rFonts w:asciiTheme="minorBidi" w:hAnsiTheme="minorBidi"/>
          <w:sz w:val="24"/>
          <w:szCs w:val="24"/>
        </w:rPr>
        <w:t>i</w:t>
      </w:r>
      <w:r w:rsidRPr="00EC4716">
        <w:rPr>
          <w:rFonts w:asciiTheme="minorBidi" w:hAnsiTheme="minorBidi"/>
          <w:sz w:val="24"/>
          <w:szCs w:val="24"/>
        </w:rPr>
        <w:t>rables et les restituer avec un déphasage.</w:t>
      </w:r>
    </w:p>
    <w:p w:rsidR="0098721C" w:rsidRPr="00EC4716" w:rsidRDefault="0098721C" w:rsidP="00B6088A">
      <w:pPr>
        <w:pStyle w:val="Paragraphedeliste"/>
        <w:numPr>
          <w:ilvl w:val="0"/>
          <w:numId w:val="10"/>
        </w:numPr>
        <w:spacing w:line="360" w:lineRule="auto"/>
        <w:ind w:left="426"/>
        <w:jc w:val="both"/>
        <w:rPr>
          <w:rFonts w:asciiTheme="minorBidi" w:hAnsiTheme="minorBidi"/>
          <w:sz w:val="24"/>
          <w:szCs w:val="24"/>
        </w:rPr>
      </w:pPr>
      <w:r w:rsidRPr="00EC4716">
        <w:rPr>
          <w:rFonts w:asciiTheme="minorBidi" w:hAnsiTheme="minorBidi"/>
          <w:sz w:val="24"/>
          <w:szCs w:val="24"/>
        </w:rPr>
        <w:t xml:space="preserve">Parois vitrées : </w:t>
      </w:r>
      <w:r w:rsidR="00B6088A">
        <w:rPr>
          <w:rFonts w:asciiTheme="minorBidi" w:hAnsiTheme="minorBidi"/>
          <w:sz w:val="24"/>
          <w:szCs w:val="24"/>
        </w:rPr>
        <w:t>Elles</w:t>
      </w:r>
      <w:r w:rsidRPr="00EC4716">
        <w:rPr>
          <w:rFonts w:asciiTheme="minorBidi" w:hAnsiTheme="minorBidi"/>
          <w:sz w:val="24"/>
          <w:szCs w:val="24"/>
        </w:rPr>
        <w:t xml:space="preserve"> ont plusieurs rôles tels que le con</w:t>
      </w:r>
      <w:r w:rsidR="00B6088A">
        <w:rPr>
          <w:rFonts w:asciiTheme="minorBidi" w:hAnsiTheme="minorBidi"/>
          <w:sz w:val="24"/>
          <w:szCs w:val="24"/>
        </w:rPr>
        <w:t>tact</w:t>
      </w:r>
      <w:r w:rsidRPr="00EC4716">
        <w:rPr>
          <w:rFonts w:asciiTheme="minorBidi" w:hAnsiTheme="minorBidi"/>
          <w:sz w:val="24"/>
          <w:szCs w:val="24"/>
        </w:rPr>
        <w:t xml:space="preserve"> visuel et auditi</w:t>
      </w:r>
      <w:r w:rsidR="00B6088A">
        <w:rPr>
          <w:rFonts w:asciiTheme="minorBidi" w:hAnsiTheme="minorBidi"/>
          <w:sz w:val="24"/>
          <w:szCs w:val="24"/>
        </w:rPr>
        <w:t>f avec l’extérieur</w:t>
      </w:r>
      <w:r w:rsidRPr="00EC4716">
        <w:rPr>
          <w:rFonts w:asciiTheme="minorBidi" w:hAnsiTheme="minorBidi"/>
          <w:sz w:val="24"/>
          <w:szCs w:val="24"/>
        </w:rPr>
        <w:t xml:space="preserve"> la ventilation naturelle (ouvrir sur les vents dominants frais d’été), l’éclairage naturel, et le chauffage passif (ouvrir au Sud pour optimiser l’apport solaire, et fermer </w:t>
      </w:r>
      <w:r w:rsidR="007E0AF6">
        <w:rPr>
          <w:rFonts w:asciiTheme="minorBidi" w:hAnsiTheme="minorBidi"/>
          <w:sz w:val="24"/>
          <w:szCs w:val="24"/>
        </w:rPr>
        <w:t>à</w:t>
      </w:r>
      <w:r w:rsidRPr="00EC4716">
        <w:rPr>
          <w:rFonts w:asciiTheme="minorBidi" w:hAnsiTheme="minorBidi"/>
          <w:sz w:val="24"/>
          <w:szCs w:val="24"/>
        </w:rPr>
        <w:t xml:space="preserve"> l’ouest pour éviter les surchauffes en</w:t>
      </w:r>
      <w:r w:rsidR="00B6088A">
        <w:rPr>
          <w:rFonts w:asciiTheme="minorBidi" w:hAnsiTheme="minorBidi"/>
          <w:sz w:val="24"/>
          <w:szCs w:val="24"/>
        </w:rPr>
        <w:t xml:space="preserve"> été). E</w:t>
      </w:r>
      <w:r w:rsidRPr="00EC4716">
        <w:rPr>
          <w:rFonts w:asciiTheme="minorBidi" w:hAnsiTheme="minorBidi"/>
          <w:sz w:val="24"/>
          <w:szCs w:val="24"/>
        </w:rPr>
        <w:t>lles sont acco</w:t>
      </w:r>
      <w:r w:rsidRPr="00EC4716">
        <w:rPr>
          <w:rFonts w:asciiTheme="minorBidi" w:hAnsiTheme="minorBidi"/>
          <w:sz w:val="24"/>
          <w:szCs w:val="24"/>
        </w:rPr>
        <w:t>m</w:t>
      </w:r>
      <w:r w:rsidRPr="00EC4716">
        <w:rPr>
          <w:rFonts w:asciiTheme="minorBidi" w:hAnsiTheme="minorBidi"/>
          <w:sz w:val="24"/>
          <w:szCs w:val="24"/>
        </w:rPr>
        <w:t>pagnées de :</w:t>
      </w:r>
    </w:p>
    <w:p w:rsidR="0098721C" w:rsidRPr="00EC4716" w:rsidRDefault="0098721C" w:rsidP="00A043D3">
      <w:pPr>
        <w:pStyle w:val="Paragraphedeliste"/>
        <w:numPr>
          <w:ilvl w:val="0"/>
          <w:numId w:val="11"/>
        </w:numPr>
        <w:spacing w:line="360" w:lineRule="auto"/>
        <w:ind w:left="1134"/>
        <w:jc w:val="both"/>
        <w:rPr>
          <w:rFonts w:asciiTheme="minorBidi" w:hAnsiTheme="minorBidi"/>
          <w:sz w:val="24"/>
          <w:szCs w:val="24"/>
        </w:rPr>
      </w:pPr>
      <w:r w:rsidRPr="00EC4716">
        <w:rPr>
          <w:rFonts w:asciiTheme="minorBidi" w:hAnsiTheme="minorBidi"/>
          <w:sz w:val="24"/>
          <w:szCs w:val="24"/>
        </w:rPr>
        <w:t>Protections solaires pour éviter la surchauffe en été.</w:t>
      </w:r>
    </w:p>
    <w:p w:rsidR="0098721C" w:rsidRPr="00EC4716" w:rsidRDefault="0098721C" w:rsidP="00A043D3">
      <w:pPr>
        <w:pStyle w:val="Paragraphedeliste"/>
        <w:numPr>
          <w:ilvl w:val="0"/>
          <w:numId w:val="11"/>
        </w:numPr>
        <w:spacing w:line="360" w:lineRule="auto"/>
        <w:ind w:left="1134"/>
        <w:jc w:val="both"/>
        <w:rPr>
          <w:rFonts w:asciiTheme="minorBidi" w:hAnsiTheme="minorBidi"/>
          <w:sz w:val="24"/>
          <w:szCs w:val="24"/>
        </w:rPr>
      </w:pPr>
      <w:r w:rsidRPr="00EC4716">
        <w:rPr>
          <w:rFonts w:asciiTheme="minorBidi" w:hAnsiTheme="minorBidi"/>
          <w:sz w:val="24"/>
          <w:szCs w:val="24"/>
        </w:rPr>
        <w:t>Volets pour renforcer l’isolation nocturne.</w:t>
      </w:r>
    </w:p>
    <w:p w:rsidR="0098721C" w:rsidRPr="00EC4716" w:rsidRDefault="0098721C" w:rsidP="00A043D3">
      <w:pPr>
        <w:pStyle w:val="Paragraphedeliste"/>
        <w:numPr>
          <w:ilvl w:val="0"/>
          <w:numId w:val="11"/>
        </w:numPr>
        <w:spacing w:line="360" w:lineRule="auto"/>
        <w:ind w:left="1134"/>
        <w:jc w:val="both"/>
        <w:rPr>
          <w:rFonts w:asciiTheme="minorBidi" w:hAnsiTheme="minorBidi"/>
          <w:sz w:val="24"/>
          <w:szCs w:val="24"/>
        </w:rPr>
      </w:pPr>
      <w:r w:rsidRPr="00EC4716">
        <w:rPr>
          <w:rFonts w:asciiTheme="minorBidi" w:hAnsiTheme="minorBidi"/>
          <w:sz w:val="24"/>
          <w:szCs w:val="24"/>
        </w:rPr>
        <w:t>Rideau</w:t>
      </w:r>
      <w:r w:rsidR="00B6088A">
        <w:rPr>
          <w:rFonts w:asciiTheme="minorBidi" w:hAnsiTheme="minorBidi"/>
          <w:sz w:val="24"/>
          <w:szCs w:val="24"/>
        </w:rPr>
        <w:t>x</w:t>
      </w:r>
      <w:r w:rsidRPr="00EC4716">
        <w:rPr>
          <w:rFonts w:asciiTheme="minorBidi" w:hAnsiTheme="minorBidi"/>
          <w:sz w:val="24"/>
          <w:szCs w:val="24"/>
        </w:rPr>
        <w:t xml:space="preserve"> pour prévenir le phénomène des parois froides.</w:t>
      </w:r>
    </w:p>
    <w:p w:rsidR="0098721C" w:rsidRPr="00EC4716" w:rsidRDefault="0098721C" w:rsidP="00F85A43">
      <w:pPr>
        <w:pStyle w:val="Paragraphedeliste"/>
        <w:numPr>
          <w:ilvl w:val="0"/>
          <w:numId w:val="9"/>
        </w:numPr>
        <w:spacing w:line="360" w:lineRule="auto"/>
        <w:jc w:val="both"/>
        <w:outlineLvl w:val="2"/>
        <w:rPr>
          <w:rFonts w:asciiTheme="minorBidi" w:hAnsiTheme="minorBidi"/>
          <w:b/>
          <w:bCs/>
          <w:sz w:val="28"/>
          <w:szCs w:val="28"/>
        </w:rPr>
      </w:pPr>
      <w:bookmarkStart w:id="32" w:name="_Toc351414943"/>
      <w:r w:rsidRPr="00EC4716">
        <w:rPr>
          <w:rFonts w:asciiTheme="minorBidi" w:hAnsiTheme="minorBidi"/>
          <w:b/>
          <w:bCs/>
          <w:sz w:val="28"/>
          <w:szCs w:val="28"/>
        </w:rPr>
        <w:t>Matériaux</w:t>
      </w:r>
      <w:bookmarkEnd w:id="32"/>
      <w:r w:rsidRPr="00EC4716">
        <w:rPr>
          <w:rFonts w:asciiTheme="minorBidi" w:hAnsiTheme="minorBidi"/>
          <w:b/>
          <w:bCs/>
          <w:sz w:val="28"/>
          <w:szCs w:val="28"/>
        </w:rPr>
        <w:t> </w:t>
      </w:r>
    </w:p>
    <w:p w:rsidR="0098721C" w:rsidRPr="00EE59F8" w:rsidRDefault="0098721C" w:rsidP="00BD61B1">
      <w:pPr>
        <w:spacing w:line="360" w:lineRule="auto"/>
        <w:jc w:val="both"/>
        <w:rPr>
          <w:rFonts w:asciiTheme="minorBidi" w:hAnsiTheme="minorBidi"/>
          <w:sz w:val="24"/>
          <w:szCs w:val="24"/>
        </w:rPr>
      </w:pPr>
      <w:r w:rsidRPr="00EE59F8">
        <w:rPr>
          <w:rFonts w:asciiTheme="minorBidi" w:hAnsiTheme="minorBidi"/>
          <w:sz w:val="24"/>
          <w:szCs w:val="24"/>
        </w:rPr>
        <w:t>Le choix des matériaux induit une réflexion sur la quali</w:t>
      </w:r>
      <w:r w:rsidR="00B6088A">
        <w:rPr>
          <w:rFonts w:asciiTheme="minorBidi" w:hAnsiTheme="minorBidi"/>
          <w:sz w:val="24"/>
          <w:szCs w:val="24"/>
        </w:rPr>
        <w:t>té des ambiances. I</w:t>
      </w:r>
      <w:r w:rsidRPr="00EE59F8">
        <w:rPr>
          <w:rFonts w:asciiTheme="minorBidi" w:hAnsiTheme="minorBidi"/>
          <w:sz w:val="24"/>
          <w:szCs w:val="24"/>
        </w:rPr>
        <w:t xml:space="preserve">l se fait par rapport </w:t>
      </w:r>
      <w:r w:rsidR="00FB6D3E" w:rsidRPr="00EE59F8">
        <w:rPr>
          <w:rFonts w:asciiTheme="minorBidi" w:hAnsiTheme="minorBidi"/>
          <w:sz w:val="24"/>
          <w:szCs w:val="24"/>
        </w:rPr>
        <w:t>à</w:t>
      </w:r>
      <w:r w:rsidRPr="00EE59F8">
        <w:rPr>
          <w:rFonts w:asciiTheme="minorBidi" w:hAnsiTheme="minorBidi"/>
          <w:sz w:val="24"/>
          <w:szCs w:val="24"/>
        </w:rPr>
        <w:t xml:space="preserve"> la disponibilité et la proximité parc</w:t>
      </w:r>
      <w:r w:rsidR="00544A74">
        <w:rPr>
          <w:rFonts w:asciiTheme="minorBidi" w:hAnsiTheme="minorBidi"/>
          <w:sz w:val="24"/>
          <w:szCs w:val="24"/>
        </w:rPr>
        <w:t>e qu’ils sont adaptés au climat</w:t>
      </w:r>
      <w:r w:rsidRPr="00EE59F8">
        <w:rPr>
          <w:rFonts w:asciiTheme="minorBidi" w:hAnsiTheme="minorBidi"/>
          <w:sz w:val="24"/>
          <w:szCs w:val="24"/>
        </w:rPr>
        <w:t xml:space="preserve"> et le prix du transport est limité, </w:t>
      </w:r>
      <w:r w:rsidR="00BD61B1" w:rsidRPr="00BD61B1">
        <w:rPr>
          <w:rFonts w:asciiTheme="minorBidi" w:hAnsiTheme="minorBidi"/>
          <w:sz w:val="24"/>
          <w:szCs w:val="24"/>
        </w:rPr>
        <w:t>et</w:t>
      </w:r>
      <w:r w:rsidRPr="00BD61B1">
        <w:rPr>
          <w:rFonts w:asciiTheme="minorBidi" w:hAnsiTheme="minorBidi"/>
          <w:sz w:val="24"/>
          <w:szCs w:val="24"/>
        </w:rPr>
        <w:t xml:space="preserve"> par rapport </w:t>
      </w:r>
      <w:r w:rsidR="00FB6D3E" w:rsidRPr="00BD61B1">
        <w:rPr>
          <w:rFonts w:asciiTheme="minorBidi" w:hAnsiTheme="minorBidi"/>
          <w:sz w:val="24"/>
          <w:szCs w:val="24"/>
        </w:rPr>
        <w:t>à</w:t>
      </w:r>
      <w:r w:rsidRPr="00EE59F8">
        <w:rPr>
          <w:rFonts w:asciiTheme="minorBidi" w:hAnsiTheme="minorBidi"/>
          <w:sz w:val="24"/>
          <w:szCs w:val="24"/>
        </w:rPr>
        <w:t xml:space="preserve"> l’impact environneme</w:t>
      </w:r>
      <w:r w:rsidR="00EE59F8" w:rsidRPr="00EE59F8">
        <w:rPr>
          <w:rFonts w:asciiTheme="minorBidi" w:hAnsiTheme="minorBidi"/>
          <w:sz w:val="24"/>
          <w:szCs w:val="24"/>
        </w:rPr>
        <w:t>ntal et la qualité de l’espace.</w:t>
      </w:r>
      <w:sdt>
        <w:sdtPr>
          <w:rPr>
            <w:rFonts w:asciiTheme="minorBidi" w:hAnsiTheme="minorBidi"/>
            <w:sz w:val="24"/>
            <w:szCs w:val="24"/>
          </w:rPr>
          <w:id w:val="18482976"/>
          <w:citation/>
        </w:sdtPr>
        <w:sdtContent>
          <w:r w:rsidR="00952B02" w:rsidRPr="00EE59F8">
            <w:rPr>
              <w:rFonts w:asciiTheme="minorBidi" w:hAnsiTheme="minorBidi"/>
              <w:sz w:val="24"/>
              <w:szCs w:val="24"/>
            </w:rPr>
            <w:fldChar w:fldCharType="begin"/>
          </w:r>
          <w:r w:rsidR="00773E32" w:rsidRPr="00EE59F8">
            <w:rPr>
              <w:rFonts w:asciiTheme="minorBidi" w:hAnsiTheme="minorBidi"/>
              <w:sz w:val="24"/>
              <w:szCs w:val="24"/>
            </w:rPr>
            <w:instrText xml:space="preserve"> CITATION Fat08 \l 1036  </w:instrText>
          </w:r>
          <w:r w:rsidR="00952B02" w:rsidRPr="00EE59F8">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(Touré, 2008)</w:t>
          </w:r>
          <w:r w:rsidR="00952B02" w:rsidRPr="00EE59F8">
            <w:rPr>
              <w:rFonts w:asciiTheme="minorBidi" w:hAnsiTheme="minorBidi"/>
              <w:sz w:val="24"/>
              <w:szCs w:val="24"/>
            </w:rPr>
            <w:fldChar w:fldCharType="end"/>
          </w:r>
        </w:sdtContent>
      </w:sdt>
    </w:p>
    <w:p w:rsidR="00EE59F8" w:rsidRPr="00EE59F8" w:rsidRDefault="00EE59F8" w:rsidP="002B7DAB">
      <w:pPr>
        <w:spacing w:after="0" w:line="360" w:lineRule="auto"/>
        <w:jc w:val="both"/>
        <w:rPr>
          <w:rFonts w:asciiTheme="minorBidi" w:hAnsiTheme="minorBidi"/>
          <w:sz w:val="24"/>
          <w:szCs w:val="24"/>
        </w:rPr>
      </w:pPr>
      <w:r w:rsidRPr="00EE59F8">
        <w:rPr>
          <w:rFonts w:asciiTheme="minorBidi" w:hAnsiTheme="minorBidi"/>
          <w:sz w:val="24"/>
          <w:szCs w:val="24"/>
        </w:rPr>
        <w:t>Les matériaux de construction se divisent entre ceux qui peuvent stocker de la ch</w:t>
      </w:r>
      <w:r w:rsidRPr="00EE59F8">
        <w:rPr>
          <w:rFonts w:asciiTheme="minorBidi" w:hAnsiTheme="minorBidi"/>
          <w:sz w:val="24"/>
          <w:szCs w:val="24"/>
        </w:rPr>
        <w:t>a</w:t>
      </w:r>
      <w:r w:rsidRPr="00EE59F8">
        <w:rPr>
          <w:rFonts w:asciiTheme="minorBidi" w:hAnsiTheme="minorBidi"/>
          <w:sz w:val="24"/>
          <w:szCs w:val="24"/>
        </w:rPr>
        <w:t>leur, ceux qui ralentissent les transferts de chaleur appelés isolants et toutes les combinaisons qui existent entre ces deux types de matériaux :</w:t>
      </w:r>
      <w:sdt>
        <w:sdtPr>
          <w:rPr>
            <w:rFonts w:asciiTheme="minorBidi" w:hAnsiTheme="minorBidi"/>
            <w:sz w:val="24"/>
            <w:szCs w:val="24"/>
          </w:rPr>
          <w:id w:val="44132123"/>
          <w:citation/>
        </w:sdtPr>
        <w:sdtContent>
          <w:r w:rsidR="00952B02">
            <w:rPr>
              <w:rFonts w:asciiTheme="minorBidi" w:hAnsiTheme="minorBidi"/>
              <w:sz w:val="24"/>
              <w:szCs w:val="24"/>
            </w:rPr>
            <w:fldChar w:fldCharType="begin"/>
          </w:r>
          <w:r w:rsidR="00663F2D">
            <w:rPr>
              <w:rFonts w:asciiTheme="minorBidi" w:hAnsiTheme="minorBidi"/>
              <w:sz w:val="24"/>
              <w:szCs w:val="24"/>
            </w:rPr>
            <w:instrText xml:space="preserve"> CITATION WÄl12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(WÄlChli &amp; Maunoury, 2010)</w:t>
          </w:r>
          <w:r w:rsidR="00952B02">
            <w:rPr>
              <w:rFonts w:asciiTheme="minorBidi" w:hAnsiTheme="minorBidi"/>
              <w:sz w:val="24"/>
              <w:szCs w:val="24"/>
            </w:rPr>
            <w:fldChar w:fldCharType="end"/>
          </w:r>
        </w:sdtContent>
      </w:sdt>
    </w:p>
    <w:p w:rsidR="00EE59F8" w:rsidRPr="00EE59F8" w:rsidRDefault="00EE59F8" w:rsidP="003C3ED9">
      <w:pPr>
        <w:spacing w:after="0" w:line="360" w:lineRule="auto"/>
        <w:ind w:left="360"/>
        <w:jc w:val="both"/>
        <w:rPr>
          <w:rFonts w:asciiTheme="minorBidi" w:hAnsiTheme="minorBidi"/>
          <w:sz w:val="24"/>
          <w:szCs w:val="24"/>
        </w:rPr>
      </w:pPr>
      <w:r w:rsidRPr="00EE59F8">
        <w:rPr>
          <w:rFonts w:asciiTheme="minorBidi" w:hAnsiTheme="minorBidi"/>
          <w:sz w:val="24"/>
          <w:szCs w:val="24"/>
        </w:rPr>
        <w:t xml:space="preserve">- </w:t>
      </w:r>
      <w:r>
        <w:rPr>
          <w:rFonts w:asciiTheme="minorBidi" w:hAnsiTheme="minorBidi"/>
          <w:sz w:val="24"/>
          <w:szCs w:val="24"/>
        </w:rPr>
        <w:t>C</w:t>
      </w:r>
      <w:r w:rsidRPr="00EE59F8">
        <w:rPr>
          <w:rFonts w:asciiTheme="minorBidi" w:hAnsiTheme="minorBidi"/>
          <w:sz w:val="24"/>
          <w:szCs w:val="24"/>
        </w:rPr>
        <w:t xml:space="preserve">eux qui stockent l’énergie </w:t>
      </w:r>
      <w:r w:rsidR="00F02F55">
        <w:rPr>
          <w:rFonts w:asciiTheme="minorBidi" w:hAnsiTheme="minorBidi"/>
          <w:sz w:val="24"/>
          <w:szCs w:val="24"/>
        </w:rPr>
        <w:t>à l’exemple de</w:t>
      </w:r>
      <w:r w:rsidRPr="00EE59F8">
        <w:rPr>
          <w:rFonts w:asciiTheme="minorBidi" w:hAnsiTheme="minorBidi"/>
          <w:sz w:val="24"/>
          <w:szCs w:val="24"/>
        </w:rPr>
        <w:t xml:space="preserve"> la terre (adobe, pisé ou terre crue), la pierre, la brique, </w:t>
      </w:r>
      <w:r w:rsidR="003C3ED9">
        <w:rPr>
          <w:rFonts w:asciiTheme="minorBidi" w:hAnsiTheme="minorBidi"/>
          <w:sz w:val="24"/>
          <w:szCs w:val="24"/>
        </w:rPr>
        <w:t>le béton…</w:t>
      </w:r>
      <w:r w:rsidRPr="00EE59F8">
        <w:rPr>
          <w:rFonts w:asciiTheme="minorBidi" w:hAnsiTheme="minorBidi"/>
          <w:sz w:val="24"/>
          <w:szCs w:val="24"/>
        </w:rPr>
        <w:t xml:space="preserve"> </w:t>
      </w:r>
      <w:r w:rsidR="00761B81" w:rsidRPr="00EE59F8">
        <w:rPr>
          <w:rFonts w:asciiTheme="minorBidi" w:hAnsiTheme="minorBidi"/>
          <w:sz w:val="24"/>
          <w:szCs w:val="24"/>
        </w:rPr>
        <w:t>Ils</w:t>
      </w:r>
      <w:r w:rsidRPr="00EE59F8">
        <w:rPr>
          <w:rFonts w:asciiTheme="minorBidi" w:hAnsiTheme="minorBidi"/>
          <w:sz w:val="24"/>
          <w:szCs w:val="24"/>
        </w:rPr>
        <w:t xml:space="preserve"> </w:t>
      </w:r>
      <w:r w:rsidR="003C3ED9">
        <w:rPr>
          <w:rFonts w:asciiTheme="minorBidi" w:hAnsiTheme="minorBidi"/>
          <w:sz w:val="24"/>
          <w:szCs w:val="24"/>
        </w:rPr>
        <w:t>présentent une inertie</w:t>
      </w:r>
      <w:r w:rsidRPr="00EE59F8">
        <w:rPr>
          <w:rFonts w:asciiTheme="minorBidi" w:hAnsiTheme="minorBidi"/>
          <w:sz w:val="24"/>
          <w:szCs w:val="24"/>
        </w:rPr>
        <w:t xml:space="preserve">. Pour </w:t>
      </w:r>
      <w:r w:rsidR="003C3ED9">
        <w:rPr>
          <w:rFonts w:asciiTheme="minorBidi" w:hAnsiTheme="minorBidi"/>
          <w:sz w:val="24"/>
          <w:szCs w:val="24"/>
        </w:rPr>
        <w:t>exploiter</w:t>
      </w:r>
      <w:r w:rsidRPr="00EE59F8">
        <w:rPr>
          <w:rFonts w:asciiTheme="minorBidi" w:hAnsiTheme="minorBidi"/>
          <w:sz w:val="24"/>
          <w:szCs w:val="24"/>
        </w:rPr>
        <w:t xml:space="preserve"> leur pote</w:t>
      </w:r>
      <w:r w:rsidRPr="00EE59F8">
        <w:rPr>
          <w:rFonts w:asciiTheme="minorBidi" w:hAnsiTheme="minorBidi"/>
          <w:sz w:val="24"/>
          <w:szCs w:val="24"/>
        </w:rPr>
        <w:t>n</w:t>
      </w:r>
      <w:r w:rsidRPr="00EE59F8">
        <w:rPr>
          <w:rFonts w:asciiTheme="minorBidi" w:hAnsiTheme="minorBidi"/>
          <w:sz w:val="24"/>
          <w:szCs w:val="24"/>
        </w:rPr>
        <w:t>tiel, il faut les isoler par l’extérieur.</w:t>
      </w:r>
    </w:p>
    <w:p w:rsidR="00EE59F8" w:rsidRPr="00EE59F8" w:rsidRDefault="00EE59F8" w:rsidP="003C3ED9">
      <w:pPr>
        <w:spacing w:after="0" w:line="360" w:lineRule="auto"/>
        <w:ind w:left="360"/>
        <w:jc w:val="both"/>
        <w:rPr>
          <w:rFonts w:asciiTheme="minorBidi" w:hAnsiTheme="minorBidi"/>
          <w:sz w:val="24"/>
          <w:szCs w:val="24"/>
        </w:rPr>
      </w:pPr>
      <w:r w:rsidRPr="00EE59F8">
        <w:rPr>
          <w:rFonts w:asciiTheme="minorBidi" w:hAnsiTheme="minorBidi"/>
          <w:sz w:val="24"/>
          <w:szCs w:val="24"/>
        </w:rPr>
        <w:t xml:space="preserve">- </w:t>
      </w:r>
      <w:r>
        <w:rPr>
          <w:rFonts w:asciiTheme="minorBidi" w:hAnsiTheme="minorBidi"/>
          <w:sz w:val="24"/>
          <w:szCs w:val="24"/>
        </w:rPr>
        <w:t>L</w:t>
      </w:r>
      <w:r w:rsidRPr="00EE59F8">
        <w:rPr>
          <w:rFonts w:asciiTheme="minorBidi" w:hAnsiTheme="minorBidi"/>
          <w:sz w:val="24"/>
          <w:szCs w:val="24"/>
        </w:rPr>
        <w:t xml:space="preserve">es isolants ralentissent les transferts de chaleur. </w:t>
      </w:r>
      <w:r w:rsidR="003C3ED9">
        <w:rPr>
          <w:rFonts w:asciiTheme="minorBidi" w:hAnsiTheme="minorBidi"/>
          <w:sz w:val="24"/>
          <w:szCs w:val="24"/>
        </w:rPr>
        <w:t>Il s’agit de matériaux tels que</w:t>
      </w:r>
      <w:r w:rsidRPr="00EE59F8">
        <w:rPr>
          <w:rFonts w:asciiTheme="minorBidi" w:hAnsiTheme="minorBidi"/>
          <w:sz w:val="24"/>
          <w:szCs w:val="24"/>
        </w:rPr>
        <w:t xml:space="preserve"> la laine de verre, la laine de roche, la fibre de bois, le polystyrène, la ouate de ce</w:t>
      </w:r>
      <w:r w:rsidRPr="00EE59F8">
        <w:rPr>
          <w:rFonts w:asciiTheme="minorBidi" w:hAnsiTheme="minorBidi"/>
          <w:sz w:val="24"/>
          <w:szCs w:val="24"/>
        </w:rPr>
        <w:t>l</w:t>
      </w:r>
      <w:r w:rsidRPr="00EE59F8">
        <w:rPr>
          <w:rFonts w:asciiTheme="minorBidi" w:hAnsiTheme="minorBidi"/>
          <w:sz w:val="24"/>
          <w:szCs w:val="24"/>
        </w:rPr>
        <w:t>lulose, la paille...</w:t>
      </w:r>
    </w:p>
    <w:p w:rsidR="00EE59F8" w:rsidRDefault="00EE59F8" w:rsidP="002B7DAB">
      <w:pPr>
        <w:spacing w:after="0" w:line="360" w:lineRule="auto"/>
        <w:ind w:left="360"/>
        <w:jc w:val="both"/>
        <w:rPr>
          <w:rFonts w:asciiTheme="minorBidi" w:hAnsiTheme="minorBidi"/>
          <w:sz w:val="24"/>
          <w:szCs w:val="24"/>
        </w:rPr>
      </w:pPr>
      <w:r w:rsidRPr="00EE59F8">
        <w:rPr>
          <w:rFonts w:asciiTheme="minorBidi" w:hAnsiTheme="minorBidi"/>
          <w:sz w:val="24"/>
          <w:szCs w:val="24"/>
        </w:rPr>
        <w:lastRenderedPageBreak/>
        <w:t xml:space="preserve">- </w:t>
      </w:r>
      <w:r>
        <w:rPr>
          <w:rFonts w:asciiTheme="minorBidi" w:hAnsiTheme="minorBidi"/>
          <w:sz w:val="24"/>
          <w:szCs w:val="24"/>
        </w:rPr>
        <w:t>D</w:t>
      </w:r>
      <w:r w:rsidRPr="00EE59F8">
        <w:rPr>
          <w:rFonts w:asciiTheme="minorBidi" w:hAnsiTheme="minorBidi"/>
          <w:sz w:val="24"/>
          <w:szCs w:val="24"/>
        </w:rPr>
        <w:t xml:space="preserve">’autres isolent en même temps qu’ils stockent et éventuellement participent à la structure : la brique monomur, le béton cellulaire, le bois massif... </w:t>
      </w:r>
    </w:p>
    <w:p w:rsidR="002739C1" w:rsidRDefault="002739C1" w:rsidP="002B7DAB">
      <w:pPr>
        <w:keepNext/>
        <w:spacing w:after="0" w:line="360" w:lineRule="auto"/>
        <w:ind w:left="360"/>
        <w:jc w:val="center"/>
      </w:pPr>
      <w:r>
        <w:rPr>
          <w:rFonts w:asciiTheme="minorBidi" w:hAnsiTheme="minorBidi"/>
          <w:noProof/>
          <w:sz w:val="24"/>
          <w:szCs w:val="24"/>
        </w:rPr>
        <w:drawing>
          <wp:inline distT="0" distB="0" distL="0" distR="0">
            <wp:extent cx="5448300" cy="1976745"/>
            <wp:effectExtent l="19050" t="0" r="0" b="0"/>
            <wp:docPr id="3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srcRect/>
                    <a:stretch>
                      <a:fillRect/>
                    </a:stretch>
                  </pic:blipFill>
                  <pic:spPr bwMode="auto">
                    <a:xfrm>
                      <a:off x="0" y="0"/>
                      <a:ext cx="5448300" cy="1976745"/>
                    </a:xfrm>
                    <a:prstGeom prst="rect">
                      <a:avLst/>
                    </a:prstGeom>
                    <a:noFill/>
                    <a:ln w="9525">
                      <a:noFill/>
                      <a:miter lim="800000"/>
                      <a:headEnd/>
                      <a:tailEnd/>
                    </a:ln>
                  </pic:spPr>
                </pic:pic>
              </a:graphicData>
            </a:graphic>
          </wp:inline>
        </w:drawing>
      </w:r>
    </w:p>
    <w:p w:rsidR="002739C1" w:rsidRPr="002739C1" w:rsidRDefault="002739C1" w:rsidP="00663F2D">
      <w:pPr>
        <w:pStyle w:val="Lgende"/>
        <w:jc w:val="center"/>
        <w:rPr>
          <w:rFonts w:ascii="Arial" w:hAnsi="Arial" w:cs="Arial"/>
          <w:color w:val="auto"/>
          <w:sz w:val="28"/>
          <w:szCs w:val="28"/>
        </w:rPr>
      </w:pPr>
      <w:bookmarkStart w:id="33" w:name="_Toc351414624"/>
      <w:r w:rsidRPr="002739C1">
        <w:rPr>
          <w:rFonts w:ascii="Arial" w:hAnsi="Arial" w:cs="Arial"/>
          <w:sz w:val="20"/>
          <w:szCs w:val="20"/>
        </w:rPr>
        <w:t xml:space="preserve">Figure </w:t>
      </w:r>
      <w:r w:rsidR="00952B02" w:rsidRPr="002739C1">
        <w:rPr>
          <w:rFonts w:ascii="Arial" w:hAnsi="Arial" w:cs="Arial"/>
          <w:sz w:val="20"/>
          <w:szCs w:val="20"/>
        </w:rPr>
        <w:fldChar w:fldCharType="begin"/>
      </w:r>
      <w:r w:rsidRPr="002739C1">
        <w:rPr>
          <w:rFonts w:ascii="Arial" w:hAnsi="Arial" w:cs="Arial"/>
          <w:sz w:val="20"/>
          <w:szCs w:val="20"/>
        </w:rPr>
        <w:instrText xml:space="preserve"> SEQ Figure \* ARABIC </w:instrText>
      </w:r>
      <w:r w:rsidR="00952B02" w:rsidRPr="002739C1">
        <w:rPr>
          <w:rFonts w:ascii="Arial" w:hAnsi="Arial" w:cs="Arial"/>
          <w:sz w:val="20"/>
          <w:szCs w:val="20"/>
        </w:rPr>
        <w:fldChar w:fldCharType="separate"/>
      </w:r>
      <w:r w:rsidR="004435C7">
        <w:rPr>
          <w:rFonts w:ascii="Arial" w:hAnsi="Arial" w:cs="Arial"/>
          <w:noProof/>
          <w:sz w:val="20"/>
          <w:szCs w:val="20"/>
        </w:rPr>
        <w:t>8</w:t>
      </w:r>
      <w:r w:rsidR="00952B02" w:rsidRPr="002739C1">
        <w:rPr>
          <w:rFonts w:ascii="Arial" w:hAnsi="Arial" w:cs="Arial"/>
          <w:sz w:val="20"/>
          <w:szCs w:val="20"/>
        </w:rPr>
        <w:fldChar w:fldCharType="end"/>
      </w:r>
      <w:r w:rsidRPr="002739C1">
        <w:rPr>
          <w:rFonts w:ascii="Arial" w:hAnsi="Arial" w:cs="Arial"/>
          <w:sz w:val="20"/>
          <w:szCs w:val="20"/>
        </w:rPr>
        <w:t>: Détails de murs</w:t>
      </w:r>
      <w:r>
        <w:rPr>
          <w:rFonts w:ascii="Arial" w:hAnsi="Arial" w:cs="Arial"/>
          <w:sz w:val="20"/>
          <w:szCs w:val="20"/>
        </w:rPr>
        <w:t xml:space="preserve"> </w:t>
      </w:r>
      <w:sdt>
        <w:sdtPr>
          <w:rPr>
            <w:rFonts w:ascii="Arial" w:hAnsi="Arial" w:cs="Arial"/>
            <w:sz w:val="20"/>
            <w:szCs w:val="20"/>
          </w:rPr>
          <w:id w:val="44132227"/>
          <w:citation/>
        </w:sdtPr>
        <w:sdtContent>
          <w:r w:rsidR="00952B02">
            <w:rPr>
              <w:rFonts w:ascii="Arial" w:hAnsi="Arial" w:cs="Arial"/>
              <w:sz w:val="20"/>
              <w:szCs w:val="20"/>
            </w:rPr>
            <w:fldChar w:fldCharType="begin"/>
          </w:r>
          <w:r w:rsidR="00663F2D">
            <w:rPr>
              <w:rFonts w:ascii="Arial" w:hAnsi="Arial" w:cs="Arial"/>
              <w:sz w:val="20"/>
              <w:szCs w:val="20"/>
            </w:rPr>
            <w:instrText xml:space="preserve"> CITATION WÄl12 \l 1036  </w:instrText>
          </w:r>
          <w:r w:rsidR="00952B02">
            <w:rPr>
              <w:rFonts w:ascii="Arial" w:hAnsi="Arial" w:cs="Arial"/>
              <w:sz w:val="20"/>
              <w:szCs w:val="20"/>
            </w:rPr>
            <w:fldChar w:fldCharType="separate"/>
          </w:r>
          <w:r w:rsidR="00685855" w:rsidRPr="00685855">
            <w:rPr>
              <w:rFonts w:ascii="Arial" w:hAnsi="Arial" w:cs="Arial"/>
              <w:noProof/>
              <w:sz w:val="20"/>
              <w:szCs w:val="20"/>
            </w:rPr>
            <w:t>(WÄlChli &amp; Maunoury, 2010)</w:t>
          </w:r>
          <w:r w:rsidR="00952B02">
            <w:rPr>
              <w:rFonts w:ascii="Arial" w:hAnsi="Arial" w:cs="Arial"/>
              <w:sz w:val="20"/>
              <w:szCs w:val="20"/>
            </w:rPr>
            <w:fldChar w:fldCharType="end"/>
          </w:r>
        </w:sdtContent>
      </w:sdt>
      <w:bookmarkEnd w:id="33"/>
    </w:p>
    <w:p w:rsidR="0098721C" w:rsidRPr="00EC4716" w:rsidRDefault="00BF03B0" w:rsidP="00F85A43">
      <w:pPr>
        <w:pStyle w:val="Paragraphedeliste"/>
        <w:numPr>
          <w:ilvl w:val="0"/>
          <w:numId w:val="9"/>
        </w:numPr>
        <w:spacing w:line="360" w:lineRule="auto"/>
        <w:jc w:val="both"/>
        <w:outlineLvl w:val="2"/>
        <w:rPr>
          <w:rFonts w:asciiTheme="minorBidi" w:hAnsiTheme="minorBidi"/>
        </w:rPr>
      </w:pPr>
      <w:r>
        <w:rPr>
          <w:rFonts w:asciiTheme="minorBidi" w:hAnsiTheme="minorBidi"/>
          <w:b/>
          <w:bCs/>
          <w:noProof/>
          <w:sz w:val="28"/>
          <w:szCs w:val="28"/>
        </w:rPr>
        <w:drawing>
          <wp:anchor distT="0" distB="0" distL="114300" distR="114300" simplePos="0" relativeHeight="251740160" behindDoc="1" locked="0" layoutInCell="1" allowOverlap="1">
            <wp:simplePos x="0" y="0"/>
            <wp:positionH relativeFrom="column">
              <wp:posOffset>3168015</wp:posOffset>
            </wp:positionH>
            <wp:positionV relativeFrom="paragraph">
              <wp:posOffset>283845</wp:posOffset>
            </wp:positionV>
            <wp:extent cx="2526030" cy="1809750"/>
            <wp:effectExtent l="19050" t="0" r="7620" b="0"/>
            <wp:wrapTight wrapText="bothSides">
              <wp:wrapPolygon edited="0">
                <wp:start x="-163" y="0"/>
                <wp:lineTo x="-163" y="21373"/>
                <wp:lineTo x="21665" y="21373"/>
                <wp:lineTo x="21665" y="0"/>
                <wp:lineTo x="-163" y="0"/>
              </wp:wrapPolygon>
            </wp:wrapTight>
            <wp:docPr id="2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srcRect/>
                    <a:stretch>
                      <a:fillRect/>
                    </a:stretch>
                  </pic:blipFill>
                  <pic:spPr bwMode="auto">
                    <a:xfrm>
                      <a:off x="0" y="0"/>
                      <a:ext cx="2526030" cy="1809750"/>
                    </a:xfrm>
                    <a:prstGeom prst="rect">
                      <a:avLst/>
                    </a:prstGeom>
                    <a:noFill/>
                    <a:ln w="9525">
                      <a:noFill/>
                      <a:miter lim="800000"/>
                      <a:headEnd/>
                      <a:tailEnd/>
                    </a:ln>
                  </pic:spPr>
                </pic:pic>
              </a:graphicData>
            </a:graphic>
          </wp:anchor>
        </w:drawing>
      </w:r>
      <w:bookmarkStart w:id="34" w:name="_Toc351414944"/>
      <w:r w:rsidR="0098721C" w:rsidRPr="00EC4716">
        <w:rPr>
          <w:rFonts w:asciiTheme="minorBidi" w:hAnsiTheme="minorBidi"/>
          <w:b/>
          <w:bCs/>
          <w:sz w:val="28"/>
          <w:szCs w:val="28"/>
        </w:rPr>
        <w:t>Optimiser l’apport solaire</w:t>
      </w:r>
      <w:bookmarkEnd w:id="34"/>
      <w:r w:rsidR="0098721C" w:rsidRPr="00EC4716">
        <w:rPr>
          <w:rFonts w:asciiTheme="minorBidi" w:hAnsiTheme="minorBidi"/>
          <w:b/>
          <w:bCs/>
          <w:sz w:val="28"/>
          <w:szCs w:val="28"/>
        </w:rPr>
        <w:t> </w:t>
      </w:r>
    </w:p>
    <w:p w:rsidR="0098721C" w:rsidRPr="00EC4716"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t>Optimiser l’apport solaire veut dire :</w:t>
      </w:r>
      <w:sdt>
        <w:sdtPr>
          <w:rPr>
            <w:rFonts w:asciiTheme="minorBidi" w:hAnsiTheme="minorBidi"/>
            <w:sz w:val="24"/>
            <w:szCs w:val="24"/>
          </w:rPr>
          <w:id w:val="18482977"/>
          <w:citation/>
        </w:sdtPr>
        <w:sdtContent>
          <w:r w:rsidR="00952B02">
            <w:rPr>
              <w:rFonts w:asciiTheme="minorBidi" w:hAnsiTheme="minorBidi"/>
              <w:sz w:val="24"/>
              <w:szCs w:val="24"/>
            </w:rPr>
            <w:fldChar w:fldCharType="begin"/>
          </w:r>
          <w:r w:rsidR="00773E32">
            <w:rPr>
              <w:rFonts w:asciiTheme="minorBidi" w:hAnsiTheme="minorBidi"/>
              <w:sz w:val="24"/>
              <w:szCs w:val="24"/>
            </w:rPr>
            <w:instrText xml:space="preserve"> CITATION Fat08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(Touré, 2008)</w:t>
          </w:r>
          <w:r w:rsidR="00952B02">
            <w:rPr>
              <w:rFonts w:asciiTheme="minorBidi" w:hAnsiTheme="minorBidi"/>
              <w:sz w:val="24"/>
              <w:szCs w:val="24"/>
            </w:rPr>
            <w:fldChar w:fldCharType="end"/>
          </w:r>
        </w:sdtContent>
      </w:sdt>
    </w:p>
    <w:p w:rsidR="0098721C" w:rsidRPr="00EC4716" w:rsidRDefault="0098721C" w:rsidP="00EC1F7B">
      <w:pPr>
        <w:pStyle w:val="Paragraphedeliste"/>
        <w:numPr>
          <w:ilvl w:val="0"/>
          <w:numId w:val="10"/>
        </w:numPr>
        <w:spacing w:line="360" w:lineRule="auto"/>
        <w:ind w:left="426"/>
        <w:jc w:val="both"/>
        <w:rPr>
          <w:rFonts w:asciiTheme="minorBidi" w:hAnsiTheme="minorBidi"/>
          <w:sz w:val="24"/>
          <w:szCs w:val="24"/>
        </w:rPr>
      </w:pPr>
      <w:r w:rsidRPr="00EC4716">
        <w:rPr>
          <w:rFonts w:asciiTheme="minorBidi" w:hAnsiTheme="minorBidi"/>
          <w:sz w:val="24"/>
          <w:szCs w:val="24"/>
        </w:rPr>
        <w:t>Profiter de l’énergie solaire pour assurer un confort intérieur en hiver, en jouant sur les orientations, la nature des v</w:t>
      </w:r>
      <w:r w:rsidRPr="00EC4716">
        <w:rPr>
          <w:rFonts w:asciiTheme="minorBidi" w:hAnsiTheme="minorBidi"/>
          <w:sz w:val="24"/>
          <w:szCs w:val="24"/>
        </w:rPr>
        <w:t>i</w:t>
      </w:r>
      <w:r w:rsidRPr="00EC4716">
        <w:rPr>
          <w:rFonts w:asciiTheme="minorBidi" w:hAnsiTheme="minorBidi"/>
          <w:sz w:val="24"/>
          <w:szCs w:val="24"/>
        </w:rPr>
        <w:t>trages et l'inertie ther</w:t>
      </w:r>
      <w:r w:rsidR="00952B02" w:rsidRPr="00952B02">
        <w:rPr>
          <w:noProof/>
        </w:rPr>
        <w:pict>
          <v:shape id="_x0000_s1123" type="#_x0000_t202" style="position:absolute;left:0;text-align:left;margin-left:250.15pt;margin-top:82.25pt;width:198.9pt;height:24.7pt;z-index:251756544;mso-position-horizontal-relative:text;mso-position-vertical-relative:text" wrapcoords="-82 0 -82 20829 21600 20829 21600 0 -82 0" stroked="f">
            <v:textbox style="mso-next-textbox:#_x0000_s1123" inset="0,0,0,0">
              <w:txbxContent>
                <w:p w:rsidR="00A114D7" w:rsidRPr="004C012B" w:rsidRDefault="00A114D7" w:rsidP="004C012B">
                  <w:pPr>
                    <w:pStyle w:val="Lgende"/>
                    <w:jc w:val="center"/>
                    <w:rPr>
                      <w:rFonts w:ascii="Arial" w:hAnsi="Arial" w:cs="Arial"/>
                      <w:noProof/>
                      <w:sz w:val="28"/>
                      <w:szCs w:val="28"/>
                    </w:rPr>
                  </w:pPr>
                  <w:bookmarkStart w:id="35" w:name="_Toc351414625"/>
                  <w:r w:rsidRPr="004C012B">
                    <w:rPr>
                      <w:rFonts w:ascii="Arial" w:hAnsi="Arial" w:cs="Arial"/>
                      <w:sz w:val="20"/>
                      <w:szCs w:val="20"/>
                    </w:rPr>
                    <w:t xml:space="preserve">Figure </w:t>
                  </w:r>
                  <w:r w:rsidR="00952B02" w:rsidRPr="004C012B">
                    <w:rPr>
                      <w:rFonts w:ascii="Arial" w:hAnsi="Arial" w:cs="Arial"/>
                      <w:sz w:val="20"/>
                      <w:szCs w:val="20"/>
                    </w:rPr>
                    <w:fldChar w:fldCharType="begin"/>
                  </w:r>
                  <w:r w:rsidRPr="004C012B">
                    <w:rPr>
                      <w:rFonts w:ascii="Arial" w:hAnsi="Arial" w:cs="Arial"/>
                      <w:sz w:val="20"/>
                      <w:szCs w:val="20"/>
                    </w:rPr>
                    <w:instrText xml:space="preserve"> SEQ Figure \* ARABIC </w:instrText>
                  </w:r>
                  <w:r w:rsidR="00952B02" w:rsidRPr="004C012B">
                    <w:rPr>
                      <w:rFonts w:ascii="Arial" w:hAnsi="Arial" w:cs="Arial"/>
                      <w:sz w:val="20"/>
                      <w:szCs w:val="20"/>
                    </w:rPr>
                    <w:fldChar w:fldCharType="separate"/>
                  </w:r>
                  <w:r>
                    <w:rPr>
                      <w:rFonts w:ascii="Arial" w:hAnsi="Arial" w:cs="Arial"/>
                      <w:noProof/>
                      <w:sz w:val="20"/>
                      <w:szCs w:val="20"/>
                    </w:rPr>
                    <w:t>9</w:t>
                  </w:r>
                  <w:r w:rsidR="00952B02" w:rsidRPr="004C012B">
                    <w:rPr>
                      <w:rFonts w:ascii="Arial" w:hAnsi="Arial" w:cs="Arial"/>
                      <w:sz w:val="20"/>
                      <w:szCs w:val="20"/>
                    </w:rPr>
                    <w:fldChar w:fldCharType="end"/>
                  </w:r>
                  <w:r w:rsidRPr="004C012B">
                    <w:rPr>
                      <w:rFonts w:ascii="Arial" w:hAnsi="Arial" w:cs="Arial"/>
                      <w:sz w:val="20"/>
                      <w:szCs w:val="20"/>
                    </w:rPr>
                    <w:t xml:space="preserve">: Les principes du confort d'hiver </w:t>
                  </w:r>
                  <w:sdt>
                    <w:sdtPr>
                      <w:rPr>
                        <w:rFonts w:ascii="Arial" w:hAnsi="Arial" w:cs="Arial"/>
                        <w:sz w:val="20"/>
                        <w:szCs w:val="20"/>
                      </w:rPr>
                      <w:id w:val="16200857"/>
                      <w:citation/>
                    </w:sdtPr>
                    <w:sdtContent>
                      <w:r w:rsidR="00952B02" w:rsidRPr="004C012B">
                        <w:rPr>
                          <w:rFonts w:ascii="Arial" w:hAnsi="Arial" w:cs="Arial"/>
                          <w:sz w:val="20"/>
                          <w:szCs w:val="20"/>
                        </w:rPr>
                        <w:fldChar w:fldCharType="begin"/>
                      </w:r>
                      <w:r w:rsidRPr="004C012B">
                        <w:rPr>
                          <w:rFonts w:ascii="Arial" w:hAnsi="Arial" w:cs="Arial"/>
                          <w:sz w:val="20"/>
                          <w:szCs w:val="20"/>
                        </w:rPr>
                        <w:instrText xml:space="preserve"> CITATION Deh02 \l 1036 </w:instrText>
                      </w:r>
                      <w:r w:rsidR="00952B02" w:rsidRPr="004C012B">
                        <w:rPr>
                          <w:rFonts w:ascii="Arial" w:hAnsi="Arial" w:cs="Arial"/>
                          <w:sz w:val="20"/>
                          <w:szCs w:val="20"/>
                        </w:rPr>
                        <w:fldChar w:fldCharType="separate"/>
                      </w:r>
                      <w:r w:rsidRPr="00685855">
                        <w:rPr>
                          <w:rFonts w:ascii="Arial" w:hAnsi="Arial" w:cs="Arial"/>
                          <w:noProof/>
                          <w:sz w:val="20"/>
                          <w:szCs w:val="20"/>
                        </w:rPr>
                        <w:t>(De herde &amp; Liebard, 2002)</w:t>
                      </w:r>
                      <w:r w:rsidR="00952B02" w:rsidRPr="004C012B">
                        <w:rPr>
                          <w:rFonts w:ascii="Arial" w:hAnsi="Arial" w:cs="Arial"/>
                          <w:sz w:val="20"/>
                          <w:szCs w:val="20"/>
                        </w:rPr>
                        <w:fldChar w:fldCharType="end"/>
                      </w:r>
                    </w:sdtContent>
                  </w:sdt>
                  <w:bookmarkEnd w:id="35"/>
                </w:p>
              </w:txbxContent>
            </v:textbox>
            <w10:wrap type="tight"/>
          </v:shape>
        </w:pict>
      </w:r>
      <w:r w:rsidRPr="00EC4716">
        <w:rPr>
          <w:rFonts w:asciiTheme="minorBidi" w:hAnsiTheme="minorBidi"/>
          <w:sz w:val="24"/>
          <w:szCs w:val="24"/>
        </w:rPr>
        <w:t>mique.</w:t>
      </w:r>
    </w:p>
    <w:p w:rsidR="00A66061" w:rsidRPr="00BF03B0" w:rsidRDefault="00952B02" w:rsidP="00EC1F7B">
      <w:pPr>
        <w:pStyle w:val="Paragraphedeliste"/>
        <w:numPr>
          <w:ilvl w:val="0"/>
          <w:numId w:val="10"/>
        </w:numPr>
        <w:spacing w:line="360" w:lineRule="auto"/>
        <w:ind w:left="426"/>
        <w:jc w:val="both"/>
        <w:rPr>
          <w:rFonts w:asciiTheme="minorBidi" w:hAnsiTheme="minorBidi"/>
          <w:sz w:val="24"/>
          <w:szCs w:val="24"/>
        </w:rPr>
      </w:pPr>
      <w:r w:rsidRPr="00952B02">
        <w:rPr>
          <w:noProof/>
        </w:rPr>
        <w:pict>
          <v:shape id="_x0000_s1124" type="#_x0000_t202" style="position:absolute;left:0;text-align:left;margin-left:244.15pt;margin-top:155.8pt;width:198.9pt;height:33pt;z-index:251758592" wrapcoords="-80 0 -80 20829 21600 20829 21600 0 -80 0" stroked="f">
            <v:textbox style="mso-next-textbox:#_x0000_s1124;mso-fit-shape-to-text:t" inset="0,0,0,0">
              <w:txbxContent>
                <w:p w:rsidR="00A114D7" w:rsidRPr="004C012B" w:rsidRDefault="00A114D7" w:rsidP="004C012B">
                  <w:pPr>
                    <w:pStyle w:val="Lgende"/>
                    <w:jc w:val="center"/>
                    <w:rPr>
                      <w:rFonts w:ascii="Arial" w:hAnsi="Arial" w:cs="Arial"/>
                      <w:noProof/>
                      <w:sz w:val="28"/>
                      <w:szCs w:val="28"/>
                    </w:rPr>
                  </w:pPr>
                  <w:bookmarkStart w:id="36" w:name="_Toc351414626"/>
                  <w:r w:rsidRPr="004C012B">
                    <w:rPr>
                      <w:rFonts w:ascii="Arial" w:hAnsi="Arial" w:cs="Arial"/>
                      <w:sz w:val="20"/>
                      <w:szCs w:val="20"/>
                    </w:rPr>
                    <w:t xml:space="preserve">Figure </w:t>
                  </w:r>
                  <w:r w:rsidR="00952B02" w:rsidRPr="004C012B">
                    <w:rPr>
                      <w:rFonts w:ascii="Arial" w:hAnsi="Arial" w:cs="Arial"/>
                      <w:sz w:val="20"/>
                      <w:szCs w:val="20"/>
                    </w:rPr>
                    <w:fldChar w:fldCharType="begin"/>
                  </w:r>
                  <w:r w:rsidRPr="004C012B">
                    <w:rPr>
                      <w:rFonts w:ascii="Arial" w:hAnsi="Arial" w:cs="Arial"/>
                      <w:sz w:val="20"/>
                      <w:szCs w:val="20"/>
                    </w:rPr>
                    <w:instrText xml:space="preserve"> SEQ Figure \* ARABIC </w:instrText>
                  </w:r>
                  <w:r w:rsidR="00952B02" w:rsidRPr="004C012B">
                    <w:rPr>
                      <w:rFonts w:ascii="Arial" w:hAnsi="Arial" w:cs="Arial"/>
                      <w:sz w:val="20"/>
                      <w:szCs w:val="20"/>
                    </w:rPr>
                    <w:fldChar w:fldCharType="separate"/>
                  </w:r>
                  <w:r>
                    <w:rPr>
                      <w:rFonts w:ascii="Arial" w:hAnsi="Arial" w:cs="Arial"/>
                      <w:noProof/>
                      <w:sz w:val="20"/>
                      <w:szCs w:val="20"/>
                    </w:rPr>
                    <w:t>10</w:t>
                  </w:r>
                  <w:r w:rsidR="00952B02" w:rsidRPr="004C012B">
                    <w:rPr>
                      <w:rFonts w:ascii="Arial" w:hAnsi="Arial" w:cs="Arial"/>
                      <w:sz w:val="20"/>
                      <w:szCs w:val="20"/>
                    </w:rPr>
                    <w:fldChar w:fldCharType="end"/>
                  </w:r>
                  <w:r w:rsidRPr="004C012B">
                    <w:rPr>
                      <w:rFonts w:ascii="Arial" w:hAnsi="Arial" w:cs="Arial"/>
                      <w:sz w:val="20"/>
                      <w:szCs w:val="20"/>
                    </w:rPr>
                    <w:t>: Les principes du confort d'été</w:t>
                  </w:r>
                  <w:r>
                    <w:rPr>
                      <w:rFonts w:ascii="Arial" w:hAnsi="Arial" w:cs="Arial"/>
                      <w:sz w:val="20"/>
                      <w:szCs w:val="20"/>
                    </w:rPr>
                    <w:t xml:space="preserve"> </w:t>
                  </w:r>
                  <w:sdt>
                    <w:sdtPr>
                      <w:rPr>
                        <w:rFonts w:ascii="Arial" w:hAnsi="Arial" w:cs="Arial"/>
                        <w:sz w:val="20"/>
                        <w:szCs w:val="20"/>
                      </w:rPr>
                      <w:id w:val="16200858"/>
                      <w:citation/>
                    </w:sdtPr>
                    <w:sdtContent>
                      <w:r w:rsidR="00952B02">
                        <w:rPr>
                          <w:rFonts w:ascii="Arial" w:hAnsi="Arial" w:cs="Arial"/>
                          <w:sz w:val="20"/>
                          <w:szCs w:val="20"/>
                        </w:rPr>
                        <w:fldChar w:fldCharType="begin"/>
                      </w:r>
                      <w:r>
                        <w:rPr>
                          <w:rFonts w:ascii="Arial" w:hAnsi="Arial" w:cs="Arial"/>
                          <w:sz w:val="20"/>
                          <w:szCs w:val="20"/>
                        </w:rPr>
                        <w:instrText xml:space="preserve"> CITATION Deh02 \l 1036 </w:instrText>
                      </w:r>
                      <w:r w:rsidR="00952B02">
                        <w:rPr>
                          <w:rFonts w:ascii="Arial" w:hAnsi="Arial" w:cs="Arial"/>
                          <w:sz w:val="20"/>
                          <w:szCs w:val="20"/>
                        </w:rPr>
                        <w:fldChar w:fldCharType="separate"/>
                      </w:r>
                      <w:r w:rsidRPr="00685855">
                        <w:rPr>
                          <w:rFonts w:ascii="Arial" w:hAnsi="Arial" w:cs="Arial"/>
                          <w:noProof/>
                          <w:sz w:val="20"/>
                          <w:szCs w:val="20"/>
                        </w:rPr>
                        <w:t>(De herde &amp; Liebard, 2002)</w:t>
                      </w:r>
                      <w:r w:rsidR="00952B02">
                        <w:rPr>
                          <w:rFonts w:ascii="Arial" w:hAnsi="Arial" w:cs="Arial"/>
                          <w:sz w:val="20"/>
                          <w:szCs w:val="20"/>
                        </w:rPr>
                        <w:fldChar w:fldCharType="end"/>
                      </w:r>
                    </w:sdtContent>
                  </w:sdt>
                  <w:bookmarkEnd w:id="36"/>
                </w:p>
              </w:txbxContent>
            </v:textbox>
            <w10:wrap type="tight"/>
          </v:shape>
        </w:pict>
      </w:r>
      <w:r w:rsidR="00BF03B0">
        <w:rPr>
          <w:rFonts w:asciiTheme="minorBidi" w:hAnsiTheme="minorBidi"/>
          <w:noProof/>
          <w:sz w:val="24"/>
          <w:szCs w:val="24"/>
        </w:rPr>
        <w:drawing>
          <wp:anchor distT="0" distB="0" distL="114300" distR="114300" simplePos="0" relativeHeight="251741184" behindDoc="1" locked="0" layoutInCell="1" allowOverlap="1">
            <wp:simplePos x="0" y="0"/>
            <wp:positionH relativeFrom="column">
              <wp:posOffset>3110865</wp:posOffset>
            </wp:positionH>
            <wp:positionV relativeFrom="paragraph">
              <wp:posOffset>118110</wp:posOffset>
            </wp:positionV>
            <wp:extent cx="2552700" cy="1809750"/>
            <wp:effectExtent l="19050" t="0" r="0" b="0"/>
            <wp:wrapTight wrapText="bothSides">
              <wp:wrapPolygon edited="0">
                <wp:start x="-161" y="0"/>
                <wp:lineTo x="-161" y="21373"/>
                <wp:lineTo x="21600" y="21373"/>
                <wp:lineTo x="21600" y="0"/>
                <wp:lineTo x="-161" y="0"/>
              </wp:wrapPolygon>
            </wp:wrapTight>
            <wp:docPr id="2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srcRect/>
                    <a:stretch>
                      <a:fillRect/>
                    </a:stretch>
                  </pic:blipFill>
                  <pic:spPr bwMode="auto">
                    <a:xfrm>
                      <a:off x="0" y="0"/>
                      <a:ext cx="2552700" cy="1809750"/>
                    </a:xfrm>
                    <a:prstGeom prst="rect">
                      <a:avLst/>
                    </a:prstGeom>
                    <a:noFill/>
                    <a:ln w="9525">
                      <a:noFill/>
                      <a:miter lim="800000"/>
                      <a:headEnd/>
                      <a:tailEnd/>
                    </a:ln>
                  </pic:spPr>
                </pic:pic>
              </a:graphicData>
            </a:graphic>
          </wp:anchor>
        </w:drawing>
      </w:r>
      <w:r w:rsidR="0098721C" w:rsidRPr="00EC4716">
        <w:rPr>
          <w:rFonts w:asciiTheme="minorBidi" w:hAnsiTheme="minorBidi"/>
          <w:sz w:val="24"/>
          <w:szCs w:val="24"/>
        </w:rPr>
        <w:t>Eviter la surchauffe en été, en utilisant : les stores extérieurs verti</w:t>
      </w:r>
      <w:r w:rsidR="0003700B">
        <w:rPr>
          <w:rFonts w:asciiTheme="minorBidi" w:hAnsiTheme="minorBidi"/>
          <w:sz w:val="24"/>
          <w:szCs w:val="24"/>
        </w:rPr>
        <w:t xml:space="preserve">caux, </w:t>
      </w:r>
      <w:r w:rsidR="0098721C" w:rsidRPr="00EC4716">
        <w:rPr>
          <w:rFonts w:asciiTheme="minorBidi" w:hAnsiTheme="minorBidi"/>
          <w:sz w:val="24"/>
          <w:szCs w:val="24"/>
        </w:rPr>
        <w:t>pare-soleil horizontaux, réflecteurs, prote</w:t>
      </w:r>
      <w:r w:rsidR="0098721C" w:rsidRPr="00EC4716">
        <w:rPr>
          <w:rFonts w:asciiTheme="minorBidi" w:hAnsiTheme="minorBidi"/>
          <w:sz w:val="24"/>
          <w:szCs w:val="24"/>
        </w:rPr>
        <w:t>c</w:t>
      </w:r>
      <w:r w:rsidR="004B5B1D">
        <w:rPr>
          <w:rFonts w:asciiTheme="minorBidi" w:hAnsiTheme="minorBidi"/>
          <w:sz w:val="24"/>
          <w:szCs w:val="24"/>
        </w:rPr>
        <w:t>tions solaires amovibles,…L</w:t>
      </w:r>
      <w:r w:rsidR="0098721C" w:rsidRPr="00EC4716">
        <w:rPr>
          <w:rFonts w:asciiTheme="minorBidi" w:hAnsiTheme="minorBidi"/>
          <w:sz w:val="24"/>
          <w:szCs w:val="24"/>
        </w:rPr>
        <w:t>e choix du type de protection dép</w:t>
      </w:r>
      <w:r w:rsidR="007E0AF6">
        <w:rPr>
          <w:rFonts w:asciiTheme="minorBidi" w:hAnsiTheme="minorBidi"/>
          <w:sz w:val="24"/>
          <w:szCs w:val="24"/>
        </w:rPr>
        <w:t>e</w:t>
      </w:r>
      <w:r w:rsidR="0098721C" w:rsidRPr="00EC4716">
        <w:rPr>
          <w:rFonts w:asciiTheme="minorBidi" w:hAnsiTheme="minorBidi"/>
          <w:sz w:val="24"/>
          <w:szCs w:val="24"/>
        </w:rPr>
        <w:t xml:space="preserve">nd de la façade à protéger, </w:t>
      </w:r>
      <w:r w:rsidR="004B5B1D">
        <w:rPr>
          <w:rFonts w:asciiTheme="minorBidi" w:hAnsiTheme="minorBidi"/>
          <w:sz w:val="24"/>
          <w:szCs w:val="24"/>
        </w:rPr>
        <w:t xml:space="preserve">de </w:t>
      </w:r>
      <w:r w:rsidR="0098721C" w:rsidRPr="00EC4716">
        <w:rPr>
          <w:rFonts w:asciiTheme="minorBidi" w:hAnsiTheme="minorBidi"/>
          <w:sz w:val="24"/>
          <w:szCs w:val="24"/>
        </w:rPr>
        <w:t>l’intégrat</w:t>
      </w:r>
      <w:r w:rsidR="004B5B1D">
        <w:rPr>
          <w:rFonts w:asciiTheme="minorBidi" w:hAnsiTheme="minorBidi"/>
          <w:sz w:val="24"/>
          <w:szCs w:val="24"/>
        </w:rPr>
        <w:t>ion à l’environnement intérieur</w:t>
      </w:r>
      <w:r w:rsidR="0098721C" w:rsidRPr="00EC4716">
        <w:rPr>
          <w:rFonts w:asciiTheme="minorBidi" w:hAnsiTheme="minorBidi"/>
          <w:sz w:val="24"/>
          <w:szCs w:val="24"/>
        </w:rPr>
        <w:t xml:space="preserve"> et de l’usage de l’espace intérieur.</w:t>
      </w:r>
    </w:p>
    <w:p w:rsidR="0098721C" w:rsidRPr="00EC4716" w:rsidRDefault="0098721C" w:rsidP="00F85A43">
      <w:pPr>
        <w:pStyle w:val="Paragraphedeliste"/>
        <w:numPr>
          <w:ilvl w:val="0"/>
          <w:numId w:val="9"/>
        </w:numPr>
        <w:spacing w:line="360" w:lineRule="auto"/>
        <w:ind w:left="567" w:hanging="283"/>
        <w:jc w:val="both"/>
        <w:outlineLvl w:val="2"/>
        <w:rPr>
          <w:rFonts w:asciiTheme="minorBidi" w:hAnsiTheme="minorBidi"/>
        </w:rPr>
      </w:pPr>
      <w:r w:rsidRPr="00EC4716">
        <w:rPr>
          <w:rFonts w:asciiTheme="minorBidi" w:hAnsiTheme="minorBidi"/>
        </w:rPr>
        <w:t xml:space="preserve"> </w:t>
      </w:r>
      <w:bookmarkStart w:id="37" w:name="_Toc351414945"/>
      <w:r w:rsidRPr="00EC4716">
        <w:rPr>
          <w:rFonts w:asciiTheme="minorBidi" w:hAnsiTheme="minorBidi"/>
          <w:b/>
          <w:bCs/>
          <w:sz w:val="28"/>
          <w:szCs w:val="28"/>
        </w:rPr>
        <w:t>Eclairage naturel</w:t>
      </w:r>
      <w:bookmarkEnd w:id="37"/>
      <w:r w:rsidRPr="00EC4716">
        <w:rPr>
          <w:rFonts w:asciiTheme="minorBidi" w:hAnsiTheme="minorBidi"/>
          <w:b/>
          <w:bCs/>
          <w:sz w:val="28"/>
          <w:szCs w:val="28"/>
        </w:rPr>
        <w:t> </w:t>
      </w:r>
    </w:p>
    <w:p w:rsidR="0098721C"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t>Ce paramètre dép</w:t>
      </w:r>
      <w:r w:rsidR="007E0AF6">
        <w:rPr>
          <w:rFonts w:asciiTheme="minorBidi" w:hAnsiTheme="minorBidi"/>
          <w:sz w:val="24"/>
          <w:szCs w:val="24"/>
        </w:rPr>
        <w:t>e</w:t>
      </w:r>
      <w:r w:rsidRPr="00EC4716">
        <w:rPr>
          <w:rFonts w:asciiTheme="minorBidi" w:hAnsiTheme="minorBidi"/>
          <w:sz w:val="24"/>
          <w:szCs w:val="24"/>
        </w:rPr>
        <w:t>nd de la taille et de</w:t>
      </w:r>
      <w:r w:rsidR="00045B92">
        <w:rPr>
          <w:rFonts w:asciiTheme="minorBidi" w:hAnsiTheme="minorBidi"/>
          <w:sz w:val="24"/>
          <w:szCs w:val="24"/>
        </w:rPr>
        <w:t xml:space="preserve"> l’orientation des ouvertures. L</w:t>
      </w:r>
      <w:r w:rsidRPr="00EC4716">
        <w:rPr>
          <w:rFonts w:asciiTheme="minorBidi" w:hAnsiTheme="minorBidi"/>
          <w:sz w:val="24"/>
          <w:szCs w:val="24"/>
        </w:rPr>
        <w:t>’idée est de laisser entrer la quantité de lumière du jour qu’il faut, tout en veillant aux risques d'éblouissement ou de</w:t>
      </w:r>
      <w:r w:rsidR="000F509A">
        <w:rPr>
          <w:rFonts w:asciiTheme="minorBidi" w:hAnsiTheme="minorBidi"/>
          <w:sz w:val="24"/>
          <w:szCs w:val="24"/>
        </w:rPr>
        <w:t xml:space="preserve"> </w:t>
      </w:r>
      <w:r w:rsidRPr="00EC4716">
        <w:rPr>
          <w:rFonts w:asciiTheme="minorBidi" w:hAnsiTheme="minorBidi"/>
          <w:sz w:val="24"/>
          <w:szCs w:val="24"/>
        </w:rPr>
        <w:t>surchauffe.</w:t>
      </w:r>
    </w:p>
    <w:p w:rsidR="00BF03B0" w:rsidRDefault="00BF03B0" w:rsidP="000F509A">
      <w:pPr>
        <w:spacing w:line="360" w:lineRule="auto"/>
        <w:jc w:val="both"/>
        <w:rPr>
          <w:rFonts w:asciiTheme="minorBidi" w:hAnsiTheme="minorBidi"/>
          <w:sz w:val="24"/>
          <w:szCs w:val="24"/>
        </w:rPr>
      </w:pPr>
    </w:p>
    <w:p w:rsidR="00BF03B0" w:rsidRDefault="00BF03B0" w:rsidP="000F509A">
      <w:pPr>
        <w:spacing w:line="360" w:lineRule="auto"/>
        <w:jc w:val="both"/>
        <w:rPr>
          <w:rFonts w:asciiTheme="minorBidi" w:hAnsiTheme="minorBidi"/>
          <w:sz w:val="24"/>
          <w:szCs w:val="24"/>
        </w:rPr>
      </w:pPr>
      <w:r>
        <w:rPr>
          <w:rFonts w:asciiTheme="minorBidi" w:hAnsiTheme="minorBidi"/>
          <w:noProof/>
          <w:sz w:val="24"/>
          <w:szCs w:val="24"/>
        </w:rPr>
        <w:lastRenderedPageBreak/>
        <w:drawing>
          <wp:anchor distT="0" distB="0" distL="114300" distR="114300" simplePos="0" relativeHeight="251742208" behindDoc="1" locked="0" layoutInCell="1" allowOverlap="1">
            <wp:simplePos x="0" y="0"/>
            <wp:positionH relativeFrom="column">
              <wp:posOffset>1434465</wp:posOffset>
            </wp:positionH>
            <wp:positionV relativeFrom="paragraph">
              <wp:posOffset>121920</wp:posOffset>
            </wp:positionV>
            <wp:extent cx="2552700" cy="1809750"/>
            <wp:effectExtent l="19050" t="0" r="0" b="0"/>
            <wp:wrapTight wrapText="bothSides">
              <wp:wrapPolygon edited="0">
                <wp:start x="-161" y="0"/>
                <wp:lineTo x="-161" y="21373"/>
                <wp:lineTo x="21600" y="21373"/>
                <wp:lineTo x="21600" y="0"/>
                <wp:lineTo x="-161" y="0"/>
              </wp:wrapPolygon>
            </wp:wrapTight>
            <wp:docPr id="2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srcRect/>
                    <a:stretch>
                      <a:fillRect/>
                    </a:stretch>
                  </pic:blipFill>
                  <pic:spPr bwMode="auto">
                    <a:xfrm>
                      <a:off x="0" y="0"/>
                      <a:ext cx="2552700" cy="1809750"/>
                    </a:xfrm>
                    <a:prstGeom prst="rect">
                      <a:avLst/>
                    </a:prstGeom>
                    <a:noFill/>
                    <a:ln w="9525">
                      <a:noFill/>
                      <a:miter lim="800000"/>
                      <a:headEnd/>
                      <a:tailEnd/>
                    </a:ln>
                  </pic:spPr>
                </pic:pic>
              </a:graphicData>
            </a:graphic>
          </wp:anchor>
        </w:drawing>
      </w:r>
    </w:p>
    <w:p w:rsidR="00BF03B0" w:rsidRDefault="00BF03B0" w:rsidP="000F509A">
      <w:pPr>
        <w:spacing w:line="360" w:lineRule="auto"/>
        <w:jc w:val="both"/>
        <w:rPr>
          <w:rFonts w:asciiTheme="minorBidi" w:hAnsiTheme="minorBidi"/>
          <w:sz w:val="24"/>
          <w:szCs w:val="24"/>
        </w:rPr>
      </w:pPr>
    </w:p>
    <w:p w:rsidR="00BF03B0" w:rsidRDefault="00BF03B0" w:rsidP="000F509A">
      <w:pPr>
        <w:spacing w:line="360" w:lineRule="auto"/>
        <w:jc w:val="both"/>
        <w:rPr>
          <w:rFonts w:asciiTheme="minorBidi" w:hAnsiTheme="minorBidi"/>
          <w:sz w:val="24"/>
          <w:szCs w:val="24"/>
        </w:rPr>
      </w:pPr>
    </w:p>
    <w:p w:rsidR="00FA0DF2" w:rsidRDefault="00FA0DF2" w:rsidP="000F509A">
      <w:pPr>
        <w:spacing w:line="360" w:lineRule="auto"/>
        <w:jc w:val="both"/>
        <w:rPr>
          <w:rFonts w:asciiTheme="minorBidi" w:hAnsiTheme="minorBidi"/>
          <w:sz w:val="24"/>
          <w:szCs w:val="24"/>
        </w:rPr>
      </w:pPr>
    </w:p>
    <w:p w:rsidR="00BF03B0" w:rsidRDefault="00952B02" w:rsidP="000F509A">
      <w:pPr>
        <w:spacing w:line="360" w:lineRule="auto"/>
        <w:jc w:val="both"/>
        <w:rPr>
          <w:rFonts w:asciiTheme="minorBidi" w:hAnsiTheme="minorBidi"/>
          <w:sz w:val="24"/>
          <w:szCs w:val="24"/>
        </w:rPr>
      </w:pPr>
      <w:r w:rsidRPr="00952B02">
        <w:rPr>
          <w:noProof/>
        </w:rPr>
        <w:pict>
          <v:shape id="_x0000_s1125" type="#_x0000_t202" style="position:absolute;left:0;text-align:left;margin-left:108.9pt;margin-top:30.1pt;width:201.4pt;height:44.5pt;z-index:251760640" wrapcoords="-80 0 -80 21109 21600 21109 21600 0 -80 0" stroked="f">
            <v:textbox style="mso-next-textbox:#_x0000_s1125;mso-fit-shape-to-text:t" inset="0,0,0,0">
              <w:txbxContent>
                <w:p w:rsidR="00A114D7" w:rsidRPr="000F509A" w:rsidRDefault="00A114D7" w:rsidP="000F509A">
                  <w:pPr>
                    <w:pStyle w:val="Lgende"/>
                    <w:jc w:val="center"/>
                    <w:rPr>
                      <w:rFonts w:ascii="Arial" w:hAnsi="Arial" w:cs="Arial"/>
                      <w:noProof/>
                      <w:sz w:val="20"/>
                      <w:szCs w:val="20"/>
                    </w:rPr>
                  </w:pPr>
                  <w:bookmarkStart w:id="38" w:name="_Toc351414627"/>
                  <w:r w:rsidRPr="000F509A">
                    <w:rPr>
                      <w:rFonts w:ascii="Arial" w:hAnsi="Arial" w:cs="Arial"/>
                      <w:sz w:val="20"/>
                      <w:szCs w:val="20"/>
                    </w:rPr>
                    <w:t xml:space="preserve">Figure </w:t>
                  </w:r>
                  <w:r w:rsidR="00952B02" w:rsidRPr="000F509A">
                    <w:rPr>
                      <w:rFonts w:ascii="Arial" w:hAnsi="Arial" w:cs="Arial"/>
                      <w:sz w:val="20"/>
                      <w:szCs w:val="20"/>
                    </w:rPr>
                    <w:fldChar w:fldCharType="begin"/>
                  </w:r>
                  <w:r w:rsidRPr="000F509A">
                    <w:rPr>
                      <w:rFonts w:ascii="Arial" w:hAnsi="Arial" w:cs="Arial"/>
                      <w:sz w:val="20"/>
                      <w:szCs w:val="20"/>
                    </w:rPr>
                    <w:instrText xml:space="preserve"> SEQ Figure \* ARABIC </w:instrText>
                  </w:r>
                  <w:r w:rsidR="00952B02" w:rsidRPr="000F509A">
                    <w:rPr>
                      <w:rFonts w:ascii="Arial" w:hAnsi="Arial" w:cs="Arial"/>
                      <w:sz w:val="20"/>
                      <w:szCs w:val="20"/>
                    </w:rPr>
                    <w:fldChar w:fldCharType="separate"/>
                  </w:r>
                  <w:r>
                    <w:rPr>
                      <w:rFonts w:ascii="Arial" w:hAnsi="Arial" w:cs="Arial"/>
                      <w:noProof/>
                      <w:sz w:val="20"/>
                      <w:szCs w:val="20"/>
                    </w:rPr>
                    <w:t>11</w:t>
                  </w:r>
                  <w:r w:rsidR="00952B02" w:rsidRPr="000F509A">
                    <w:rPr>
                      <w:rFonts w:ascii="Arial" w:hAnsi="Arial" w:cs="Arial"/>
                      <w:sz w:val="20"/>
                      <w:szCs w:val="20"/>
                    </w:rPr>
                    <w:fldChar w:fldCharType="end"/>
                  </w:r>
                  <w:r w:rsidRPr="000F509A">
                    <w:rPr>
                      <w:rFonts w:ascii="Arial" w:hAnsi="Arial" w:cs="Arial"/>
                      <w:sz w:val="20"/>
                      <w:szCs w:val="20"/>
                    </w:rPr>
                    <w:t xml:space="preserve">: Stratégies d'ouverture et de contrôle de la lumière naturelle </w:t>
                  </w:r>
                  <w:sdt>
                    <w:sdtPr>
                      <w:rPr>
                        <w:rFonts w:ascii="Arial" w:hAnsi="Arial" w:cs="Arial"/>
                        <w:sz w:val="20"/>
                        <w:szCs w:val="20"/>
                      </w:rPr>
                      <w:id w:val="16200859"/>
                      <w:citation/>
                    </w:sdtPr>
                    <w:sdtContent>
                      <w:r w:rsidR="00952B02" w:rsidRPr="000F509A">
                        <w:rPr>
                          <w:rFonts w:ascii="Arial" w:hAnsi="Arial" w:cs="Arial"/>
                          <w:sz w:val="20"/>
                          <w:szCs w:val="20"/>
                        </w:rPr>
                        <w:fldChar w:fldCharType="begin"/>
                      </w:r>
                      <w:r w:rsidRPr="000F509A">
                        <w:rPr>
                          <w:rFonts w:ascii="Arial" w:hAnsi="Arial" w:cs="Arial"/>
                          <w:sz w:val="20"/>
                          <w:szCs w:val="20"/>
                        </w:rPr>
                        <w:instrText xml:space="preserve"> CITATION Deh02 \l 1036 </w:instrText>
                      </w:r>
                      <w:r w:rsidR="00952B02" w:rsidRPr="000F509A">
                        <w:rPr>
                          <w:rFonts w:ascii="Arial" w:hAnsi="Arial" w:cs="Arial"/>
                          <w:sz w:val="20"/>
                          <w:szCs w:val="20"/>
                        </w:rPr>
                        <w:fldChar w:fldCharType="separate"/>
                      </w:r>
                      <w:r w:rsidRPr="00685855">
                        <w:rPr>
                          <w:rFonts w:ascii="Arial" w:hAnsi="Arial" w:cs="Arial"/>
                          <w:noProof/>
                          <w:sz w:val="20"/>
                          <w:szCs w:val="20"/>
                        </w:rPr>
                        <w:t>(De herde &amp; Liebard, 2002)</w:t>
                      </w:r>
                      <w:r w:rsidR="00952B02" w:rsidRPr="000F509A">
                        <w:rPr>
                          <w:rFonts w:ascii="Arial" w:hAnsi="Arial" w:cs="Arial"/>
                          <w:sz w:val="20"/>
                          <w:szCs w:val="20"/>
                        </w:rPr>
                        <w:fldChar w:fldCharType="end"/>
                      </w:r>
                    </w:sdtContent>
                  </w:sdt>
                  <w:bookmarkEnd w:id="38"/>
                </w:p>
              </w:txbxContent>
            </v:textbox>
            <w10:wrap type="tight"/>
          </v:shape>
        </w:pict>
      </w:r>
    </w:p>
    <w:p w:rsidR="00F83B8C" w:rsidRPr="00EC4716" w:rsidRDefault="00F83B8C" w:rsidP="000F509A">
      <w:pPr>
        <w:spacing w:line="360" w:lineRule="auto"/>
        <w:jc w:val="both"/>
        <w:rPr>
          <w:rFonts w:asciiTheme="minorBidi" w:hAnsiTheme="minorBidi"/>
          <w:sz w:val="24"/>
          <w:szCs w:val="24"/>
        </w:rPr>
      </w:pPr>
    </w:p>
    <w:p w:rsidR="0098721C" w:rsidRPr="00EC4716" w:rsidRDefault="0098721C" w:rsidP="00F85A43">
      <w:pPr>
        <w:pStyle w:val="Paragraphedeliste"/>
        <w:numPr>
          <w:ilvl w:val="0"/>
          <w:numId w:val="9"/>
        </w:numPr>
        <w:spacing w:line="360" w:lineRule="auto"/>
        <w:ind w:left="567" w:hanging="283"/>
        <w:jc w:val="both"/>
        <w:outlineLvl w:val="2"/>
        <w:rPr>
          <w:rFonts w:asciiTheme="minorBidi" w:hAnsiTheme="minorBidi"/>
          <w:b/>
          <w:bCs/>
          <w:sz w:val="28"/>
          <w:szCs w:val="28"/>
        </w:rPr>
      </w:pPr>
      <w:bookmarkStart w:id="39" w:name="_Toc351414946"/>
      <w:r w:rsidRPr="00EC4716">
        <w:rPr>
          <w:rFonts w:asciiTheme="minorBidi" w:hAnsiTheme="minorBidi"/>
          <w:b/>
          <w:bCs/>
          <w:sz w:val="28"/>
          <w:szCs w:val="28"/>
        </w:rPr>
        <w:t>Ventil</w:t>
      </w:r>
      <w:r w:rsidRPr="00EC4716">
        <w:rPr>
          <w:rFonts w:asciiTheme="minorBidi" w:hAnsiTheme="minorBidi"/>
          <w:b/>
          <w:bCs/>
          <w:sz w:val="28"/>
          <w:szCs w:val="28"/>
        </w:rPr>
        <w:t>a</w:t>
      </w:r>
      <w:r w:rsidRPr="00EC4716">
        <w:rPr>
          <w:rFonts w:asciiTheme="minorBidi" w:hAnsiTheme="minorBidi"/>
          <w:b/>
          <w:bCs/>
          <w:sz w:val="28"/>
          <w:szCs w:val="28"/>
        </w:rPr>
        <w:t>tion naturelle</w:t>
      </w:r>
      <w:bookmarkEnd w:id="39"/>
      <w:r w:rsidRPr="00EC4716">
        <w:rPr>
          <w:rFonts w:asciiTheme="minorBidi" w:hAnsiTheme="minorBidi"/>
          <w:b/>
          <w:bCs/>
          <w:sz w:val="28"/>
          <w:szCs w:val="28"/>
        </w:rPr>
        <w:t> </w:t>
      </w:r>
    </w:p>
    <w:p w:rsidR="00F83B8C" w:rsidRPr="00EC4716" w:rsidRDefault="00952B02" w:rsidP="00A21E5E">
      <w:pPr>
        <w:spacing w:line="360" w:lineRule="auto"/>
        <w:jc w:val="both"/>
        <w:rPr>
          <w:rFonts w:asciiTheme="minorBidi" w:hAnsiTheme="minorBidi"/>
          <w:sz w:val="24"/>
          <w:szCs w:val="24"/>
        </w:rPr>
      </w:pPr>
      <w:r w:rsidRPr="00952B02">
        <w:rPr>
          <w:noProof/>
        </w:rPr>
        <w:pict>
          <v:shape id="_x0000_s1126" type="#_x0000_t202" style="position:absolute;left:0;text-align:left;margin-left:235.95pt;margin-top:186.75pt;width:216.35pt;height:15.15pt;z-index:251762688" wrapcoords="-75 0 -75 21130 21600 21130 21600 0 -75 0" stroked="f">
            <v:textbox style="mso-next-textbox:#_x0000_s1126" inset="0,0,0,0">
              <w:txbxContent>
                <w:p w:rsidR="00A114D7" w:rsidRPr="00D5496B" w:rsidRDefault="00A114D7" w:rsidP="00D5496B">
                  <w:pPr>
                    <w:pStyle w:val="Lgende"/>
                    <w:rPr>
                      <w:rFonts w:ascii="Arial" w:hAnsi="Arial" w:cs="Arial"/>
                      <w:noProof/>
                      <w:sz w:val="32"/>
                      <w:szCs w:val="32"/>
                    </w:rPr>
                  </w:pPr>
                  <w:bookmarkStart w:id="40" w:name="_Toc351414628"/>
                  <w:r w:rsidRPr="00D5496B">
                    <w:rPr>
                      <w:rFonts w:ascii="Arial" w:hAnsi="Arial" w:cs="Arial"/>
                      <w:sz w:val="20"/>
                      <w:szCs w:val="20"/>
                    </w:rPr>
                    <w:t xml:space="preserve">Figure </w:t>
                  </w:r>
                  <w:r w:rsidR="00952B02" w:rsidRPr="00D5496B">
                    <w:rPr>
                      <w:rFonts w:ascii="Arial" w:hAnsi="Arial" w:cs="Arial"/>
                      <w:sz w:val="20"/>
                      <w:szCs w:val="20"/>
                    </w:rPr>
                    <w:fldChar w:fldCharType="begin"/>
                  </w:r>
                  <w:r w:rsidRPr="00D5496B">
                    <w:rPr>
                      <w:rFonts w:ascii="Arial" w:hAnsi="Arial" w:cs="Arial"/>
                      <w:sz w:val="20"/>
                      <w:szCs w:val="20"/>
                    </w:rPr>
                    <w:instrText xml:space="preserve"> SEQ Figure \* ARABIC </w:instrText>
                  </w:r>
                  <w:r w:rsidR="00952B02" w:rsidRPr="00D5496B">
                    <w:rPr>
                      <w:rFonts w:ascii="Arial" w:hAnsi="Arial" w:cs="Arial"/>
                      <w:sz w:val="20"/>
                      <w:szCs w:val="20"/>
                    </w:rPr>
                    <w:fldChar w:fldCharType="separate"/>
                  </w:r>
                  <w:r>
                    <w:rPr>
                      <w:rFonts w:ascii="Arial" w:hAnsi="Arial" w:cs="Arial"/>
                      <w:noProof/>
                      <w:sz w:val="20"/>
                      <w:szCs w:val="20"/>
                    </w:rPr>
                    <w:t>12</w:t>
                  </w:r>
                  <w:r w:rsidR="00952B02" w:rsidRPr="00D5496B">
                    <w:rPr>
                      <w:rFonts w:ascii="Arial" w:hAnsi="Arial" w:cs="Arial"/>
                      <w:sz w:val="20"/>
                      <w:szCs w:val="20"/>
                    </w:rPr>
                    <w:fldChar w:fldCharType="end"/>
                  </w:r>
                  <w:r w:rsidRPr="00D5496B">
                    <w:rPr>
                      <w:rFonts w:ascii="Arial" w:hAnsi="Arial" w:cs="Arial"/>
                      <w:sz w:val="20"/>
                      <w:szCs w:val="20"/>
                    </w:rPr>
                    <w:t xml:space="preserve">: Ventilation naturelle </w:t>
                  </w:r>
                  <w:sdt>
                    <w:sdtPr>
                      <w:rPr>
                        <w:rFonts w:ascii="Arial" w:hAnsi="Arial" w:cs="Arial"/>
                        <w:sz w:val="20"/>
                        <w:szCs w:val="20"/>
                      </w:rPr>
                      <w:id w:val="16200860"/>
                      <w:citation/>
                    </w:sdtPr>
                    <w:sdtContent>
                      <w:r w:rsidR="00952B02" w:rsidRPr="00D5496B">
                        <w:rPr>
                          <w:rFonts w:ascii="Arial" w:hAnsi="Arial" w:cs="Arial"/>
                          <w:sz w:val="20"/>
                          <w:szCs w:val="20"/>
                        </w:rPr>
                        <w:fldChar w:fldCharType="begin"/>
                      </w:r>
                      <w:r w:rsidRPr="00D5496B">
                        <w:rPr>
                          <w:rFonts w:ascii="Arial" w:hAnsi="Arial" w:cs="Arial"/>
                          <w:sz w:val="20"/>
                          <w:szCs w:val="20"/>
                        </w:rPr>
                        <w:instrText xml:space="preserve"> CITATION Fat08 \l 1036 </w:instrText>
                      </w:r>
                      <w:r w:rsidR="00952B02" w:rsidRPr="00D5496B">
                        <w:rPr>
                          <w:rFonts w:ascii="Arial" w:hAnsi="Arial" w:cs="Arial"/>
                          <w:sz w:val="20"/>
                          <w:szCs w:val="20"/>
                        </w:rPr>
                        <w:fldChar w:fldCharType="separate"/>
                      </w:r>
                      <w:r w:rsidRPr="00685855">
                        <w:rPr>
                          <w:rFonts w:ascii="Arial" w:hAnsi="Arial" w:cs="Arial"/>
                          <w:noProof/>
                          <w:sz w:val="20"/>
                          <w:szCs w:val="20"/>
                        </w:rPr>
                        <w:t>(Touré, 2008)</w:t>
                      </w:r>
                      <w:r w:rsidR="00952B02" w:rsidRPr="00D5496B">
                        <w:rPr>
                          <w:rFonts w:ascii="Arial" w:hAnsi="Arial" w:cs="Arial"/>
                          <w:sz w:val="20"/>
                          <w:szCs w:val="20"/>
                        </w:rPr>
                        <w:fldChar w:fldCharType="end"/>
                      </w:r>
                    </w:sdtContent>
                  </w:sdt>
                  <w:bookmarkEnd w:id="40"/>
                </w:p>
              </w:txbxContent>
            </v:textbox>
            <w10:wrap type="tight"/>
          </v:shape>
        </w:pict>
      </w:r>
      <w:r w:rsidR="00FA0DF2">
        <w:rPr>
          <w:noProof/>
        </w:rPr>
        <w:drawing>
          <wp:anchor distT="0" distB="0" distL="114300" distR="114300" simplePos="0" relativeHeight="251746304" behindDoc="1" locked="0" layoutInCell="1" allowOverlap="1">
            <wp:simplePos x="0" y="0"/>
            <wp:positionH relativeFrom="column">
              <wp:posOffset>2989580</wp:posOffset>
            </wp:positionH>
            <wp:positionV relativeFrom="paragraph">
              <wp:posOffset>515620</wp:posOffset>
            </wp:positionV>
            <wp:extent cx="2745105" cy="1807210"/>
            <wp:effectExtent l="19050" t="0" r="0" b="0"/>
            <wp:wrapTight wrapText="bothSides">
              <wp:wrapPolygon edited="0">
                <wp:start x="-150" y="0"/>
                <wp:lineTo x="-150" y="21403"/>
                <wp:lineTo x="21585" y="21403"/>
                <wp:lineTo x="21585" y="0"/>
                <wp:lineTo x="-150" y="0"/>
              </wp:wrapPolygon>
            </wp:wrapTight>
            <wp:docPr id="30"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srcRect/>
                    <a:stretch>
                      <a:fillRect/>
                    </a:stretch>
                  </pic:blipFill>
                  <pic:spPr bwMode="auto">
                    <a:xfrm>
                      <a:off x="0" y="0"/>
                      <a:ext cx="2745105" cy="1807210"/>
                    </a:xfrm>
                    <a:prstGeom prst="rect">
                      <a:avLst/>
                    </a:prstGeom>
                    <a:noFill/>
                    <a:ln w="9525">
                      <a:noFill/>
                      <a:miter lim="800000"/>
                      <a:headEnd/>
                      <a:tailEnd/>
                    </a:ln>
                  </pic:spPr>
                </pic:pic>
              </a:graphicData>
            </a:graphic>
          </wp:anchor>
        </w:drawing>
      </w:r>
      <w:r w:rsidR="0098721C" w:rsidRPr="00EC4716">
        <w:rPr>
          <w:rFonts w:asciiTheme="minorBidi" w:hAnsiTheme="minorBidi"/>
          <w:sz w:val="24"/>
          <w:szCs w:val="24"/>
        </w:rPr>
        <w:t xml:space="preserve">Elle permet de maintenir une qualité d’air intérieur adéquate qui est assurée par le contrôle des débits d’air </w:t>
      </w:r>
      <w:r w:rsidR="007E0AF6">
        <w:rPr>
          <w:rFonts w:asciiTheme="minorBidi" w:hAnsiTheme="minorBidi"/>
          <w:sz w:val="24"/>
          <w:szCs w:val="24"/>
        </w:rPr>
        <w:t>à</w:t>
      </w:r>
      <w:r w:rsidR="0098721C" w:rsidRPr="00EC4716">
        <w:rPr>
          <w:rFonts w:asciiTheme="minorBidi" w:hAnsiTheme="minorBidi"/>
          <w:sz w:val="24"/>
          <w:szCs w:val="24"/>
        </w:rPr>
        <w:t xml:space="preserve"> l’entrée (air frais) et </w:t>
      </w:r>
      <w:r w:rsidR="007E0AF6">
        <w:rPr>
          <w:rFonts w:asciiTheme="minorBidi" w:hAnsiTheme="minorBidi"/>
          <w:sz w:val="24"/>
          <w:szCs w:val="24"/>
        </w:rPr>
        <w:t>à</w:t>
      </w:r>
      <w:r w:rsidR="0098721C" w:rsidRPr="00EC4716">
        <w:rPr>
          <w:rFonts w:asciiTheme="minorBidi" w:hAnsiTheme="minorBidi"/>
          <w:sz w:val="24"/>
          <w:szCs w:val="24"/>
        </w:rPr>
        <w:t xml:space="preserve"> la sortie (air vicié) des bât</w:t>
      </w:r>
      <w:r w:rsidR="0098721C" w:rsidRPr="00EC4716">
        <w:rPr>
          <w:rFonts w:asciiTheme="minorBidi" w:hAnsiTheme="minorBidi"/>
          <w:sz w:val="24"/>
          <w:szCs w:val="24"/>
        </w:rPr>
        <w:t>i</w:t>
      </w:r>
      <w:r w:rsidR="00A21E5E">
        <w:rPr>
          <w:rFonts w:asciiTheme="minorBidi" w:hAnsiTheme="minorBidi"/>
          <w:sz w:val="24"/>
          <w:szCs w:val="24"/>
        </w:rPr>
        <w:t xml:space="preserve">ments. Elle </w:t>
      </w:r>
      <w:r w:rsidR="0098721C" w:rsidRPr="00EC4716">
        <w:rPr>
          <w:rFonts w:asciiTheme="minorBidi" w:hAnsiTheme="minorBidi"/>
          <w:sz w:val="24"/>
          <w:szCs w:val="24"/>
        </w:rPr>
        <w:t xml:space="preserve">est </w:t>
      </w:r>
      <w:r w:rsidR="00F95ADB" w:rsidRPr="00EC4716">
        <w:rPr>
          <w:rFonts w:asciiTheme="minorBidi" w:hAnsiTheme="minorBidi"/>
          <w:sz w:val="24"/>
          <w:szCs w:val="24"/>
        </w:rPr>
        <w:t>basée</w:t>
      </w:r>
      <w:r w:rsidR="0098721C" w:rsidRPr="00EC4716">
        <w:rPr>
          <w:rFonts w:asciiTheme="minorBidi" w:hAnsiTheme="minorBidi"/>
          <w:sz w:val="24"/>
          <w:szCs w:val="24"/>
        </w:rPr>
        <w:t xml:space="preserve"> sur la différence de pression</w:t>
      </w:r>
      <w:r w:rsidR="00A21E5E">
        <w:rPr>
          <w:rFonts w:asciiTheme="minorBidi" w:hAnsiTheme="minorBidi"/>
          <w:sz w:val="24"/>
          <w:szCs w:val="24"/>
        </w:rPr>
        <w:t>.</w:t>
      </w:r>
      <w:r w:rsidR="0098721C" w:rsidRPr="00EC4716">
        <w:rPr>
          <w:rFonts w:asciiTheme="minorBidi" w:hAnsiTheme="minorBidi"/>
          <w:sz w:val="24"/>
          <w:szCs w:val="24"/>
        </w:rPr>
        <w:t xml:space="preserve"> </w:t>
      </w:r>
      <w:r w:rsidR="00A21E5E">
        <w:rPr>
          <w:rFonts w:asciiTheme="minorBidi" w:hAnsiTheme="minorBidi"/>
          <w:sz w:val="24"/>
          <w:szCs w:val="24"/>
        </w:rPr>
        <w:t xml:space="preserve">Elle permet également </w:t>
      </w:r>
      <w:r w:rsidR="0098721C" w:rsidRPr="00EC4716">
        <w:rPr>
          <w:rFonts w:asciiTheme="minorBidi" w:hAnsiTheme="minorBidi"/>
          <w:sz w:val="24"/>
          <w:szCs w:val="24"/>
        </w:rPr>
        <w:t>un co</w:t>
      </w:r>
      <w:r w:rsidR="0098721C" w:rsidRPr="00EC4716">
        <w:rPr>
          <w:rFonts w:asciiTheme="minorBidi" w:hAnsiTheme="minorBidi"/>
          <w:sz w:val="24"/>
          <w:szCs w:val="24"/>
        </w:rPr>
        <w:t>n</w:t>
      </w:r>
      <w:r w:rsidR="0098721C" w:rsidRPr="00EC4716">
        <w:rPr>
          <w:rFonts w:asciiTheme="minorBidi" w:hAnsiTheme="minorBidi"/>
          <w:sz w:val="24"/>
          <w:szCs w:val="24"/>
        </w:rPr>
        <w:t>fort the</w:t>
      </w:r>
      <w:r w:rsidR="0098721C" w:rsidRPr="00EC4716">
        <w:rPr>
          <w:rFonts w:asciiTheme="minorBidi" w:hAnsiTheme="minorBidi"/>
          <w:sz w:val="24"/>
          <w:szCs w:val="24"/>
        </w:rPr>
        <w:t>r</w:t>
      </w:r>
      <w:r w:rsidR="0098721C" w:rsidRPr="00EC4716">
        <w:rPr>
          <w:rFonts w:asciiTheme="minorBidi" w:hAnsiTheme="minorBidi"/>
          <w:sz w:val="24"/>
          <w:szCs w:val="24"/>
        </w:rPr>
        <w:t>mique car seul le brassage de l’air permet de déstocker la chaleur emmag</w:t>
      </w:r>
      <w:r w:rsidR="0098721C" w:rsidRPr="00EC4716">
        <w:rPr>
          <w:rFonts w:asciiTheme="minorBidi" w:hAnsiTheme="minorBidi"/>
          <w:sz w:val="24"/>
          <w:szCs w:val="24"/>
        </w:rPr>
        <w:t>a</w:t>
      </w:r>
      <w:r w:rsidR="0098721C" w:rsidRPr="00EC4716">
        <w:rPr>
          <w:rFonts w:asciiTheme="minorBidi" w:hAnsiTheme="minorBidi"/>
          <w:sz w:val="24"/>
          <w:szCs w:val="24"/>
        </w:rPr>
        <w:t>sinée dans les matériaux et retrouver une sensation de fraicheur.</w:t>
      </w:r>
    </w:p>
    <w:p w:rsidR="0098721C" w:rsidRPr="00612BD5" w:rsidRDefault="00FA0DF2" w:rsidP="00FA0DF2">
      <w:pPr>
        <w:pStyle w:val="Paragraphedeliste"/>
        <w:numPr>
          <w:ilvl w:val="0"/>
          <w:numId w:val="16"/>
        </w:numPr>
        <w:spacing w:line="360" w:lineRule="auto"/>
        <w:ind w:left="426"/>
        <w:jc w:val="both"/>
        <w:outlineLvl w:val="1"/>
        <w:rPr>
          <w:rFonts w:asciiTheme="minorBidi" w:hAnsiTheme="minorBidi"/>
          <w:b/>
          <w:bCs/>
          <w:sz w:val="28"/>
          <w:szCs w:val="28"/>
        </w:rPr>
      </w:pPr>
      <w:r>
        <w:rPr>
          <w:rFonts w:asciiTheme="minorBidi" w:hAnsiTheme="minorBidi"/>
          <w:b/>
          <w:bCs/>
          <w:noProof/>
          <w:sz w:val="28"/>
          <w:szCs w:val="28"/>
        </w:rPr>
        <w:drawing>
          <wp:anchor distT="0" distB="0" distL="114300" distR="114300" simplePos="0" relativeHeight="251745280" behindDoc="1" locked="0" layoutInCell="1" allowOverlap="1">
            <wp:simplePos x="0" y="0"/>
            <wp:positionH relativeFrom="column">
              <wp:posOffset>3223260</wp:posOffset>
            </wp:positionH>
            <wp:positionV relativeFrom="paragraph">
              <wp:posOffset>358140</wp:posOffset>
            </wp:positionV>
            <wp:extent cx="2553970" cy="1807210"/>
            <wp:effectExtent l="19050" t="0" r="0" b="0"/>
            <wp:wrapTight wrapText="bothSides">
              <wp:wrapPolygon edited="0">
                <wp:start x="-161" y="0"/>
                <wp:lineTo x="-161" y="21403"/>
                <wp:lineTo x="21589" y="21403"/>
                <wp:lineTo x="21589" y="0"/>
                <wp:lineTo x="-161" y="0"/>
              </wp:wrapPolygon>
            </wp:wrapTight>
            <wp:docPr id="29"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srcRect/>
                    <a:stretch>
                      <a:fillRect/>
                    </a:stretch>
                  </pic:blipFill>
                  <pic:spPr bwMode="auto">
                    <a:xfrm>
                      <a:off x="0" y="0"/>
                      <a:ext cx="2553970" cy="1807210"/>
                    </a:xfrm>
                    <a:prstGeom prst="rect">
                      <a:avLst/>
                    </a:prstGeom>
                    <a:noFill/>
                    <a:ln w="9525">
                      <a:noFill/>
                      <a:miter lim="800000"/>
                      <a:headEnd/>
                      <a:tailEnd/>
                    </a:ln>
                  </pic:spPr>
                </pic:pic>
              </a:graphicData>
            </a:graphic>
          </wp:anchor>
        </w:drawing>
      </w:r>
      <w:bookmarkStart w:id="41" w:name="_Toc351414947"/>
      <w:r w:rsidR="00793EEB">
        <w:rPr>
          <w:rFonts w:asciiTheme="minorBidi" w:hAnsiTheme="minorBidi"/>
          <w:b/>
          <w:bCs/>
          <w:sz w:val="28"/>
          <w:szCs w:val="28"/>
        </w:rPr>
        <w:t>D</w:t>
      </w:r>
      <w:r w:rsidR="0098721C" w:rsidRPr="00612BD5">
        <w:rPr>
          <w:rFonts w:asciiTheme="minorBidi" w:hAnsiTheme="minorBidi"/>
          <w:b/>
          <w:bCs/>
          <w:sz w:val="28"/>
          <w:szCs w:val="28"/>
        </w:rPr>
        <w:t xml:space="preserve">ispositifs et procédés </w:t>
      </w:r>
      <w:r w:rsidR="00793EEB">
        <w:rPr>
          <w:rFonts w:asciiTheme="minorBidi" w:hAnsiTheme="minorBidi"/>
          <w:b/>
          <w:bCs/>
          <w:sz w:val="28"/>
          <w:szCs w:val="28"/>
        </w:rPr>
        <w:t>du projet bioclimatique</w:t>
      </w:r>
      <w:bookmarkEnd w:id="41"/>
      <w:r w:rsidR="0098721C" w:rsidRPr="00612BD5">
        <w:rPr>
          <w:rFonts w:asciiTheme="minorBidi" w:hAnsiTheme="minorBidi"/>
          <w:b/>
          <w:bCs/>
          <w:sz w:val="28"/>
          <w:szCs w:val="28"/>
        </w:rPr>
        <w:t> </w:t>
      </w:r>
    </w:p>
    <w:p w:rsidR="0098721C" w:rsidRPr="00EC4716" w:rsidRDefault="0098721C" w:rsidP="00F85A43">
      <w:pPr>
        <w:pStyle w:val="Paragraphedeliste"/>
        <w:numPr>
          <w:ilvl w:val="0"/>
          <w:numId w:val="12"/>
        </w:numPr>
        <w:spacing w:line="360" w:lineRule="auto"/>
        <w:jc w:val="both"/>
        <w:outlineLvl w:val="2"/>
        <w:rPr>
          <w:rFonts w:asciiTheme="minorBidi" w:hAnsiTheme="minorBidi"/>
          <w:b/>
          <w:bCs/>
          <w:sz w:val="28"/>
          <w:szCs w:val="28"/>
        </w:rPr>
      </w:pPr>
      <w:bookmarkStart w:id="42" w:name="_Toc351414948"/>
      <w:r w:rsidRPr="00EC4716">
        <w:rPr>
          <w:rFonts w:asciiTheme="minorBidi" w:hAnsiTheme="minorBidi"/>
          <w:b/>
          <w:bCs/>
          <w:sz w:val="28"/>
          <w:szCs w:val="28"/>
        </w:rPr>
        <w:t>Mur capteur</w:t>
      </w:r>
      <w:bookmarkEnd w:id="42"/>
      <w:r w:rsidRPr="00EC4716">
        <w:rPr>
          <w:rFonts w:asciiTheme="minorBidi" w:hAnsiTheme="minorBidi"/>
          <w:b/>
          <w:bCs/>
          <w:sz w:val="28"/>
          <w:szCs w:val="28"/>
        </w:rPr>
        <w:t> </w:t>
      </w:r>
    </w:p>
    <w:p w:rsidR="004D52D4" w:rsidRPr="00EC4716" w:rsidRDefault="00952B02" w:rsidP="00EC1F7B">
      <w:pPr>
        <w:spacing w:line="360" w:lineRule="auto"/>
        <w:jc w:val="both"/>
        <w:rPr>
          <w:rFonts w:asciiTheme="minorBidi" w:hAnsiTheme="minorBidi"/>
          <w:sz w:val="24"/>
          <w:szCs w:val="24"/>
        </w:rPr>
      </w:pPr>
      <w:r w:rsidRPr="00952B02">
        <w:rPr>
          <w:noProof/>
        </w:rPr>
        <w:pict>
          <v:shape id="_x0000_s1127" type="#_x0000_t202" style="position:absolute;left:0;text-align:left;margin-left:251.85pt;margin-top:117pt;width:201.4pt;height:20.1pt;z-index:251764736" wrapcoords="-80 0 -80 21060 21600 21060 21600 0 -80 0" stroked="f">
            <v:textbox style="mso-next-textbox:#_x0000_s1127" inset="0,0,0,0">
              <w:txbxContent>
                <w:p w:rsidR="00A114D7" w:rsidRPr="00B11B23" w:rsidRDefault="00A114D7" w:rsidP="00B11B23">
                  <w:pPr>
                    <w:pStyle w:val="Lgende"/>
                    <w:jc w:val="center"/>
                    <w:rPr>
                      <w:rFonts w:ascii="Arial" w:hAnsi="Arial" w:cs="Arial"/>
                      <w:noProof/>
                      <w:sz w:val="20"/>
                      <w:szCs w:val="20"/>
                    </w:rPr>
                  </w:pPr>
                  <w:bookmarkStart w:id="43" w:name="_Toc351414629"/>
                  <w:r w:rsidRPr="00B11B23">
                    <w:rPr>
                      <w:rFonts w:ascii="Arial" w:hAnsi="Arial" w:cs="Arial"/>
                      <w:sz w:val="20"/>
                      <w:szCs w:val="20"/>
                    </w:rPr>
                    <w:t xml:space="preserve">Figure </w:t>
                  </w:r>
                  <w:r w:rsidR="00952B02" w:rsidRPr="00B11B23">
                    <w:rPr>
                      <w:rFonts w:ascii="Arial" w:hAnsi="Arial" w:cs="Arial"/>
                      <w:sz w:val="20"/>
                      <w:szCs w:val="20"/>
                    </w:rPr>
                    <w:fldChar w:fldCharType="begin"/>
                  </w:r>
                  <w:r w:rsidRPr="00B11B23">
                    <w:rPr>
                      <w:rFonts w:ascii="Arial" w:hAnsi="Arial" w:cs="Arial"/>
                      <w:sz w:val="20"/>
                      <w:szCs w:val="20"/>
                    </w:rPr>
                    <w:instrText xml:space="preserve"> SEQ Figure \* ARABIC </w:instrText>
                  </w:r>
                  <w:r w:rsidR="00952B02" w:rsidRPr="00B11B23">
                    <w:rPr>
                      <w:rFonts w:ascii="Arial" w:hAnsi="Arial" w:cs="Arial"/>
                      <w:sz w:val="20"/>
                      <w:szCs w:val="20"/>
                    </w:rPr>
                    <w:fldChar w:fldCharType="separate"/>
                  </w:r>
                  <w:r>
                    <w:rPr>
                      <w:rFonts w:ascii="Arial" w:hAnsi="Arial" w:cs="Arial"/>
                      <w:noProof/>
                      <w:sz w:val="20"/>
                      <w:szCs w:val="20"/>
                    </w:rPr>
                    <w:t>13</w:t>
                  </w:r>
                  <w:r w:rsidR="00952B02" w:rsidRPr="00B11B23">
                    <w:rPr>
                      <w:rFonts w:ascii="Arial" w:hAnsi="Arial" w:cs="Arial"/>
                      <w:sz w:val="20"/>
                      <w:szCs w:val="20"/>
                    </w:rPr>
                    <w:fldChar w:fldCharType="end"/>
                  </w:r>
                  <w:r w:rsidRPr="00B11B23">
                    <w:rPr>
                      <w:rFonts w:ascii="Arial" w:hAnsi="Arial" w:cs="Arial"/>
                      <w:sz w:val="20"/>
                      <w:szCs w:val="20"/>
                    </w:rPr>
                    <w:t xml:space="preserve">: Schéma de principe du mur capteur </w:t>
                  </w:r>
                  <w:sdt>
                    <w:sdtPr>
                      <w:rPr>
                        <w:rFonts w:ascii="Arial" w:hAnsi="Arial" w:cs="Arial"/>
                        <w:sz w:val="20"/>
                        <w:szCs w:val="20"/>
                      </w:rPr>
                      <w:id w:val="16200861"/>
                      <w:citation/>
                    </w:sdtPr>
                    <w:sdtContent>
                      <w:r w:rsidR="00952B02" w:rsidRPr="00B11B23">
                        <w:rPr>
                          <w:rFonts w:ascii="Arial" w:hAnsi="Arial" w:cs="Arial"/>
                          <w:sz w:val="20"/>
                          <w:szCs w:val="20"/>
                        </w:rPr>
                        <w:fldChar w:fldCharType="begin"/>
                      </w:r>
                      <w:r w:rsidRPr="00B11B23">
                        <w:rPr>
                          <w:rFonts w:ascii="Arial" w:hAnsi="Arial" w:cs="Arial"/>
                          <w:sz w:val="20"/>
                          <w:szCs w:val="20"/>
                        </w:rPr>
                        <w:instrText xml:space="preserve"> CITATION Deh02 \l 1036 </w:instrText>
                      </w:r>
                      <w:r w:rsidR="00952B02" w:rsidRPr="00B11B23">
                        <w:rPr>
                          <w:rFonts w:ascii="Arial" w:hAnsi="Arial" w:cs="Arial"/>
                          <w:sz w:val="20"/>
                          <w:szCs w:val="20"/>
                        </w:rPr>
                        <w:fldChar w:fldCharType="separate"/>
                      </w:r>
                      <w:r w:rsidRPr="00685855">
                        <w:rPr>
                          <w:rFonts w:ascii="Arial" w:hAnsi="Arial" w:cs="Arial"/>
                          <w:noProof/>
                          <w:sz w:val="20"/>
                          <w:szCs w:val="20"/>
                        </w:rPr>
                        <w:t>(De herde &amp; Liebard, 2002)</w:t>
                      </w:r>
                      <w:r w:rsidR="00952B02" w:rsidRPr="00B11B23">
                        <w:rPr>
                          <w:rFonts w:ascii="Arial" w:hAnsi="Arial" w:cs="Arial"/>
                          <w:sz w:val="20"/>
                          <w:szCs w:val="20"/>
                        </w:rPr>
                        <w:fldChar w:fldCharType="end"/>
                      </w:r>
                    </w:sdtContent>
                  </w:sdt>
                  <w:bookmarkEnd w:id="43"/>
                </w:p>
              </w:txbxContent>
            </v:textbox>
            <w10:wrap type="tight"/>
          </v:shape>
        </w:pict>
      </w:r>
      <w:r w:rsidR="0098721C" w:rsidRPr="00EC4716">
        <w:rPr>
          <w:rFonts w:asciiTheme="minorBidi" w:hAnsiTheme="minorBidi"/>
          <w:sz w:val="24"/>
          <w:szCs w:val="24"/>
        </w:rPr>
        <w:t>«</w:t>
      </w:r>
      <w:r w:rsidR="00C43134">
        <w:rPr>
          <w:rFonts w:asciiTheme="minorBidi" w:hAnsiTheme="minorBidi"/>
          <w:sz w:val="24"/>
          <w:szCs w:val="24"/>
        </w:rPr>
        <w:t xml:space="preserve">Les murs capteurs captent l’énergie solaire, l’accumulent dans leur masse, l’amortissent et la restituent sous forme de chaleur a l’ambiance </w:t>
      </w:r>
      <w:r w:rsidR="00D009B6">
        <w:rPr>
          <w:rFonts w:asciiTheme="minorBidi" w:hAnsiTheme="minorBidi"/>
          <w:sz w:val="24"/>
          <w:szCs w:val="24"/>
        </w:rPr>
        <w:t>intérieure</w:t>
      </w:r>
      <w:r w:rsidR="00C43134">
        <w:rPr>
          <w:rFonts w:asciiTheme="minorBidi" w:hAnsiTheme="minorBidi"/>
          <w:sz w:val="24"/>
          <w:szCs w:val="24"/>
        </w:rPr>
        <w:t xml:space="preserve"> </w:t>
      </w:r>
      <w:r w:rsidR="00D009B6">
        <w:rPr>
          <w:rFonts w:asciiTheme="minorBidi" w:hAnsiTheme="minorBidi"/>
          <w:sz w:val="24"/>
          <w:szCs w:val="24"/>
        </w:rPr>
        <w:t>après</w:t>
      </w:r>
      <w:r w:rsidR="00C43134">
        <w:rPr>
          <w:rFonts w:asciiTheme="minorBidi" w:hAnsiTheme="minorBidi"/>
          <w:sz w:val="24"/>
          <w:szCs w:val="24"/>
        </w:rPr>
        <w:t xml:space="preserve"> un </w:t>
      </w:r>
      <w:r w:rsidR="00D009B6">
        <w:rPr>
          <w:rFonts w:asciiTheme="minorBidi" w:hAnsiTheme="minorBidi"/>
          <w:sz w:val="24"/>
          <w:szCs w:val="24"/>
        </w:rPr>
        <w:t>déphasage</w:t>
      </w:r>
      <w:r w:rsidR="00C43134">
        <w:rPr>
          <w:rFonts w:asciiTheme="minorBidi" w:hAnsiTheme="minorBidi"/>
          <w:sz w:val="24"/>
          <w:szCs w:val="24"/>
        </w:rPr>
        <w:t xml:space="preserve"> de plusieurs heures.</w:t>
      </w:r>
      <w:r w:rsidR="0098721C" w:rsidRPr="00EC4716">
        <w:rPr>
          <w:rFonts w:asciiTheme="minorBidi" w:hAnsiTheme="minorBidi"/>
          <w:sz w:val="24"/>
          <w:szCs w:val="24"/>
        </w:rPr>
        <w:t> »</w:t>
      </w:r>
      <w:sdt>
        <w:sdtPr>
          <w:rPr>
            <w:rFonts w:asciiTheme="minorBidi" w:hAnsiTheme="minorBidi"/>
            <w:sz w:val="24"/>
            <w:szCs w:val="24"/>
          </w:rPr>
          <w:id w:val="18482980"/>
          <w:citation/>
        </w:sdtPr>
        <w:sdtContent>
          <w:r>
            <w:rPr>
              <w:rFonts w:asciiTheme="minorBidi" w:hAnsiTheme="minorBidi"/>
              <w:sz w:val="24"/>
              <w:szCs w:val="24"/>
            </w:rPr>
            <w:fldChar w:fldCharType="begin"/>
          </w:r>
          <w:r w:rsidR="007B1A9D">
            <w:rPr>
              <w:rFonts w:asciiTheme="minorBidi" w:hAnsiTheme="minorBidi"/>
              <w:sz w:val="24"/>
              <w:szCs w:val="24"/>
            </w:rPr>
            <w:instrText xml:space="preserve"> CITATION Deh02 \l 1036  </w:instrText>
          </w:r>
          <w:r>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(De herde &amp; Liebard, 2002)</w:t>
          </w:r>
          <w:r>
            <w:rPr>
              <w:rFonts w:asciiTheme="minorBidi" w:hAnsiTheme="minorBidi"/>
              <w:sz w:val="24"/>
              <w:szCs w:val="24"/>
            </w:rPr>
            <w:fldChar w:fldCharType="end"/>
          </w:r>
        </w:sdtContent>
      </w:sdt>
    </w:p>
    <w:p w:rsidR="0098721C" w:rsidRPr="00EC4716" w:rsidRDefault="0098721C" w:rsidP="00F85A43">
      <w:pPr>
        <w:pStyle w:val="Paragraphedeliste"/>
        <w:numPr>
          <w:ilvl w:val="0"/>
          <w:numId w:val="12"/>
        </w:numPr>
        <w:spacing w:line="360" w:lineRule="auto"/>
        <w:jc w:val="both"/>
        <w:outlineLvl w:val="2"/>
        <w:rPr>
          <w:rFonts w:asciiTheme="minorBidi" w:hAnsiTheme="minorBidi"/>
          <w:b/>
          <w:bCs/>
          <w:sz w:val="28"/>
          <w:szCs w:val="28"/>
        </w:rPr>
      </w:pPr>
      <w:bookmarkStart w:id="44" w:name="_Toc351414949"/>
      <w:r w:rsidRPr="00EC4716">
        <w:rPr>
          <w:rFonts w:asciiTheme="minorBidi" w:hAnsiTheme="minorBidi"/>
          <w:b/>
          <w:bCs/>
          <w:sz w:val="28"/>
          <w:szCs w:val="28"/>
        </w:rPr>
        <w:t>Serre ou véranda</w:t>
      </w:r>
      <w:bookmarkEnd w:id="44"/>
      <w:r w:rsidRPr="00EC4716">
        <w:rPr>
          <w:rFonts w:asciiTheme="minorBidi" w:hAnsiTheme="minorBidi"/>
          <w:b/>
          <w:bCs/>
          <w:sz w:val="28"/>
          <w:szCs w:val="28"/>
        </w:rPr>
        <w:t> </w:t>
      </w:r>
    </w:p>
    <w:p w:rsidR="0098721C"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t>« </w:t>
      </w:r>
      <w:r w:rsidR="003C3ACE" w:rsidRPr="003C3ACE">
        <w:rPr>
          <w:rFonts w:asciiTheme="minorBidi" w:hAnsiTheme="minorBidi"/>
          <w:sz w:val="24"/>
          <w:szCs w:val="24"/>
        </w:rPr>
        <w:t xml:space="preserve">Elle est à considérer comme   un   système   technique   et   non </w:t>
      </w:r>
      <w:r w:rsidR="003C3ACE">
        <w:rPr>
          <w:rFonts w:asciiTheme="minorBidi" w:hAnsiTheme="minorBidi"/>
          <w:sz w:val="24"/>
          <w:szCs w:val="24"/>
        </w:rPr>
        <w:t xml:space="preserve">comme </w:t>
      </w:r>
      <w:r w:rsidR="003C3ACE" w:rsidRPr="003C3ACE">
        <w:rPr>
          <w:rFonts w:asciiTheme="minorBidi" w:hAnsiTheme="minorBidi"/>
          <w:sz w:val="24"/>
          <w:szCs w:val="24"/>
        </w:rPr>
        <w:t xml:space="preserve">un espace habitable. Elle possède plusieurs   fonctions   :   système   de rafraîchissement en </w:t>
      </w:r>
      <w:r w:rsidR="003C3ACE" w:rsidRPr="003C3ACE">
        <w:rPr>
          <w:rFonts w:asciiTheme="minorBidi" w:hAnsiTheme="minorBidi"/>
          <w:sz w:val="24"/>
          <w:szCs w:val="24"/>
        </w:rPr>
        <w:lastRenderedPageBreak/>
        <w:t>été, espace tampon et captage   solaire   en   hiver.   Le dimensionnement,   l'empl</w:t>
      </w:r>
      <w:r w:rsidR="003C3ACE" w:rsidRPr="003C3ACE">
        <w:rPr>
          <w:rFonts w:asciiTheme="minorBidi" w:hAnsiTheme="minorBidi"/>
          <w:sz w:val="24"/>
          <w:szCs w:val="24"/>
        </w:rPr>
        <w:t>a</w:t>
      </w:r>
      <w:r w:rsidR="003C3ACE" w:rsidRPr="003C3ACE">
        <w:rPr>
          <w:rFonts w:asciiTheme="minorBidi" w:hAnsiTheme="minorBidi"/>
          <w:sz w:val="24"/>
          <w:szCs w:val="24"/>
        </w:rPr>
        <w:t xml:space="preserve">cement,   les protections   et l'architecture de la serre doivent   </w:t>
      </w:r>
      <w:r w:rsidR="00D32CB4">
        <w:rPr>
          <w:rFonts w:asciiTheme="minorBidi" w:hAnsiTheme="minorBidi"/>
          <w:sz w:val="24"/>
          <w:szCs w:val="24"/>
        </w:rPr>
        <w:t>être   étudiés   préc</w:t>
      </w:r>
      <w:r w:rsidR="00D32CB4">
        <w:rPr>
          <w:rFonts w:asciiTheme="minorBidi" w:hAnsiTheme="minorBidi"/>
          <w:sz w:val="24"/>
          <w:szCs w:val="24"/>
        </w:rPr>
        <w:t>i</w:t>
      </w:r>
      <w:r w:rsidR="00D32CB4">
        <w:rPr>
          <w:rFonts w:asciiTheme="minorBidi" w:hAnsiTheme="minorBidi"/>
          <w:sz w:val="24"/>
          <w:szCs w:val="24"/>
        </w:rPr>
        <w:t>sément.</w:t>
      </w:r>
      <w:r w:rsidRPr="00EC4716">
        <w:rPr>
          <w:rFonts w:asciiTheme="minorBidi" w:hAnsiTheme="minorBidi"/>
          <w:sz w:val="24"/>
          <w:szCs w:val="24"/>
        </w:rPr>
        <w:t> »</w:t>
      </w:r>
      <w:sdt>
        <w:sdtPr>
          <w:rPr>
            <w:rFonts w:asciiTheme="minorBidi" w:hAnsiTheme="minorBidi"/>
            <w:sz w:val="24"/>
            <w:szCs w:val="24"/>
          </w:rPr>
          <w:id w:val="18482981"/>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SCO06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(Courgey &amp; Oliva, 2006)</w:t>
          </w:r>
          <w:r w:rsidR="00952B02">
            <w:rPr>
              <w:rFonts w:asciiTheme="minorBidi" w:hAnsiTheme="minorBidi"/>
              <w:sz w:val="24"/>
              <w:szCs w:val="24"/>
            </w:rPr>
            <w:fldChar w:fldCharType="end"/>
          </w:r>
        </w:sdtContent>
      </w:sdt>
    </w:p>
    <w:p w:rsidR="00DD752A" w:rsidRDefault="00DD752A" w:rsidP="00DD752A">
      <w:pPr>
        <w:keepNext/>
        <w:spacing w:line="360" w:lineRule="auto"/>
        <w:ind w:left="284"/>
        <w:jc w:val="center"/>
      </w:pPr>
      <w:r>
        <w:rPr>
          <w:noProof/>
        </w:rPr>
        <w:drawing>
          <wp:inline distT="0" distB="0" distL="0" distR="0">
            <wp:extent cx="2510282" cy="1800000"/>
            <wp:effectExtent l="19050" t="0" r="4318"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9"/>
                    <a:srcRect/>
                    <a:stretch>
                      <a:fillRect/>
                    </a:stretch>
                  </pic:blipFill>
                  <pic:spPr bwMode="auto">
                    <a:xfrm>
                      <a:off x="0" y="0"/>
                      <a:ext cx="2506584" cy="1805050"/>
                    </a:xfrm>
                    <a:prstGeom prst="rect">
                      <a:avLst/>
                    </a:prstGeom>
                    <a:noFill/>
                    <a:ln w="9525">
                      <a:noFill/>
                      <a:miter lim="800000"/>
                      <a:headEnd/>
                      <a:tailEnd/>
                    </a:ln>
                  </pic:spPr>
                </pic:pic>
              </a:graphicData>
            </a:graphic>
          </wp:inline>
        </w:drawing>
      </w:r>
    </w:p>
    <w:p w:rsidR="00DD752A" w:rsidRPr="00DD752A" w:rsidRDefault="00DD752A" w:rsidP="00DD752A">
      <w:pPr>
        <w:pStyle w:val="Lgende"/>
        <w:jc w:val="center"/>
        <w:rPr>
          <w:rFonts w:ascii="Arial" w:hAnsi="Arial" w:cs="Arial"/>
          <w:sz w:val="20"/>
          <w:szCs w:val="20"/>
        </w:rPr>
      </w:pPr>
      <w:bookmarkStart w:id="45" w:name="_Toc351414630"/>
      <w:r w:rsidRPr="00DD752A">
        <w:rPr>
          <w:rFonts w:ascii="Arial" w:hAnsi="Arial" w:cs="Arial"/>
          <w:sz w:val="20"/>
          <w:szCs w:val="20"/>
        </w:rPr>
        <w:t xml:space="preserve">Figure </w:t>
      </w:r>
      <w:r w:rsidR="00952B02" w:rsidRPr="00DD752A">
        <w:rPr>
          <w:rFonts w:ascii="Arial" w:hAnsi="Arial" w:cs="Arial"/>
          <w:sz w:val="20"/>
          <w:szCs w:val="20"/>
        </w:rPr>
        <w:fldChar w:fldCharType="begin"/>
      </w:r>
      <w:r w:rsidRPr="00DD752A">
        <w:rPr>
          <w:rFonts w:ascii="Arial" w:hAnsi="Arial" w:cs="Arial"/>
          <w:sz w:val="20"/>
          <w:szCs w:val="20"/>
        </w:rPr>
        <w:instrText xml:space="preserve"> SEQ Figure \* ARABIC </w:instrText>
      </w:r>
      <w:r w:rsidR="00952B02" w:rsidRPr="00DD752A">
        <w:rPr>
          <w:rFonts w:ascii="Arial" w:hAnsi="Arial" w:cs="Arial"/>
          <w:sz w:val="20"/>
          <w:szCs w:val="20"/>
        </w:rPr>
        <w:fldChar w:fldCharType="separate"/>
      </w:r>
      <w:r w:rsidR="004435C7">
        <w:rPr>
          <w:rFonts w:ascii="Arial" w:hAnsi="Arial" w:cs="Arial"/>
          <w:noProof/>
          <w:sz w:val="20"/>
          <w:szCs w:val="20"/>
        </w:rPr>
        <w:t>14</w:t>
      </w:r>
      <w:r w:rsidR="00952B02" w:rsidRPr="00DD752A">
        <w:rPr>
          <w:rFonts w:ascii="Arial" w:hAnsi="Arial" w:cs="Arial"/>
          <w:sz w:val="20"/>
          <w:szCs w:val="20"/>
        </w:rPr>
        <w:fldChar w:fldCharType="end"/>
      </w:r>
      <w:r w:rsidRPr="00DD752A">
        <w:rPr>
          <w:rFonts w:ascii="Arial" w:hAnsi="Arial" w:cs="Arial"/>
          <w:sz w:val="20"/>
          <w:szCs w:val="20"/>
        </w:rPr>
        <w:t xml:space="preserve">: Fonctionnement de la serre en été et en hiver </w:t>
      </w:r>
      <w:sdt>
        <w:sdtPr>
          <w:rPr>
            <w:rFonts w:ascii="Arial" w:hAnsi="Arial" w:cs="Arial"/>
            <w:sz w:val="20"/>
            <w:szCs w:val="20"/>
          </w:rPr>
          <w:id w:val="9880130"/>
          <w:citation/>
        </w:sdtPr>
        <w:sdtContent>
          <w:r w:rsidR="00952B02" w:rsidRPr="00DD752A">
            <w:rPr>
              <w:rFonts w:ascii="Arial" w:hAnsi="Arial" w:cs="Arial"/>
              <w:sz w:val="20"/>
              <w:szCs w:val="20"/>
            </w:rPr>
            <w:fldChar w:fldCharType="begin"/>
          </w:r>
          <w:r w:rsidRPr="00DD752A">
            <w:rPr>
              <w:rFonts w:ascii="Arial" w:hAnsi="Arial" w:cs="Arial"/>
              <w:sz w:val="20"/>
              <w:szCs w:val="20"/>
            </w:rPr>
            <w:instrText xml:space="preserve"> CITATION Deh02 \l 1036 </w:instrText>
          </w:r>
          <w:r w:rsidR="00952B02" w:rsidRPr="00DD752A">
            <w:rPr>
              <w:rFonts w:ascii="Arial" w:hAnsi="Arial" w:cs="Arial"/>
              <w:sz w:val="20"/>
              <w:szCs w:val="20"/>
            </w:rPr>
            <w:fldChar w:fldCharType="separate"/>
          </w:r>
          <w:r w:rsidR="00685855" w:rsidRPr="00685855">
            <w:rPr>
              <w:rFonts w:ascii="Arial" w:hAnsi="Arial" w:cs="Arial"/>
              <w:noProof/>
              <w:sz w:val="20"/>
              <w:szCs w:val="20"/>
            </w:rPr>
            <w:t>(De herde &amp; Liebard, 2002)</w:t>
          </w:r>
          <w:r w:rsidR="00952B02" w:rsidRPr="00DD752A">
            <w:rPr>
              <w:rFonts w:ascii="Arial" w:hAnsi="Arial" w:cs="Arial"/>
              <w:sz w:val="20"/>
              <w:szCs w:val="20"/>
            </w:rPr>
            <w:fldChar w:fldCharType="end"/>
          </w:r>
        </w:sdtContent>
      </w:sdt>
      <w:bookmarkEnd w:id="45"/>
    </w:p>
    <w:p w:rsidR="00C96531" w:rsidRPr="00C96531" w:rsidRDefault="00B624BC" w:rsidP="00F85A43">
      <w:pPr>
        <w:pStyle w:val="Paragraphedeliste"/>
        <w:numPr>
          <w:ilvl w:val="0"/>
          <w:numId w:val="12"/>
        </w:numPr>
        <w:spacing w:line="360" w:lineRule="auto"/>
        <w:jc w:val="both"/>
        <w:outlineLvl w:val="2"/>
        <w:rPr>
          <w:rFonts w:asciiTheme="minorBidi" w:hAnsiTheme="minorBidi"/>
          <w:b/>
          <w:bCs/>
          <w:sz w:val="28"/>
          <w:szCs w:val="28"/>
        </w:rPr>
      </w:pPr>
      <w:r>
        <w:rPr>
          <w:rFonts w:asciiTheme="minorBidi" w:hAnsiTheme="minorBidi"/>
          <w:b/>
          <w:bCs/>
          <w:noProof/>
          <w:sz w:val="28"/>
          <w:szCs w:val="28"/>
        </w:rPr>
        <w:drawing>
          <wp:anchor distT="0" distB="0" distL="114300" distR="114300" simplePos="0" relativeHeight="251747328" behindDoc="1" locked="0" layoutInCell="1" allowOverlap="1">
            <wp:simplePos x="0" y="0"/>
            <wp:positionH relativeFrom="column">
              <wp:posOffset>3244215</wp:posOffset>
            </wp:positionH>
            <wp:positionV relativeFrom="paragraph">
              <wp:posOffset>427990</wp:posOffset>
            </wp:positionV>
            <wp:extent cx="2533650" cy="1809750"/>
            <wp:effectExtent l="19050" t="0" r="0" b="0"/>
            <wp:wrapTight wrapText="bothSides">
              <wp:wrapPolygon edited="0">
                <wp:start x="-162" y="0"/>
                <wp:lineTo x="-162" y="21373"/>
                <wp:lineTo x="21600" y="21373"/>
                <wp:lineTo x="21600" y="0"/>
                <wp:lineTo x="-162" y="0"/>
              </wp:wrapPolygon>
            </wp:wrapTight>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a:srcRect/>
                    <a:stretch>
                      <a:fillRect/>
                    </a:stretch>
                  </pic:blipFill>
                  <pic:spPr bwMode="auto">
                    <a:xfrm>
                      <a:off x="0" y="0"/>
                      <a:ext cx="2533650" cy="1809750"/>
                    </a:xfrm>
                    <a:prstGeom prst="rect">
                      <a:avLst/>
                    </a:prstGeom>
                    <a:noFill/>
                    <a:ln w="9525">
                      <a:noFill/>
                      <a:miter lim="800000"/>
                      <a:headEnd/>
                      <a:tailEnd/>
                    </a:ln>
                  </pic:spPr>
                </pic:pic>
              </a:graphicData>
            </a:graphic>
          </wp:anchor>
        </w:drawing>
      </w:r>
      <w:bookmarkStart w:id="46" w:name="_Toc351414950"/>
      <w:r w:rsidR="00C96531" w:rsidRPr="00C96531">
        <w:rPr>
          <w:rFonts w:asciiTheme="minorBidi" w:hAnsiTheme="minorBidi"/>
          <w:b/>
          <w:bCs/>
          <w:sz w:val="28"/>
          <w:szCs w:val="28"/>
        </w:rPr>
        <w:t>Les doubles peaux</w:t>
      </w:r>
      <w:bookmarkEnd w:id="46"/>
      <w:r w:rsidR="00C96531" w:rsidRPr="00C96531">
        <w:rPr>
          <w:rFonts w:asciiTheme="minorBidi" w:hAnsiTheme="minorBidi"/>
          <w:b/>
          <w:bCs/>
          <w:sz w:val="28"/>
          <w:szCs w:val="28"/>
        </w:rPr>
        <w:t> </w:t>
      </w:r>
    </w:p>
    <w:p w:rsidR="00BC4AB0" w:rsidRPr="00C96531" w:rsidRDefault="00952B02" w:rsidP="00EC1F7B">
      <w:pPr>
        <w:spacing w:line="360" w:lineRule="auto"/>
        <w:jc w:val="both"/>
        <w:rPr>
          <w:rFonts w:asciiTheme="minorBidi" w:hAnsiTheme="minorBidi"/>
          <w:sz w:val="24"/>
          <w:szCs w:val="24"/>
        </w:rPr>
      </w:pPr>
      <w:r w:rsidRPr="00952B02">
        <w:rPr>
          <w:noProof/>
        </w:rPr>
        <w:pict>
          <v:shape id="_x0000_s1128" type="#_x0000_t202" style="position:absolute;left:0;text-align:left;margin-left:255.2pt;margin-top:146.75pt;width:199.5pt;height:33pt;z-index:251766784" wrapcoords="-81 0 -81 20829 21600 20829 21600 0 -81 0" stroked="f">
            <v:textbox style="mso-next-textbox:#_x0000_s1128;mso-fit-shape-to-text:t" inset="0,0,0,0">
              <w:txbxContent>
                <w:p w:rsidR="00A114D7" w:rsidRPr="00DE671A" w:rsidRDefault="00A114D7" w:rsidP="00DE671A">
                  <w:pPr>
                    <w:pStyle w:val="Lgende"/>
                    <w:jc w:val="center"/>
                    <w:rPr>
                      <w:rFonts w:ascii="Arial" w:hAnsi="Arial" w:cs="Arial"/>
                      <w:noProof/>
                      <w:sz w:val="28"/>
                      <w:szCs w:val="28"/>
                    </w:rPr>
                  </w:pPr>
                  <w:bookmarkStart w:id="47" w:name="_Toc351414631"/>
                  <w:r w:rsidRPr="00DE671A">
                    <w:rPr>
                      <w:rFonts w:ascii="Arial" w:hAnsi="Arial" w:cs="Arial"/>
                      <w:sz w:val="20"/>
                      <w:szCs w:val="20"/>
                    </w:rPr>
                    <w:t xml:space="preserve">Figure </w:t>
                  </w:r>
                  <w:r w:rsidR="00952B02" w:rsidRPr="00DE671A">
                    <w:rPr>
                      <w:rFonts w:ascii="Arial" w:hAnsi="Arial" w:cs="Arial"/>
                      <w:sz w:val="20"/>
                      <w:szCs w:val="20"/>
                    </w:rPr>
                    <w:fldChar w:fldCharType="begin"/>
                  </w:r>
                  <w:r w:rsidRPr="00DE671A">
                    <w:rPr>
                      <w:rFonts w:ascii="Arial" w:hAnsi="Arial" w:cs="Arial"/>
                      <w:sz w:val="20"/>
                      <w:szCs w:val="20"/>
                    </w:rPr>
                    <w:instrText xml:space="preserve"> SEQ Figure \* ARABIC </w:instrText>
                  </w:r>
                  <w:r w:rsidR="00952B02" w:rsidRPr="00DE671A">
                    <w:rPr>
                      <w:rFonts w:ascii="Arial" w:hAnsi="Arial" w:cs="Arial"/>
                      <w:sz w:val="20"/>
                      <w:szCs w:val="20"/>
                    </w:rPr>
                    <w:fldChar w:fldCharType="separate"/>
                  </w:r>
                  <w:r>
                    <w:rPr>
                      <w:rFonts w:ascii="Arial" w:hAnsi="Arial" w:cs="Arial"/>
                      <w:noProof/>
                      <w:sz w:val="20"/>
                      <w:szCs w:val="20"/>
                    </w:rPr>
                    <w:t>15</w:t>
                  </w:r>
                  <w:r w:rsidR="00952B02" w:rsidRPr="00DE671A">
                    <w:rPr>
                      <w:rFonts w:ascii="Arial" w:hAnsi="Arial" w:cs="Arial"/>
                      <w:sz w:val="20"/>
                      <w:szCs w:val="20"/>
                    </w:rPr>
                    <w:fldChar w:fldCharType="end"/>
                  </w:r>
                  <w:r w:rsidRPr="00DE671A">
                    <w:rPr>
                      <w:rFonts w:ascii="Arial" w:hAnsi="Arial" w:cs="Arial"/>
                      <w:sz w:val="20"/>
                      <w:szCs w:val="20"/>
                    </w:rPr>
                    <w:t xml:space="preserve">: Eléments d'une façade double peau </w:t>
                  </w:r>
                  <w:sdt>
                    <w:sdtPr>
                      <w:rPr>
                        <w:rFonts w:ascii="Arial" w:hAnsi="Arial" w:cs="Arial"/>
                        <w:sz w:val="20"/>
                        <w:szCs w:val="20"/>
                      </w:rPr>
                      <w:id w:val="16200862"/>
                      <w:citation/>
                    </w:sdtPr>
                    <w:sdtContent>
                      <w:r w:rsidR="00952B02" w:rsidRPr="00DE671A">
                        <w:rPr>
                          <w:rFonts w:ascii="Arial" w:hAnsi="Arial" w:cs="Arial"/>
                          <w:sz w:val="20"/>
                          <w:szCs w:val="20"/>
                        </w:rPr>
                        <w:fldChar w:fldCharType="begin"/>
                      </w:r>
                      <w:r w:rsidRPr="00DE671A">
                        <w:rPr>
                          <w:rFonts w:ascii="Arial" w:hAnsi="Arial" w:cs="Arial"/>
                          <w:sz w:val="20"/>
                          <w:szCs w:val="20"/>
                        </w:rPr>
                        <w:instrText xml:space="preserve"> CITATION Deh02 \l 1036 </w:instrText>
                      </w:r>
                      <w:r w:rsidR="00952B02" w:rsidRPr="00DE671A">
                        <w:rPr>
                          <w:rFonts w:ascii="Arial" w:hAnsi="Arial" w:cs="Arial"/>
                          <w:sz w:val="20"/>
                          <w:szCs w:val="20"/>
                        </w:rPr>
                        <w:fldChar w:fldCharType="separate"/>
                      </w:r>
                      <w:r w:rsidRPr="00685855">
                        <w:rPr>
                          <w:rFonts w:ascii="Arial" w:hAnsi="Arial" w:cs="Arial"/>
                          <w:noProof/>
                          <w:sz w:val="20"/>
                          <w:szCs w:val="20"/>
                        </w:rPr>
                        <w:t>(De herde &amp; Liebard, 2002)</w:t>
                      </w:r>
                      <w:r w:rsidR="00952B02" w:rsidRPr="00DE671A">
                        <w:rPr>
                          <w:rFonts w:ascii="Arial" w:hAnsi="Arial" w:cs="Arial"/>
                          <w:sz w:val="20"/>
                          <w:szCs w:val="20"/>
                        </w:rPr>
                        <w:fldChar w:fldCharType="end"/>
                      </w:r>
                    </w:sdtContent>
                  </w:sdt>
                  <w:bookmarkEnd w:id="47"/>
                </w:p>
              </w:txbxContent>
            </v:textbox>
            <w10:wrap type="tight"/>
          </v:shape>
        </w:pict>
      </w:r>
      <w:r w:rsidR="00C96531">
        <w:rPr>
          <w:rFonts w:asciiTheme="minorBidi" w:hAnsiTheme="minorBidi"/>
          <w:sz w:val="24"/>
          <w:szCs w:val="24"/>
        </w:rPr>
        <w:t xml:space="preserve">Une façade double peau est constituée d’une paroi </w:t>
      </w:r>
      <w:r w:rsidR="00CF4DB1">
        <w:rPr>
          <w:rFonts w:asciiTheme="minorBidi" w:hAnsiTheme="minorBidi"/>
          <w:sz w:val="24"/>
          <w:szCs w:val="24"/>
        </w:rPr>
        <w:t>extérieure</w:t>
      </w:r>
      <w:r w:rsidR="00C96531">
        <w:rPr>
          <w:rFonts w:asciiTheme="minorBidi" w:hAnsiTheme="minorBidi"/>
          <w:sz w:val="24"/>
          <w:szCs w:val="24"/>
        </w:rPr>
        <w:t xml:space="preserve"> </w:t>
      </w:r>
      <w:r w:rsidR="00CF4DB1">
        <w:rPr>
          <w:rFonts w:asciiTheme="minorBidi" w:hAnsiTheme="minorBidi"/>
          <w:sz w:val="24"/>
          <w:szCs w:val="24"/>
        </w:rPr>
        <w:t>entièrement</w:t>
      </w:r>
      <w:r w:rsidR="00C96531">
        <w:rPr>
          <w:rFonts w:asciiTheme="minorBidi" w:hAnsiTheme="minorBidi"/>
          <w:sz w:val="24"/>
          <w:szCs w:val="24"/>
        </w:rPr>
        <w:t xml:space="preserve"> vitrée et d’une paroi </w:t>
      </w:r>
      <w:r w:rsidR="00CF4DB1">
        <w:rPr>
          <w:rFonts w:asciiTheme="minorBidi" w:hAnsiTheme="minorBidi"/>
          <w:sz w:val="24"/>
          <w:szCs w:val="24"/>
        </w:rPr>
        <w:t>intérieure</w:t>
      </w:r>
      <w:r w:rsidR="00C96531">
        <w:rPr>
          <w:rFonts w:asciiTheme="minorBidi" w:hAnsiTheme="minorBidi"/>
          <w:sz w:val="24"/>
          <w:szCs w:val="24"/>
        </w:rPr>
        <w:t xml:space="preserve"> plus massive, composée de parois vitrées et parois opaques capables d’accumuler la chaleur. La façade double peau applique les </w:t>
      </w:r>
      <w:r w:rsidR="00CF4DB1">
        <w:rPr>
          <w:rFonts w:asciiTheme="minorBidi" w:hAnsiTheme="minorBidi"/>
          <w:sz w:val="24"/>
          <w:szCs w:val="24"/>
        </w:rPr>
        <w:t>mêmes</w:t>
      </w:r>
      <w:r w:rsidR="00C96531">
        <w:rPr>
          <w:rFonts w:asciiTheme="minorBidi" w:hAnsiTheme="minorBidi"/>
          <w:sz w:val="24"/>
          <w:szCs w:val="24"/>
        </w:rPr>
        <w:t xml:space="preserve"> principes que ceux des serres, mais elle ne propose pas d’espace habitable. Elle est </w:t>
      </w:r>
      <w:r w:rsidR="00CF4DB1">
        <w:rPr>
          <w:rFonts w:asciiTheme="minorBidi" w:hAnsiTheme="minorBidi"/>
          <w:sz w:val="24"/>
          <w:szCs w:val="24"/>
        </w:rPr>
        <w:t>intéressent</w:t>
      </w:r>
      <w:r w:rsidR="00C96531">
        <w:rPr>
          <w:rFonts w:asciiTheme="minorBidi" w:hAnsiTheme="minorBidi"/>
          <w:sz w:val="24"/>
          <w:szCs w:val="24"/>
        </w:rPr>
        <w:t xml:space="preserve"> pour des orientations proches du sud (+ou- 30°)</w:t>
      </w:r>
      <w:r w:rsidR="00061E79">
        <w:rPr>
          <w:rFonts w:asciiTheme="minorBidi" w:hAnsiTheme="minorBidi"/>
          <w:sz w:val="24"/>
          <w:szCs w:val="24"/>
        </w:rPr>
        <w:t xml:space="preserve"> ; mais l’orientation ouest est à </w:t>
      </w:r>
      <w:r w:rsidR="00CF4DB1">
        <w:rPr>
          <w:rFonts w:asciiTheme="minorBidi" w:hAnsiTheme="minorBidi"/>
          <w:sz w:val="24"/>
          <w:szCs w:val="24"/>
        </w:rPr>
        <w:t>éviter</w:t>
      </w:r>
      <w:r w:rsidR="00061E79">
        <w:rPr>
          <w:rFonts w:asciiTheme="minorBidi" w:hAnsiTheme="minorBidi"/>
          <w:sz w:val="24"/>
          <w:szCs w:val="24"/>
        </w:rPr>
        <w:t xml:space="preserve"> pour cause de surchauffe.</w:t>
      </w:r>
    </w:p>
    <w:p w:rsidR="0098721C" w:rsidRPr="00EC4716" w:rsidRDefault="00F94452" w:rsidP="00F85A43">
      <w:pPr>
        <w:pStyle w:val="Paragraphedeliste"/>
        <w:numPr>
          <w:ilvl w:val="0"/>
          <w:numId w:val="12"/>
        </w:numPr>
        <w:spacing w:line="360" w:lineRule="auto"/>
        <w:jc w:val="both"/>
        <w:outlineLvl w:val="2"/>
        <w:rPr>
          <w:rFonts w:asciiTheme="minorBidi" w:hAnsiTheme="minorBidi"/>
          <w:b/>
          <w:bCs/>
          <w:sz w:val="28"/>
          <w:szCs w:val="28"/>
        </w:rPr>
      </w:pPr>
      <w:r>
        <w:rPr>
          <w:noProof/>
        </w:rPr>
        <w:drawing>
          <wp:anchor distT="0" distB="0" distL="114300" distR="114300" simplePos="0" relativeHeight="251796480" behindDoc="1" locked="0" layoutInCell="1" allowOverlap="1">
            <wp:simplePos x="0" y="0"/>
            <wp:positionH relativeFrom="column">
              <wp:posOffset>3168015</wp:posOffset>
            </wp:positionH>
            <wp:positionV relativeFrom="paragraph">
              <wp:posOffset>186055</wp:posOffset>
            </wp:positionV>
            <wp:extent cx="2548890" cy="1790700"/>
            <wp:effectExtent l="19050" t="0" r="3810" b="0"/>
            <wp:wrapTight wrapText="bothSides">
              <wp:wrapPolygon edited="0">
                <wp:start x="-161" y="0"/>
                <wp:lineTo x="-161" y="21370"/>
                <wp:lineTo x="21632" y="21370"/>
                <wp:lineTo x="21632" y="0"/>
                <wp:lineTo x="-161" y="0"/>
              </wp:wrapPolygon>
            </wp:wrapTight>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1"/>
                    <a:srcRect/>
                    <a:stretch>
                      <a:fillRect/>
                    </a:stretch>
                  </pic:blipFill>
                  <pic:spPr bwMode="auto">
                    <a:xfrm>
                      <a:off x="0" y="0"/>
                      <a:ext cx="2548890" cy="1790700"/>
                    </a:xfrm>
                    <a:prstGeom prst="rect">
                      <a:avLst/>
                    </a:prstGeom>
                    <a:noFill/>
                    <a:ln w="9525">
                      <a:noFill/>
                      <a:miter lim="800000"/>
                      <a:headEnd/>
                      <a:tailEnd/>
                    </a:ln>
                  </pic:spPr>
                </pic:pic>
              </a:graphicData>
            </a:graphic>
          </wp:anchor>
        </w:drawing>
      </w:r>
      <w:r w:rsidR="00952B02" w:rsidRPr="00952B02">
        <w:rPr>
          <w:noProof/>
        </w:rPr>
        <w:pict>
          <v:shape id="_x0000_s1138" type="#_x0000_t202" style="position:absolute;left:0;text-align:left;margin-left:249.45pt;margin-top:161.65pt;width:200.7pt;height:.05pt;z-index:251798528;mso-position-horizontal-relative:text;mso-position-vertical-relative:text" wrapcoords="-81 0 -81 21130 21600 21130 21600 0 -81 0" stroked="f">
            <v:textbox style="mso-next-textbox:#_x0000_s1138;mso-fit-shape-to-text:t" inset="0,0,0,0">
              <w:txbxContent>
                <w:p w:rsidR="00A114D7" w:rsidRPr="00F94452" w:rsidRDefault="00A114D7" w:rsidP="00F94452">
                  <w:pPr>
                    <w:pStyle w:val="Lgende"/>
                    <w:rPr>
                      <w:rFonts w:asciiTheme="minorBidi" w:hAnsiTheme="minorBidi"/>
                      <w:noProof/>
                      <w:sz w:val="32"/>
                      <w:szCs w:val="32"/>
                    </w:rPr>
                  </w:pPr>
                  <w:bookmarkStart w:id="48" w:name="_Toc351414632"/>
                  <w:r w:rsidRPr="00F94452">
                    <w:rPr>
                      <w:rFonts w:asciiTheme="minorBidi" w:hAnsiTheme="minorBidi"/>
                      <w:sz w:val="20"/>
                      <w:szCs w:val="20"/>
                    </w:rPr>
                    <w:t xml:space="preserve">Figure </w:t>
                  </w:r>
                  <w:r w:rsidR="00952B02" w:rsidRPr="00F94452">
                    <w:rPr>
                      <w:rFonts w:asciiTheme="minorBidi" w:hAnsiTheme="minorBidi"/>
                      <w:sz w:val="20"/>
                      <w:szCs w:val="20"/>
                    </w:rPr>
                    <w:fldChar w:fldCharType="begin"/>
                  </w:r>
                  <w:r w:rsidRPr="00F94452">
                    <w:rPr>
                      <w:rFonts w:asciiTheme="minorBidi" w:hAnsiTheme="minorBidi"/>
                      <w:sz w:val="20"/>
                      <w:szCs w:val="20"/>
                    </w:rPr>
                    <w:instrText xml:space="preserve"> SEQ Figure \* ARABIC </w:instrText>
                  </w:r>
                  <w:r w:rsidR="00952B02" w:rsidRPr="00F94452">
                    <w:rPr>
                      <w:rFonts w:asciiTheme="minorBidi" w:hAnsiTheme="minorBidi"/>
                      <w:sz w:val="20"/>
                      <w:szCs w:val="20"/>
                    </w:rPr>
                    <w:fldChar w:fldCharType="separate"/>
                  </w:r>
                  <w:r>
                    <w:rPr>
                      <w:rFonts w:asciiTheme="minorBidi" w:hAnsiTheme="minorBidi"/>
                      <w:noProof/>
                      <w:sz w:val="20"/>
                      <w:szCs w:val="20"/>
                    </w:rPr>
                    <w:t>16</w:t>
                  </w:r>
                  <w:r w:rsidR="00952B02" w:rsidRPr="00F94452">
                    <w:rPr>
                      <w:rFonts w:asciiTheme="minorBidi" w:hAnsiTheme="minorBidi"/>
                      <w:sz w:val="20"/>
                      <w:szCs w:val="20"/>
                    </w:rPr>
                    <w:fldChar w:fldCharType="end"/>
                  </w:r>
                  <w:r w:rsidRPr="00F94452">
                    <w:rPr>
                      <w:rFonts w:asciiTheme="minorBidi" w:hAnsiTheme="minorBidi"/>
                      <w:sz w:val="20"/>
                      <w:szCs w:val="20"/>
                    </w:rPr>
                    <w:t>: Mécanismes passif et actif du capteur à air (De herde &amp; Liebard, 2002)</w:t>
                  </w:r>
                  <w:bookmarkEnd w:id="48"/>
                </w:p>
              </w:txbxContent>
            </v:textbox>
            <w10:wrap type="tight"/>
          </v:shape>
        </w:pict>
      </w:r>
      <w:bookmarkStart w:id="49" w:name="_Toc351414951"/>
      <w:r w:rsidR="0098721C" w:rsidRPr="00EC4716">
        <w:rPr>
          <w:rFonts w:asciiTheme="minorBidi" w:hAnsiTheme="minorBidi"/>
          <w:b/>
          <w:bCs/>
          <w:sz w:val="28"/>
          <w:szCs w:val="28"/>
        </w:rPr>
        <w:t xml:space="preserve">Capteur </w:t>
      </w:r>
      <w:r w:rsidR="00A25B52">
        <w:rPr>
          <w:rFonts w:asciiTheme="minorBidi" w:hAnsiTheme="minorBidi"/>
          <w:b/>
          <w:bCs/>
          <w:sz w:val="28"/>
          <w:szCs w:val="28"/>
        </w:rPr>
        <w:t>à</w:t>
      </w:r>
      <w:r w:rsidR="0098721C" w:rsidRPr="00EC4716">
        <w:rPr>
          <w:rFonts w:asciiTheme="minorBidi" w:hAnsiTheme="minorBidi"/>
          <w:b/>
          <w:bCs/>
          <w:sz w:val="28"/>
          <w:szCs w:val="28"/>
        </w:rPr>
        <w:t xml:space="preserve"> air</w:t>
      </w:r>
      <w:bookmarkEnd w:id="49"/>
      <w:r w:rsidR="0098721C" w:rsidRPr="00EC4716">
        <w:rPr>
          <w:rFonts w:asciiTheme="minorBidi" w:hAnsiTheme="minorBidi"/>
          <w:b/>
          <w:bCs/>
          <w:sz w:val="28"/>
          <w:szCs w:val="28"/>
        </w:rPr>
        <w:t> </w:t>
      </w:r>
    </w:p>
    <w:p w:rsidR="00A25B52" w:rsidRPr="00F94452"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t>« De l'air circule entre un   vitrage   perfo</w:t>
      </w:r>
      <w:r w:rsidRPr="00EC4716">
        <w:rPr>
          <w:rFonts w:asciiTheme="minorBidi" w:hAnsiTheme="minorBidi"/>
          <w:sz w:val="24"/>
          <w:szCs w:val="24"/>
        </w:rPr>
        <w:t>r</w:t>
      </w:r>
      <w:r w:rsidRPr="00EC4716">
        <w:rPr>
          <w:rFonts w:asciiTheme="minorBidi" w:hAnsiTheme="minorBidi"/>
          <w:sz w:val="24"/>
          <w:szCs w:val="24"/>
        </w:rPr>
        <w:t>mant   et   un   matériau absorbeur   de   c</w:t>
      </w:r>
      <w:r w:rsidRPr="00EC4716">
        <w:rPr>
          <w:rFonts w:asciiTheme="minorBidi" w:hAnsiTheme="minorBidi"/>
          <w:sz w:val="24"/>
          <w:szCs w:val="24"/>
        </w:rPr>
        <w:t>a</w:t>
      </w:r>
      <w:r w:rsidRPr="00EC4716">
        <w:rPr>
          <w:rFonts w:asciiTheme="minorBidi" w:hAnsiTheme="minorBidi"/>
          <w:sz w:val="24"/>
          <w:szCs w:val="24"/>
        </w:rPr>
        <w:t>lories   exposés   au   sud. L'air   s'écoule   suffisamment   lentement pour   être   r</w:t>
      </w:r>
      <w:r w:rsidRPr="00EC4716">
        <w:rPr>
          <w:rFonts w:asciiTheme="minorBidi" w:hAnsiTheme="minorBidi"/>
          <w:sz w:val="24"/>
          <w:szCs w:val="24"/>
        </w:rPr>
        <w:t>é</w:t>
      </w:r>
      <w:r w:rsidRPr="00EC4716">
        <w:rPr>
          <w:rFonts w:asciiTheme="minorBidi" w:hAnsiTheme="minorBidi"/>
          <w:sz w:val="24"/>
          <w:szCs w:val="24"/>
        </w:rPr>
        <w:t>chauffé.   Il   est   ensuite propulsé   dans   le   local   à   chauffer.   Ce système   est   su</w:t>
      </w:r>
      <w:r w:rsidRPr="00EC4716">
        <w:rPr>
          <w:rFonts w:asciiTheme="minorBidi" w:hAnsiTheme="minorBidi"/>
          <w:sz w:val="24"/>
          <w:szCs w:val="24"/>
        </w:rPr>
        <w:t>r</w:t>
      </w:r>
      <w:r w:rsidRPr="00EC4716">
        <w:rPr>
          <w:rFonts w:asciiTheme="minorBidi" w:hAnsiTheme="minorBidi"/>
          <w:sz w:val="24"/>
          <w:szCs w:val="24"/>
        </w:rPr>
        <w:t>tout   pertinent   pour   les bâtiments qui ont un mur exposé au sud mais   qu'il   est   i</w:t>
      </w:r>
      <w:r w:rsidRPr="00EC4716">
        <w:rPr>
          <w:rFonts w:asciiTheme="minorBidi" w:hAnsiTheme="minorBidi"/>
          <w:sz w:val="24"/>
          <w:szCs w:val="24"/>
        </w:rPr>
        <w:t>m</w:t>
      </w:r>
      <w:r w:rsidRPr="00EC4716">
        <w:rPr>
          <w:rFonts w:asciiTheme="minorBidi" w:hAnsiTheme="minorBidi"/>
          <w:sz w:val="24"/>
          <w:szCs w:val="24"/>
        </w:rPr>
        <w:t>possible   d'équiper   de baies ou d'une serre. »</w:t>
      </w:r>
      <w:sdt>
        <w:sdtPr>
          <w:rPr>
            <w:rFonts w:asciiTheme="minorBidi" w:hAnsiTheme="minorBidi"/>
            <w:sz w:val="24"/>
            <w:szCs w:val="24"/>
          </w:rPr>
          <w:id w:val="18482978"/>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SCO06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(Courgey &amp; Oliva, 2006)</w:t>
          </w:r>
          <w:r w:rsidR="00952B02">
            <w:rPr>
              <w:rFonts w:asciiTheme="minorBidi" w:hAnsiTheme="minorBidi"/>
              <w:sz w:val="24"/>
              <w:szCs w:val="24"/>
            </w:rPr>
            <w:fldChar w:fldCharType="end"/>
          </w:r>
        </w:sdtContent>
      </w:sdt>
    </w:p>
    <w:p w:rsidR="008A3659" w:rsidRDefault="008A3659" w:rsidP="00F85A43">
      <w:pPr>
        <w:pStyle w:val="Paragraphedeliste"/>
        <w:numPr>
          <w:ilvl w:val="0"/>
          <w:numId w:val="12"/>
        </w:numPr>
        <w:spacing w:line="360" w:lineRule="auto"/>
        <w:jc w:val="both"/>
        <w:outlineLvl w:val="2"/>
        <w:rPr>
          <w:rFonts w:asciiTheme="minorBidi" w:hAnsiTheme="minorBidi"/>
          <w:b/>
          <w:bCs/>
          <w:sz w:val="28"/>
          <w:szCs w:val="28"/>
        </w:rPr>
      </w:pPr>
      <w:bookmarkStart w:id="50" w:name="_Toc351414952"/>
      <w:r w:rsidRPr="008A3659">
        <w:rPr>
          <w:rFonts w:asciiTheme="minorBidi" w:hAnsiTheme="minorBidi"/>
          <w:b/>
          <w:bCs/>
          <w:sz w:val="28"/>
          <w:szCs w:val="28"/>
        </w:rPr>
        <w:lastRenderedPageBreak/>
        <w:t>L’isolation transparente</w:t>
      </w:r>
      <w:bookmarkEnd w:id="50"/>
      <w:r w:rsidRPr="008A3659">
        <w:rPr>
          <w:rFonts w:asciiTheme="minorBidi" w:hAnsiTheme="minorBidi"/>
          <w:b/>
          <w:bCs/>
          <w:sz w:val="28"/>
          <w:szCs w:val="28"/>
        </w:rPr>
        <w:t> </w:t>
      </w:r>
    </w:p>
    <w:p w:rsidR="007752C1" w:rsidRDefault="007752C1" w:rsidP="00EC1F7B">
      <w:pPr>
        <w:spacing w:line="360" w:lineRule="auto"/>
        <w:jc w:val="both"/>
        <w:rPr>
          <w:rFonts w:asciiTheme="minorBidi" w:hAnsiTheme="minorBidi"/>
          <w:sz w:val="24"/>
          <w:szCs w:val="24"/>
        </w:rPr>
      </w:pPr>
      <w:r>
        <w:rPr>
          <w:rFonts w:asciiTheme="minorBidi" w:hAnsiTheme="minorBidi"/>
          <w:sz w:val="24"/>
          <w:szCs w:val="24"/>
        </w:rPr>
        <w:t xml:space="preserve">Elle allie l’utilisation </w:t>
      </w:r>
      <w:r w:rsidR="00CF4DB1">
        <w:rPr>
          <w:rFonts w:asciiTheme="minorBidi" w:hAnsiTheme="minorBidi"/>
          <w:sz w:val="24"/>
          <w:szCs w:val="24"/>
        </w:rPr>
        <w:t>contrôlée</w:t>
      </w:r>
      <w:r>
        <w:rPr>
          <w:rFonts w:asciiTheme="minorBidi" w:hAnsiTheme="minorBidi"/>
          <w:sz w:val="24"/>
          <w:szCs w:val="24"/>
        </w:rPr>
        <w:t xml:space="preserve"> du rayonnement solaire par effet de serre </w:t>
      </w:r>
      <w:r w:rsidR="000410BC">
        <w:rPr>
          <w:rFonts w:asciiTheme="minorBidi" w:hAnsiTheme="minorBidi"/>
          <w:sz w:val="24"/>
          <w:szCs w:val="24"/>
        </w:rPr>
        <w:t>à</w:t>
      </w:r>
      <w:r>
        <w:rPr>
          <w:rFonts w:asciiTheme="minorBidi" w:hAnsiTheme="minorBidi"/>
          <w:sz w:val="24"/>
          <w:szCs w:val="24"/>
        </w:rPr>
        <w:t xml:space="preserve"> la </w:t>
      </w:r>
      <w:r w:rsidR="00CF4DB1">
        <w:rPr>
          <w:rFonts w:asciiTheme="minorBidi" w:hAnsiTheme="minorBidi"/>
          <w:sz w:val="24"/>
          <w:szCs w:val="24"/>
        </w:rPr>
        <w:t>rédu</w:t>
      </w:r>
      <w:r w:rsidR="00CF4DB1">
        <w:rPr>
          <w:rFonts w:asciiTheme="minorBidi" w:hAnsiTheme="minorBidi"/>
          <w:sz w:val="24"/>
          <w:szCs w:val="24"/>
        </w:rPr>
        <w:t>c</w:t>
      </w:r>
      <w:r w:rsidR="00CF4DB1">
        <w:rPr>
          <w:rFonts w:asciiTheme="minorBidi" w:hAnsiTheme="minorBidi"/>
          <w:sz w:val="24"/>
          <w:szCs w:val="24"/>
        </w:rPr>
        <w:t>tion</w:t>
      </w:r>
      <w:r>
        <w:rPr>
          <w:rFonts w:asciiTheme="minorBidi" w:hAnsiTheme="minorBidi"/>
          <w:sz w:val="24"/>
          <w:szCs w:val="24"/>
        </w:rPr>
        <w:t xml:space="preserve"> des </w:t>
      </w:r>
      <w:r w:rsidR="00CF4DB1">
        <w:rPr>
          <w:rFonts w:asciiTheme="minorBidi" w:hAnsiTheme="minorBidi"/>
          <w:sz w:val="24"/>
          <w:szCs w:val="24"/>
        </w:rPr>
        <w:t>déperditions</w:t>
      </w:r>
      <w:r>
        <w:rPr>
          <w:rFonts w:asciiTheme="minorBidi" w:hAnsiTheme="minorBidi"/>
          <w:sz w:val="24"/>
          <w:szCs w:val="24"/>
        </w:rPr>
        <w:t xml:space="preserve"> thermiques.</w:t>
      </w:r>
    </w:p>
    <w:p w:rsidR="001F08D6" w:rsidRDefault="00CF4DB1" w:rsidP="001F08D6">
      <w:pPr>
        <w:keepNext/>
        <w:spacing w:line="360" w:lineRule="auto"/>
        <w:ind w:left="284"/>
        <w:jc w:val="center"/>
      </w:pPr>
      <w:r>
        <w:rPr>
          <w:rFonts w:asciiTheme="minorBidi" w:hAnsiTheme="minorBidi"/>
          <w:noProof/>
          <w:sz w:val="24"/>
          <w:szCs w:val="24"/>
        </w:rPr>
        <w:drawing>
          <wp:inline distT="0" distB="0" distL="0" distR="0">
            <wp:extent cx="3049915" cy="2171700"/>
            <wp:effectExtent l="19050" t="0" r="0"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
                    <a:srcRect/>
                    <a:stretch>
                      <a:fillRect/>
                    </a:stretch>
                  </pic:blipFill>
                  <pic:spPr bwMode="auto">
                    <a:xfrm>
                      <a:off x="0" y="0"/>
                      <a:ext cx="3065754" cy="2182978"/>
                    </a:xfrm>
                    <a:prstGeom prst="rect">
                      <a:avLst/>
                    </a:prstGeom>
                    <a:noFill/>
                    <a:ln w="9525">
                      <a:noFill/>
                      <a:miter lim="800000"/>
                      <a:headEnd/>
                      <a:tailEnd/>
                    </a:ln>
                  </pic:spPr>
                </pic:pic>
              </a:graphicData>
            </a:graphic>
          </wp:inline>
        </w:drawing>
      </w:r>
    </w:p>
    <w:p w:rsidR="00CF4DB1" w:rsidRPr="001F08D6" w:rsidRDefault="001F08D6" w:rsidP="001F08D6">
      <w:pPr>
        <w:pStyle w:val="Lgende"/>
        <w:jc w:val="center"/>
        <w:rPr>
          <w:rFonts w:ascii="Arial" w:hAnsi="Arial" w:cs="Arial"/>
          <w:sz w:val="28"/>
          <w:szCs w:val="28"/>
        </w:rPr>
      </w:pPr>
      <w:bookmarkStart w:id="51" w:name="_Toc351414633"/>
      <w:r w:rsidRPr="001F08D6">
        <w:rPr>
          <w:rFonts w:ascii="Arial" w:hAnsi="Arial" w:cs="Arial"/>
          <w:sz w:val="20"/>
          <w:szCs w:val="20"/>
        </w:rPr>
        <w:t xml:space="preserve">Figure </w:t>
      </w:r>
      <w:r w:rsidR="00952B02" w:rsidRPr="001F08D6">
        <w:rPr>
          <w:rFonts w:ascii="Arial" w:hAnsi="Arial" w:cs="Arial"/>
          <w:sz w:val="20"/>
          <w:szCs w:val="20"/>
        </w:rPr>
        <w:fldChar w:fldCharType="begin"/>
      </w:r>
      <w:r w:rsidRPr="001F08D6">
        <w:rPr>
          <w:rFonts w:ascii="Arial" w:hAnsi="Arial" w:cs="Arial"/>
          <w:sz w:val="20"/>
          <w:szCs w:val="20"/>
        </w:rPr>
        <w:instrText xml:space="preserve"> SEQ Figure \* ARABIC </w:instrText>
      </w:r>
      <w:r w:rsidR="00952B02" w:rsidRPr="001F08D6">
        <w:rPr>
          <w:rFonts w:ascii="Arial" w:hAnsi="Arial" w:cs="Arial"/>
          <w:sz w:val="20"/>
          <w:szCs w:val="20"/>
        </w:rPr>
        <w:fldChar w:fldCharType="separate"/>
      </w:r>
      <w:r w:rsidR="004435C7">
        <w:rPr>
          <w:rFonts w:ascii="Arial" w:hAnsi="Arial" w:cs="Arial"/>
          <w:noProof/>
          <w:sz w:val="20"/>
          <w:szCs w:val="20"/>
        </w:rPr>
        <w:t>17</w:t>
      </w:r>
      <w:r w:rsidR="00952B02" w:rsidRPr="001F08D6">
        <w:rPr>
          <w:rFonts w:ascii="Arial" w:hAnsi="Arial" w:cs="Arial"/>
          <w:sz w:val="20"/>
          <w:szCs w:val="20"/>
        </w:rPr>
        <w:fldChar w:fldCharType="end"/>
      </w:r>
      <w:r w:rsidRPr="001F08D6">
        <w:rPr>
          <w:rFonts w:ascii="Arial" w:hAnsi="Arial" w:cs="Arial"/>
          <w:sz w:val="20"/>
          <w:szCs w:val="20"/>
        </w:rPr>
        <w:t xml:space="preserve">: Principe de fonctionnement de l’isolation transparente </w:t>
      </w:r>
      <w:sdt>
        <w:sdtPr>
          <w:rPr>
            <w:rFonts w:ascii="Arial" w:hAnsi="Arial" w:cs="Arial"/>
            <w:sz w:val="20"/>
            <w:szCs w:val="20"/>
          </w:rPr>
          <w:id w:val="9880196"/>
          <w:citation/>
        </w:sdtPr>
        <w:sdtContent>
          <w:r w:rsidR="00952B02" w:rsidRPr="001F08D6">
            <w:rPr>
              <w:rFonts w:ascii="Arial" w:hAnsi="Arial" w:cs="Arial"/>
              <w:sz w:val="20"/>
              <w:szCs w:val="20"/>
            </w:rPr>
            <w:fldChar w:fldCharType="begin"/>
          </w:r>
          <w:r w:rsidRPr="001F08D6">
            <w:rPr>
              <w:rFonts w:ascii="Arial" w:hAnsi="Arial" w:cs="Arial"/>
              <w:sz w:val="20"/>
              <w:szCs w:val="20"/>
            </w:rPr>
            <w:instrText xml:space="preserve"> CITATION Deh02 \l 1036 </w:instrText>
          </w:r>
          <w:r w:rsidR="00952B02" w:rsidRPr="001F08D6">
            <w:rPr>
              <w:rFonts w:ascii="Arial" w:hAnsi="Arial" w:cs="Arial"/>
              <w:sz w:val="20"/>
              <w:szCs w:val="20"/>
            </w:rPr>
            <w:fldChar w:fldCharType="separate"/>
          </w:r>
          <w:r w:rsidR="00685855" w:rsidRPr="00685855">
            <w:rPr>
              <w:rFonts w:ascii="Arial" w:hAnsi="Arial" w:cs="Arial"/>
              <w:noProof/>
              <w:sz w:val="20"/>
              <w:szCs w:val="20"/>
            </w:rPr>
            <w:t>(De herde &amp; Liebard, 2002)</w:t>
          </w:r>
          <w:r w:rsidR="00952B02" w:rsidRPr="001F08D6">
            <w:rPr>
              <w:rFonts w:ascii="Arial" w:hAnsi="Arial" w:cs="Arial"/>
              <w:sz w:val="20"/>
              <w:szCs w:val="20"/>
            </w:rPr>
            <w:fldChar w:fldCharType="end"/>
          </w:r>
        </w:sdtContent>
      </w:sdt>
      <w:bookmarkEnd w:id="51"/>
    </w:p>
    <w:p w:rsidR="0098721C" w:rsidRPr="00EC4716" w:rsidRDefault="0098721C" w:rsidP="00F85A43">
      <w:pPr>
        <w:pStyle w:val="Paragraphedeliste"/>
        <w:numPr>
          <w:ilvl w:val="0"/>
          <w:numId w:val="12"/>
        </w:numPr>
        <w:spacing w:line="360" w:lineRule="auto"/>
        <w:jc w:val="both"/>
        <w:outlineLvl w:val="2"/>
        <w:rPr>
          <w:rFonts w:asciiTheme="minorBidi" w:hAnsiTheme="minorBidi"/>
          <w:b/>
          <w:bCs/>
          <w:sz w:val="28"/>
          <w:szCs w:val="28"/>
        </w:rPr>
      </w:pPr>
      <w:bookmarkStart w:id="52" w:name="_Toc351414953"/>
      <w:r w:rsidRPr="00EC4716">
        <w:rPr>
          <w:rFonts w:asciiTheme="minorBidi" w:hAnsiTheme="minorBidi"/>
          <w:b/>
          <w:bCs/>
          <w:sz w:val="28"/>
          <w:szCs w:val="28"/>
        </w:rPr>
        <w:t>Puits canadien</w:t>
      </w:r>
      <w:bookmarkEnd w:id="52"/>
    </w:p>
    <w:p w:rsidR="0098721C"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t>« L'air  destiné à la ventilation   des   locaux   passe   dans   un conduit enterré à 90 cm de profondeur avant d'être insuffle dans le bâtiment. A cette profondeur la temp</w:t>
      </w:r>
      <w:r w:rsidRPr="00EC4716">
        <w:rPr>
          <w:rFonts w:asciiTheme="minorBidi" w:hAnsiTheme="minorBidi"/>
          <w:sz w:val="24"/>
          <w:szCs w:val="24"/>
        </w:rPr>
        <w:t>é</w:t>
      </w:r>
      <w:r w:rsidRPr="00EC4716">
        <w:rPr>
          <w:rFonts w:asciiTheme="minorBidi" w:hAnsiTheme="minorBidi"/>
          <w:sz w:val="24"/>
          <w:szCs w:val="24"/>
        </w:rPr>
        <w:t>rature du sol est beaucoup plus stable que celle de l'air extérieur.   L'air   est   donc   préchauffé   en hiver   et   pré rafraîchi   lors   de   la   saison chaude. »</w:t>
      </w:r>
      <w:sdt>
        <w:sdtPr>
          <w:rPr>
            <w:rFonts w:asciiTheme="minorBidi" w:hAnsiTheme="minorBidi"/>
            <w:sz w:val="24"/>
            <w:szCs w:val="24"/>
          </w:rPr>
          <w:id w:val="18482979"/>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SCO06 \l 1036  </w:instrText>
          </w:r>
          <w:r w:rsidR="00952B02">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(Courgey &amp; Oliva, 2006)</w:t>
          </w:r>
          <w:r w:rsidR="00952B02">
            <w:rPr>
              <w:rFonts w:asciiTheme="minorBidi" w:hAnsiTheme="minorBidi"/>
              <w:sz w:val="24"/>
              <w:szCs w:val="24"/>
            </w:rPr>
            <w:fldChar w:fldCharType="end"/>
          </w:r>
        </w:sdtContent>
      </w:sdt>
    </w:p>
    <w:p w:rsidR="004D52D4" w:rsidRDefault="004D52D4" w:rsidP="004D52D4">
      <w:pPr>
        <w:keepNext/>
        <w:spacing w:line="360" w:lineRule="auto"/>
        <w:ind w:left="284"/>
        <w:jc w:val="center"/>
      </w:pPr>
      <w:r>
        <w:rPr>
          <w:rFonts w:asciiTheme="minorBidi" w:hAnsiTheme="minorBidi"/>
          <w:noProof/>
          <w:sz w:val="24"/>
          <w:szCs w:val="24"/>
        </w:rPr>
        <w:drawing>
          <wp:inline distT="0" distB="0" distL="0" distR="0">
            <wp:extent cx="4314825" cy="1945931"/>
            <wp:effectExtent l="19050" t="0" r="9525" b="0"/>
            <wp:docPr id="3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srcRect/>
                    <a:stretch>
                      <a:fillRect/>
                    </a:stretch>
                  </pic:blipFill>
                  <pic:spPr bwMode="auto">
                    <a:xfrm>
                      <a:off x="0" y="0"/>
                      <a:ext cx="4332540" cy="1953920"/>
                    </a:xfrm>
                    <a:prstGeom prst="rect">
                      <a:avLst/>
                    </a:prstGeom>
                    <a:noFill/>
                    <a:ln w="9525">
                      <a:noFill/>
                      <a:miter lim="800000"/>
                      <a:headEnd/>
                      <a:tailEnd/>
                    </a:ln>
                  </pic:spPr>
                </pic:pic>
              </a:graphicData>
            </a:graphic>
          </wp:inline>
        </w:drawing>
      </w:r>
    </w:p>
    <w:p w:rsidR="001F519B" w:rsidRPr="001F519B" w:rsidRDefault="004D52D4" w:rsidP="001F519B">
      <w:pPr>
        <w:pStyle w:val="Lgende"/>
        <w:jc w:val="center"/>
        <w:rPr>
          <w:rFonts w:ascii="Arial" w:hAnsi="Arial" w:cs="Arial"/>
          <w:sz w:val="20"/>
          <w:szCs w:val="20"/>
        </w:rPr>
      </w:pPr>
      <w:bookmarkStart w:id="53" w:name="_Toc351414634"/>
      <w:r w:rsidRPr="004D52D4">
        <w:rPr>
          <w:rFonts w:ascii="Arial" w:hAnsi="Arial" w:cs="Arial"/>
          <w:sz w:val="20"/>
          <w:szCs w:val="20"/>
        </w:rPr>
        <w:t xml:space="preserve">Figure </w:t>
      </w:r>
      <w:r w:rsidR="00952B02" w:rsidRPr="004D52D4">
        <w:rPr>
          <w:rFonts w:ascii="Arial" w:hAnsi="Arial" w:cs="Arial"/>
          <w:sz w:val="20"/>
          <w:szCs w:val="20"/>
        </w:rPr>
        <w:fldChar w:fldCharType="begin"/>
      </w:r>
      <w:r w:rsidRPr="004D52D4">
        <w:rPr>
          <w:rFonts w:ascii="Arial" w:hAnsi="Arial" w:cs="Arial"/>
          <w:sz w:val="20"/>
          <w:szCs w:val="20"/>
        </w:rPr>
        <w:instrText xml:space="preserve"> SEQ Figure \* ARABIC </w:instrText>
      </w:r>
      <w:r w:rsidR="00952B02" w:rsidRPr="004D52D4">
        <w:rPr>
          <w:rFonts w:ascii="Arial" w:hAnsi="Arial" w:cs="Arial"/>
          <w:sz w:val="20"/>
          <w:szCs w:val="20"/>
        </w:rPr>
        <w:fldChar w:fldCharType="separate"/>
      </w:r>
      <w:r w:rsidR="004435C7">
        <w:rPr>
          <w:rFonts w:ascii="Arial" w:hAnsi="Arial" w:cs="Arial"/>
          <w:noProof/>
          <w:sz w:val="20"/>
          <w:szCs w:val="20"/>
        </w:rPr>
        <w:t>18</w:t>
      </w:r>
      <w:r w:rsidR="00952B02" w:rsidRPr="004D52D4">
        <w:rPr>
          <w:rFonts w:ascii="Arial" w:hAnsi="Arial" w:cs="Arial"/>
          <w:sz w:val="20"/>
          <w:szCs w:val="20"/>
        </w:rPr>
        <w:fldChar w:fldCharType="end"/>
      </w:r>
      <w:r w:rsidRPr="004D52D4">
        <w:rPr>
          <w:rFonts w:ascii="Arial" w:hAnsi="Arial" w:cs="Arial"/>
          <w:sz w:val="20"/>
          <w:szCs w:val="20"/>
        </w:rPr>
        <w:t>:Le puits canadien</w:t>
      </w:r>
      <w:sdt>
        <w:sdtPr>
          <w:rPr>
            <w:rFonts w:ascii="Arial" w:hAnsi="Arial" w:cs="Arial"/>
            <w:sz w:val="20"/>
            <w:szCs w:val="20"/>
          </w:rPr>
          <w:id w:val="44132258"/>
          <w:citation/>
        </w:sdtPr>
        <w:sdtContent>
          <w:r w:rsidR="00952B02">
            <w:rPr>
              <w:rFonts w:ascii="Arial" w:hAnsi="Arial" w:cs="Arial"/>
              <w:sz w:val="20"/>
              <w:szCs w:val="20"/>
            </w:rPr>
            <w:fldChar w:fldCharType="begin"/>
          </w:r>
          <w:r w:rsidR="00663F2D">
            <w:rPr>
              <w:rFonts w:ascii="Arial" w:hAnsi="Arial" w:cs="Arial"/>
              <w:sz w:val="20"/>
              <w:szCs w:val="20"/>
            </w:rPr>
            <w:instrText xml:space="preserve"> CITATION WÄl12 \l 1036  </w:instrText>
          </w:r>
          <w:r w:rsidR="00952B02">
            <w:rPr>
              <w:rFonts w:ascii="Arial" w:hAnsi="Arial" w:cs="Arial"/>
              <w:sz w:val="20"/>
              <w:szCs w:val="20"/>
            </w:rPr>
            <w:fldChar w:fldCharType="separate"/>
          </w:r>
          <w:r w:rsidR="00685855">
            <w:rPr>
              <w:rFonts w:ascii="Arial" w:hAnsi="Arial" w:cs="Arial"/>
              <w:noProof/>
              <w:sz w:val="20"/>
              <w:szCs w:val="20"/>
            </w:rPr>
            <w:t xml:space="preserve"> </w:t>
          </w:r>
          <w:r w:rsidR="00685855" w:rsidRPr="00685855">
            <w:rPr>
              <w:rFonts w:ascii="Arial" w:hAnsi="Arial" w:cs="Arial"/>
              <w:noProof/>
              <w:sz w:val="20"/>
              <w:szCs w:val="20"/>
            </w:rPr>
            <w:t>(WÄlChli &amp; Maunoury, 2010)</w:t>
          </w:r>
          <w:r w:rsidR="00952B02">
            <w:rPr>
              <w:rFonts w:ascii="Arial" w:hAnsi="Arial" w:cs="Arial"/>
              <w:sz w:val="20"/>
              <w:szCs w:val="20"/>
            </w:rPr>
            <w:fldChar w:fldCharType="end"/>
          </w:r>
        </w:sdtContent>
      </w:sdt>
      <w:bookmarkEnd w:id="53"/>
    </w:p>
    <w:p w:rsidR="0098721C" w:rsidRDefault="0022639F" w:rsidP="0022639F">
      <w:pPr>
        <w:pStyle w:val="Paragraphedeliste"/>
        <w:numPr>
          <w:ilvl w:val="0"/>
          <w:numId w:val="12"/>
        </w:numPr>
        <w:spacing w:line="360" w:lineRule="auto"/>
        <w:jc w:val="both"/>
        <w:outlineLvl w:val="2"/>
        <w:rPr>
          <w:rFonts w:asciiTheme="minorBidi" w:hAnsiTheme="minorBidi"/>
          <w:b/>
          <w:bCs/>
          <w:sz w:val="28"/>
          <w:szCs w:val="28"/>
        </w:rPr>
      </w:pPr>
      <w:bookmarkStart w:id="54" w:name="_Toc351414954"/>
      <w:r w:rsidRPr="0022639F">
        <w:rPr>
          <w:rFonts w:asciiTheme="minorBidi" w:hAnsiTheme="minorBidi"/>
          <w:b/>
          <w:bCs/>
          <w:sz w:val="28"/>
          <w:szCs w:val="28"/>
        </w:rPr>
        <w:t>Protections solaires</w:t>
      </w:r>
      <w:bookmarkEnd w:id="54"/>
    </w:p>
    <w:p w:rsidR="004577C9" w:rsidRDefault="004577C9" w:rsidP="001241A0">
      <w:pPr>
        <w:spacing w:after="0" w:line="360" w:lineRule="auto"/>
        <w:jc w:val="both"/>
        <w:outlineLvl w:val="2"/>
        <w:rPr>
          <w:rFonts w:asciiTheme="minorBidi" w:hAnsiTheme="minorBidi"/>
          <w:sz w:val="24"/>
          <w:szCs w:val="24"/>
        </w:rPr>
      </w:pPr>
      <w:bookmarkStart w:id="55" w:name="_Toc351414955"/>
      <w:r>
        <w:rPr>
          <w:rFonts w:asciiTheme="minorBidi" w:hAnsiTheme="minorBidi"/>
          <w:sz w:val="24"/>
          <w:szCs w:val="24"/>
        </w:rPr>
        <w:t>Ce sont des dispositifs qui permettent de protéger le bâtiment face aux rayons s</w:t>
      </w:r>
      <w:r>
        <w:rPr>
          <w:rFonts w:asciiTheme="minorBidi" w:hAnsiTheme="minorBidi"/>
          <w:sz w:val="24"/>
          <w:szCs w:val="24"/>
        </w:rPr>
        <w:t>o</w:t>
      </w:r>
      <w:r>
        <w:rPr>
          <w:rFonts w:asciiTheme="minorBidi" w:hAnsiTheme="minorBidi"/>
          <w:sz w:val="24"/>
          <w:szCs w:val="24"/>
        </w:rPr>
        <w:t>laires, ils existent sous plusieurs formes :</w:t>
      </w:r>
      <w:bookmarkEnd w:id="55"/>
    </w:p>
    <w:p w:rsidR="000A0062" w:rsidRDefault="001241A0" w:rsidP="001241A0">
      <w:pPr>
        <w:pStyle w:val="Paragraphedeliste"/>
        <w:numPr>
          <w:ilvl w:val="0"/>
          <w:numId w:val="10"/>
        </w:numPr>
        <w:spacing w:after="0" w:line="360" w:lineRule="auto"/>
        <w:jc w:val="both"/>
        <w:outlineLvl w:val="2"/>
        <w:rPr>
          <w:rFonts w:asciiTheme="minorBidi" w:hAnsiTheme="minorBidi"/>
          <w:sz w:val="24"/>
          <w:szCs w:val="24"/>
        </w:rPr>
      </w:pPr>
      <w:bookmarkStart w:id="56" w:name="_Toc351414956"/>
      <w:r>
        <w:rPr>
          <w:rFonts w:asciiTheme="minorBidi" w:hAnsiTheme="minorBidi"/>
          <w:sz w:val="24"/>
          <w:szCs w:val="24"/>
        </w:rPr>
        <w:lastRenderedPageBreak/>
        <w:t>S</w:t>
      </w:r>
      <w:r w:rsidR="004577C9" w:rsidRPr="004577C9">
        <w:rPr>
          <w:rFonts w:asciiTheme="minorBidi" w:hAnsiTheme="minorBidi"/>
          <w:sz w:val="24"/>
          <w:szCs w:val="24"/>
        </w:rPr>
        <w:t>tores extérieurs verticaux (efficaces quelle que soit l’orientation des radi</w:t>
      </w:r>
      <w:r w:rsidR="004577C9" w:rsidRPr="004577C9">
        <w:rPr>
          <w:rFonts w:asciiTheme="minorBidi" w:hAnsiTheme="minorBidi"/>
          <w:sz w:val="24"/>
          <w:szCs w:val="24"/>
        </w:rPr>
        <w:t>a</w:t>
      </w:r>
      <w:r w:rsidR="004577C9" w:rsidRPr="004577C9">
        <w:rPr>
          <w:rFonts w:asciiTheme="minorBidi" w:hAnsiTheme="minorBidi"/>
          <w:sz w:val="24"/>
          <w:szCs w:val="24"/>
        </w:rPr>
        <w:t>tions)</w:t>
      </w:r>
      <w:r>
        <w:rPr>
          <w:rFonts w:asciiTheme="minorBidi" w:hAnsiTheme="minorBidi"/>
          <w:sz w:val="24"/>
          <w:szCs w:val="24"/>
        </w:rPr>
        <w:t>.</w:t>
      </w:r>
      <w:bookmarkEnd w:id="56"/>
    </w:p>
    <w:p w:rsidR="001241A0" w:rsidRDefault="001241A0" w:rsidP="001241A0">
      <w:pPr>
        <w:pStyle w:val="Paragraphedeliste"/>
        <w:numPr>
          <w:ilvl w:val="0"/>
          <w:numId w:val="10"/>
        </w:numPr>
        <w:spacing w:after="0" w:line="360" w:lineRule="auto"/>
        <w:jc w:val="both"/>
        <w:outlineLvl w:val="2"/>
        <w:rPr>
          <w:rFonts w:asciiTheme="minorBidi" w:hAnsiTheme="minorBidi"/>
          <w:sz w:val="24"/>
          <w:szCs w:val="24"/>
        </w:rPr>
      </w:pPr>
      <w:bookmarkStart w:id="57" w:name="_Toc351414957"/>
      <w:r>
        <w:rPr>
          <w:rFonts w:asciiTheme="minorBidi" w:hAnsiTheme="minorBidi"/>
          <w:sz w:val="24"/>
          <w:szCs w:val="24"/>
        </w:rPr>
        <w:t>pare-soleil</w:t>
      </w:r>
      <w:r w:rsidRPr="001241A0">
        <w:rPr>
          <w:rFonts w:asciiTheme="minorBidi" w:hAnsiTheme="minorBidi"/>
          <w:sz w:val="24"/>
          <w:szCs w:val="24"/>
        </w:rPr>
        <w:t xml:space="preserve"> horizontaux (casquette – efficaces pour les façades orientées au midi)</w:t>
      </w:r>
      <w:r>
        <w:rPr>
          <w:rFonts w:asciiTheme="minorBidi" w:hAnsiTheme="minorBidi"/>
          <w:sz w:val="24"/>
          <w:szCs w:val="24"/>
        </w:rPr>
        <w:t>.</w:t>
      </w:r>
      <w:bookmarkEnd w:id="57"/>
    </w:p>
    <w:p w:rsidR="001241A0" w:rsidRDefault="001241A0" w:rsidP="001241A0">
      <w:pPr>
        <w:pStyle w:val="Paragraphedeliste"/>
        <w:numPr>
          <w:ilvl w:val="0"/>
          <w:numId w:val="10"/>
        </w:numPr>
        <w:spacing w:after="0" w:line="360" w:lineRule="auto"/>
        <w:jc w:val="both"/>
        <w:outlineLvl w:val="2"/>
        <w:rPr>
          <w:rFonts w:asciiTheme="minorBidi" w:hAnsiTheme="minorBidi"/>
          <w:sz w:val="24"/>
          <w:szCs w:val="24"/>
        </w:rPr>
      </w:pPr>
      <w:bookmarkStart w:id="58" w:name="_Toc351414958"/>
      <w:r>
        <w:rPr>
          <w:rFonts w:asciiTheme="minorBidi" w:hAnsiTheme="minorBidi"/>
          <w:sz w:val="24"/>
          <w:szCs w:val="24"/>
        </w:rPr>
        <w:t>R</w:t>
      </w:r>
      <w:r w:rsidRPr="001241A0">
        <w:rPr>
          <w:rFonts w:asciiTheme="minorBidi" w:hAnsiTheme="minorBidi"/>
          <w:sz w:val="24"/>
          <w:szCs w:val="24"/>
        </w:rPr>
        <w:t>éflecteurs (compromis entre protections solaires et éclairage naturel)</w:t>
      </w:r>
      <w:r>
        <w:rPr>
          <w:rFonts w:asciiTheme="minorBidi" w:hAnsiTheme="minorBidi"/>
          <w:sz w:val="24"/>
          <w:szCs w:val="24"/>
        </w:rPr>
        <w:t>.</w:t>
      </w:r>
      <w:bookmarkEnd w:id="58"/>
    </w:p>
    <w:p w:rsidR="001241A0" w:rsidRDefault="001241A0" w:rsidP="001241A0">
      <w:pPr>
        <w:pStyle w:val="Paragraphedeliste"/>
        <w:numPr>
          <w:ilvl w:val="0"/>
          <w:numId w:val="10"/>
        </w:numPr>
        <w:spacing w:after="0" w:line="360" w:lineRule="auto"/>
        <w:jc w:val="both"/>
        <w:outlineLvl w:val="2"/>
        <w:rPr>
          <w:rFonts w:asciiTheme="minorBidi" w:hAnsiTheme="minorBidi"/>
          <w:sz w:val="24"/>
          <w:szCs w:val="24"/>
        </w:rPr>
      </w:pPr>
      <w:bookmarkStart w:id="59" w:name="_Toc351414959"/>
      <w:r>
        <w:rPr>
          <w:rFonts w:asciiTheme="minorBidi" w:hAnsiTheme="minorBidi"/>
          <w:sz w:val="24"/>
          <w:szCs w:val="24"/>
        </w:rPr>
        <w:t>P</w:t>
      </w:r>
      <w:r w:rsidRPr="001241A0">
        <w:rPr>
          <w:rFonts w:asciiTheme="minorBidi" w:hAnsiTheme="minorBidi"/>
          <w:sz w:val="24"/>
          <w:szCs w:val="24"/>
        </w:rPr>
        <w:t>rotections solaires amovibles</w:t>
      </w:r>
      <w:r>
        <w:rPr>
          <w:rFonts w:asciiTheme="minorBidi" w:hAnsiTheme="minorBidi"/>
          <w:sz w:val="24"/>
          <w:szCs w:val="24"/>
        </w:rPr>
        <w:t>.</w:t>
      </w:r>
      <w:bookmarkEnd w:id="59"/>
    </w:p>
    <w:p w:rsidR="004435C7" w:rsidRDefault="004435C7" w:rsidP="004435C7">
      <w:pPr>
        <w:keepNext/>
        <w:spacing w:after="0" w:line="360" w:lineRule="auto"/>
        <w:jc w:val="center"/>
        <w:outlineLvl w:val="2"/>
      </w:pPr>
      <w:r>
        <w:rPr>
          <w:rFonts w:asciiTheme="minorBidi" w:hAnsiTheme="minorBidi"/>
          <w:noProof/>
          <w:sz w:val="24"/>
          <w:szCs w:val="24"/>
        </w:rPr>
        <w:drawing>
          <wp:inline distT="0" distB="0" distL="0" distR="0">
            <wp:extent cx="3038475" cy="2114247"/>
            <wp:effectExtent l="19050" t="0" r="9525" b="0"/>
            <wp:docPr id="9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srcRect/>
                    <a:stretch>
                      <a:fillRect/>
                    </a:stretch>
                  </pic:blipFill>
                  <pic:spPr bwMode="auto">
                    <a:xfrm>
                      <a:off x="0" y="0"/>
                      <a:ext cx="3047954" cy="2120842"/>
                    </a:xfrm>
                    <a:prstGeom prst="rect">
                      <a:avLst/>
                    </a:prstGeom>
                    <a:noFill/>
                    <a:ln w="9525">
                      <a:noFill/>
                      <a:miter lim="800000"/>
                      <a:headEnd/>
                      <a:tailEnd/>
                    </a:ln>
                  </pic:spPr>
                </pic:pic>
              </a:graphicData>
            </a:graphic>
          </wp:inline>
        </w:drawing>
      </w:r>
    </w:p>
    <w:p w:rsidR="00723DCA" w:rsidRPr="004435C7" w:rsidRDefault="004435C7" w:rsidP="004435C7">
      <w:pPr>
        <w:pStyle w:val="Lgende"/>
        <w:jc w:val="center"/>
        <w:rPr>
          <w:rFonts w:asciiTheme="minorBidi" w:hAnsiTheme="minorBidi"/>
          <w:sz w:val="28"/>
          <w:szCs w:val="28"/>
        </w:rPr>
      </w:pPr>
      <w:bookmarkStart w:id="60" w:name="_Toc351414635"/>
      <w:r w:rsidRPr="004435C7">
        <w:rPr>
          <w:rFonts w:asciiTheme="minorBidi" w:hAnsiTheme="minorBidi"/>
          <w:sz w:val="20"/>
          <w:szCs w:val="20"/>
        </w:rPr>
        <w:t xml:space="preserve">Figure </w:t>
      </w:r>
      <w:r w:rsidR="00952B02" w:rsidRPr="004435C7">
        <w:rPr>
          <w:rFonts w:asciiTheme="minorBidi" w:hAnsiTheme="minorBidi"/>
          <w:sz w:val="20"/>
          <w:szCs w:val="20"/>
        </w:rPr>
        <w:fldChar w:fldCharType="begin"/>
      </w:r>
      <w:r w:rsidRPr="004435C7">
        <w:rPr>
          <w:rFonts w:asciiTheme="minorBidi" w:hAnsiTheme="minorBidi"/>
          <w:sz w:val="20"/>
          <w:szCs w:val="20"/>
        </w:rPr>
        <w:instrText xml:space="preserve"> SEQ Figure \* ARABIC </w:instrText>
      </w:r>
      <w:r w:rsidR="00952B02" w:rsidRPr="004435C7">
        <w:rPr>
          <w:rFonts w:asciiTheme="minorBidi" w:hAnsiTheme="minorBidi"/>
          <w:sz w:val="20"/>
          <w:szCs w:val="20"/>
        </w:rPr>
        <w:fldChar w:fldCharType="separate"/>
      </w:r>
      <w:r w:rsidRPr="004435C7">
        <w:rPr>
          <w:rFonts w:asciiTheme="minorBidi" w:hAnsiTheme="minorBidi"/>
          <w:noProof/>
          <w:sz w:val="20"/>
          <w:szCs w:val="20"/>
        </w:rPr>
        <w:t>19</w:t>
      </w:r>
      <w:r w:rsidR="00952B02" w:rsidRPr="004435C7">
        <w:rPr>
          <w:rFonts w:asciiTheme="minorBidi" w:hAnsiTheme="minorBidi"/>
          <w:sz w:val="20"/>
          <w:szCs w:val="20"/>
        </w:rPr>
        <w:fldChar w:fldCharType="end"/>
      </w:r>
      <w:r w:rsidRPr="004435C7">
        <w:rPr>
          <w:rFonts w:asciiTheme="minorBidi" w:hAnsiTheme="minorBidi"/>
          <w:sz w:val="20"/>
          <w:szCs w:val="20"/>
        </w:rPr>
        <w:t>: Facteurs solaires de différentes protections solaires pour un vitrage simple</w:t>
      </w:r>
      <w:bookmarkEnd w:id="60"/>
    </w:p>
    <w:p w:rsidR="0098721C" w:rsidRPr="00EC4716" w:rsidRDefault="0098721C" w:rsidP="001241A0">
      <w:pPr>
        <w:tabs>
          <w:tab w:val="left" w:pos="0"/>
        </w:tabs>
        <w:spacing w:after="0" w:line="360" w:lineRule="auto"/>
        <w:ind w:firstLine="850"/>
        <w:jc w:val="both"/>
        <w:rPr>
          <w:rFonts w:asciiTheme="minorBidi" w:hAnsiTheme="minorBidi"/>
          <w:sz w:val="24"/>
          <w:szCs w:val="24"/>
        </w:rPr>
      </w:pPr>
      <w:r w:rsidRPr="00EC4716">
        <w:rPr>
          <w:rFonts w:asciiTheme="minorBidi" w:hAnsiTheme="minorBidi"/>
          <w:sz w:val="24"/>
          <w:szCs w:val="24"/>
        </w:rPr>
        <w:t>Apr</w:t>
      </w:r>
      <w:r w:rsidR="005128A1">
        <w:rPr>
          <w:rFonts w:asciiTheme="minorBidi" w:hAnsiTheme="minorBidi"/>
          <w:sz w:val="24"/>
          <w:szCs w:val="24"/>
        </w:rPr>
        <w:t>è</w:t>
      </w:r>
      <w:r w:rsidRPr="00EC4716">
        <w:rPr>
          <w:rFonts w:asciiTheme="minorBidi" w:hAnsiTheme="minorBidi"/>
          <w:sz w:val="24"/>
          <w:szCs w:val="24"/>
        </w:rPr>
        <w:t>s avoir dégagé les paramètres nécessai</w:t>
      </w:r>
      <w:r w:rsidR="0030052F">
        <w:rPr>
          <w:rFonts w:asciiTheme="minorBidi" w:hAnsiTheme="minorBidi"/>
          <w:sz w:val="24"/>
          <w:szCs w:val="24"/>
        </w:rPr>
        <w:t xml:space="preserve">res </w:t>
      </w:r>
      <w:r w:rsidR="005128A1">
        <w:rPr>
          <w:rFonts w:asciiTheme="minorBidi" w:hAnsiTheme="minorBidi"/>
          <w:sz w:val="24"/>
          <w:szCs w:val="24"/>
        </w:rPr>
        <w:t>à</w:t>
      </w:r>
      <w:r w:rsidR="0030052F">
        <w:rPr>
          <w:rFonts w:asciiTheme="minorBidi" w:hAnsiTheme="minorBidi"/>
          <w:sz w:val="24"/>
          <w:szCs w:val="24"/>
        </w:rPr>
        <w:t xml:space="preserve"> prendre en charge dans un</w:t>
      </w:r>
      <w:r w:rsidRPr="00EC4716">
        <w:rPr>
          <w:rFonts w:asciiTheme="minorBidi" w:hAnsiTheme="minorBidi"/>
          <w:sz w:val="24"/>
          <w:szCs w:val="24"/>
        </w:rPr>
        <w:t xml:space="preserve"> </w:t>
      </w:r>
      <w:r w:rsidR="0030052F">
        <w:rPr>
          <w:rFonts w:asciiTheme="minorBidi" w:hAnsiTheme="minorBidi"/>
          <w:sz w:val="24"/>
          <w:szCs w:val="24"/>
        </w:rPr>
        <w:t>projet</w:t>
      </w:r>
      <w:r w:rsidRPr="00EC4716">
        <w:rPr>
          <w:rFonts w:asciiTheme="minorBidi" w:hAnsiTheme="minorBidi"/>
          <w:sz w:val="24"/>
          <w:szCs w:val="24"/>
        </w:rPr>
        <w:t xml:space="preserve"> bioclimatique</w:t>
      </w:r>
      <w:r w:rsidR="0030052F">
        <w:rPr>
          <w:rFonts w:asciiTheme="minorBidi" w:hAnsiTheme="minorBidi"/>
          <w:sz w:val="24"/>
          <w:szCs w:val="24"/>
        </w:rPr>
        <w:t xml:space="preserve"> et les </w:t>
      </w:r>
      <w:r w:rsidR="009E67F9">
        <w:rPr>
          <w:rFonts w:asciiTheme="minorBidi" w:hAnsiTheme="minorBidi"/>
          <w:sz w:val="24"/>
          <w:szCs w:val="24"/>
        </w:rPr>
        <w:t>procédés</w:t>
      </w:r>
      <w:r w:rsidR="0030052F">
        <w:rPr>
          <w:rFonts w:asciiTheme="minorBidi" w:hAnsiTheme="minorBidi"/>
          <w:sz w:val="24"/>
          <w:szCs w:val="24"/>
        </w:rPr>
        <w:t xml:space="preserve"> utilisés</w:t>
      </w:r>
      <w:r w:rsidRPr="00EC4716">
        <w:rPr>
          <w:rFonts w:asciiTheme="minorBidi" w:hAnsiTheme="minorBidi"/>
          <w:sz w:val="24"/>
          <w:szCs w:val="24"/>
        </w:rPr>
        <w:t>, nous avons remarqué qu’ils inte</w:t>
      </w:r>
      <w:r w:rsidRPr="00EC4716">
        <w:rPr>
          <w:rFonts w:asciiTheme="minorBidi" w:hAnsiTheme="minorBidi"/>
          <w:sz w:val="24"/>
          <w:szCs w:val="24"/>
        </w:rPr>
        <w:t>r</w:t>
      </w:r>
      <w:r w:rsidRPr="00EC4716">
        <w:rPr>
          <w:rFonts w:asciiTheme="minorBidi" w:hAnsiTheme="minorBidi"/>
          <w:sz w:val="24"/>
          <w:szCs w:val="24"/>
        </w:rPr>
        <w:t xml:space="preserve">viennent </w:t>
      </w:r>
      <w:r w:rsidR="005128A1">
        <w:rPr>
          <w:rFonts w:asciiTheme="minorBidi" w:hAnsiTheme="minorBidi"/>
          <w:sz w:val="24"/>
          <w:szCs w:val="24"/>
        </w:rPr>
        <w:t>à</w:t>
      </w:r>
      <w:r w:rsidRPr="00EC4716">
        <w:rPr>
          <w:rFonts w:asciiTheme="minorBidi" w:hAnsiTheme="minorBidi"/>
          <w:sz w:val="24"/>
          <w:szCs w:val="24"/>
        </w:rPr>
        <w:t xml:space="preserve"> différents degrés, et dans plusieurs niveaux de conceptions</w:t>
      </w:r>
      <w:r w:rsidR="005C6CC3">
        <w:rPr>
          <w:rFonts w:asciiTheme="minorBidi" w:hAnsiTheme="minorBidi"/>
          <w:sz w:val="24"/>
          <w:szCs w:val="24"/>
        </w:rPr>
        <w:t>. N</w:t>
      </w:r>
      <w:r w:rsidRPr="00EC4716">
        <w:rPr>
          <w:rFonts w:asciiTheme="minorBidi" w:hAnsiTheme="minorBidi"/>
          <w:sz w:val="24"/>
          <w:szCs w:val="24"/>
        </w:rPr>
        <w:t>ous avons jugé nécessaire de déterminer comment interviennent ces paramètres dans les diff</w:t>
      </w:r>
      <w:r w:rsidRPr="00EC4716">
        <w:rPr>
          <w:rFonts w:asciiTheme="minorBidi" w:hAnsiTheme="minorBidi"/>
          <w:sz w:val="24"/>
          <w:szCs w:val="24"/>
        </w:rPr>
        <w:t>é</w:t>
      </w:r>
      <w:r w:rsidRPr="00EC4716">
        <w:rPr>
          <w:rFonts w:asciiTheme="minorBidi" w:hAnsiTheme="minorBidi"/>
          <w:sz w:val="24"/>
          <w:szCs w:val="24"/>
        </w:rPr>
        <w:t>rents niveaux de concep</w:t>
      </w:r>
      <w:r w:rsidR="003B3F18">
        <w:rPr>
          <w:rFonts w:asciiTheme="minorBidi" w:hAnsiTheme="minorBidi"/>
          <w:sz w:val="24"/>
          <w:szCs w:val="24"/>
        </w:rPr>
        <w:t>tions, en commençons par définir ces niveaux de conce</w:t>
      </w:r>
      <w:r w:rsidR="003B3F18">
        <w:rPr>
          <w:rFonts w:asciiTheme="minorBidi" w:hAnsiTheme="minorBidi"/>
          <w:sz w:val="24"/>
          <w:szCs w:val="24"/>
        </w:rPr>
        <w:t>p</w:t>
      </w:r>
      <w:r w:rsidR="003B3F18">
        <w:rPr>
          <w:rFonts w:asciiTheme="minorBidi" w:hAnsiTheme="minorBidi"/>
          <w:sz w:val="24"/>
          <w:szCs w:val="24"/>
        </w:rPr>
        <w:t>tion :</w:t>
      </w:r>
    </w:p>
    <w:p w:rsidR="007A3895" w:rsidRPr="00EC4716" w:rsidRDefault="007A3895" w:rsidP="001241A0">
      <w:pPr>
        <w:pStyle w:val="Paragraphedeliste"/>
        <w:numPr>
          <w:ilvl w:val="0"/>
          <w:numId w:val="16"/>
        </w:numPr>
        <w:tabs>
          <w:tab w:val="left" w:pos="284"/>
        </w:tabs>
        <w:spacing w:after="0" w:line="360" w:lineRule="auto"/>
        <w:jc w:val="both"/>
        <w:outlineLvl w:val="1"/>
        <w:rPr>
          <w:rFonts w:asciiTheme="minorBidi" w:hAnsiTheme="minorBidi"/>
          <w:b/>
          <w:bCs/>
          <w:i/>
          <w:iCs/>
          <w:sz w:val="28"/>
          <w:szCs w:val="28"/>
        </w:rPr>
      </w:pPr>
      <w:bookmarkStart w:id="61" w:name="_Toc351414960"/>
      <w:r w:rsidRPr="00EC4716">
        <w:rPr>
          <w:rFonts w:asciiTheme="minorBidi" w:hAnsiTheme="minorBidi"/>
          <w:b/>
          <w:bCs/>
          <w:i/>
          <w:iCs/>
          <w:sz w:val="28"/>
          <w:szCs w:val="28"/>
        </w:rPr>
        <w:t>Niveaux de conception </w:t>
      </w:r>
      <w:r w:rsidR="00C15BF4">
        <w:rPr>
          <w:rFonts w:asciiTheme="minorBidi" w:hAnsiTheme="minorBidi"/>
          <w:b/>
          <w:bCs/>
          <w:i/>
          <w:iCs/>
          <w:sz w:val="28"/>
          <w:szCs w:val="28"/>
        </w:rPr>
        <w:t>du projet architectural</w:t>
      </w:r>
      <w:bookmarkEnd w:id="61"/>
    </w:p>
    <w:p w:rsidR="0098721C" w:rsidRPr="00EC4716"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t xml:space="preserve"> </w:t>
      </w:r>
      <w:r w:rsidR="00685855" w:rsidRPr="00685855">
        <w:rPr>
          <w:rFonts w:asciiTheme="minorBidi" w:hAnsiTheme="minorBidi"/>
          <w:noProof/>
          <w:sz w:val="24"/>
          <w:szCs w:val="24"/>
        </w:rPr>
        <w:t xml:space="preserve">(Morbitzer, Strachan &amp; </w:t>
      </w:r>
      <w:r w:rsidR="00414F4A">
        <w:rPr>
          <w:rFonts w:asciiTheme="minorBidi" w:hAnsiTheme="minorBidi"/>
          <w:noProof/>
          <w:sz w:val="24"/>
          <w:szCs w:val="24"/>
        </w:rPr>
        <w:t>al</w:t>
      </w:r>
      <w:r w:rsidR="00685855" w:rsidRPr="00685855">
        <w:rPr>
          <w:rFonts w:asciiTheme="minorBidi" w:hAnsiTheme="minorBidi"/>
          <w:noProof/>
          <w:sz w:val="24"/>
          <w:szCs w:val="24"/>
        </w:rPr>
        <w:t>, 2001)</w:t>
      </w:r>
      <w:r w:rsidR="003D0660">
        <w:rPr>
          <w:rFonts w:asciiTheme="minorBidi" w:hAnsiTheme="minorBidi"/>
          <w:sz w:val="24"/>
          <w:szCs w:val="24"/>
        </w:rPr>
        <w:t xml:space="preserve"> </w:t>
      </w:r>
      <w:r w:rsidRPr="00EC4716">
        <w:rPr>
          <w:rFonts w:asciiTheme="minorBidi" w:hAnsiTheme="minorBidi"/>
          <w:sz w:val="24"/>
          <w:szCs w:val="24"/>
        </w:rPr>
        <w:t>est un des auteurs qui ont é</w:t>
      </w:r>
      <w:r w:rsidR="00193A2E">
        <w:rPr>
          <w:rFonts w:asciiTheme="minorBidi" w:hAnsiTheme="minorBidi"/>
          <w:sz w:val="24"/>
          <w:szCs w:val="24"/>
        </w:rPr>
        <w:t>tudié les niveaux de conception</w:t>
      </w:r>
      <w:r w:rsidRPr="00EC4716">
        <w:rPr>
          <w:rFonts w:asciiTheme="minorBidi" w:hAnsiTheme="minorBidi"/>
          <w:sz w:val="24"/>
          <w:szCs w:val="24"/>
        </w:rPr>
        <w:t>, dans sa recherche sur « l’intégration de la simulation des bâtiments dans le processus de conception architectural</w:t>
      </w:r>
      <w:r w:rsidR="00EE22FB">
        <w:rPr>
          <w:rFonts w:asciiTheme="minorBidi" w:hAnsiTheme="minorBidi"/>
          <w:sz w:val="24"/>
          <w:szCs w:val="24"/>
        </w:rPr>
        <w:t>e</w:t>
      </w:r>
      <w:r w:rsidRPr="00EC4716">
        <w:rPr>
          <w:rFonts w:asciiTheme="minorBidi" w:hAnsiTheme="minorBidi"/>
          <w:sz w:val="24"/>
          <w:szCs w:val="24"/>
        </w:rPr>
        <w:t> », et a pu dégager trois niveaux :</w:t>
      </w:r>
    </w:p>
    <w:p w:rsidR="00865A93" w:rsidRPr="00865A93" w:rsidRDefault="0098721C" w:rsidP="00F85A43">
      <w:pPr>
        <w:pStyle w:val="Paragraphedeliste"/>
        <w:numPr>
          <w:ilvl w:val="0"/>
          <w:numId w:val="10"/>
        </w:numPr>
        <w:spacing w:line="360" w:lineRule="auto"/>
        <w:jc w:val="both"/>
        <w:outlineLvl w:val="2"/>
        <w:rPr>
          <w:rFonts w:asciiTheme="minorBidi" w:hAnsiTheme="minorBidi"/>
          <w:b/>
          <w:bCs/>
          <w:sz w:val="24"/>
          <w:szCs w:val="24"/>
        </w:rPr>
      </w:pPr>
      <w:bookmarkStart w:id="62" w:name="_Toc351414961"/>
      <w:r w:rsidRPr="00EC4716">
        <w:rPr>
          <w:rFonts w:asciiTheme="minorBidi" w:hAnsiTheme="minorBidi"/>
          <w:b/>
          <w:bCs/>
          <w:sz w:val="28"/>
          <w:szCs w:val="28"/>
        </w:rPr>
        <w:t>L’esquisse</w:t>
      </w:r>
      <w:bookmarkEnd w:id="62"/>
      <w:r w:rsidRPr="00EC4716">
        <w:rPr>
          <w:rFonts w:asciiTheme="minorBidi" w:hAnsiTheme="minorBidi"/>
          <w:b/>
          <w:bCs/>
          <w:sz w:val="28"/>
          <w:szCs w:val="28"/>
        </w:rPr>
        <w:t> </w:t>
      </w:r>
    </w:p>
    <w:p w:rsidR="0098721C" w:rsidRPr="00865A93" w:rsidRDefault="00865A93" w:rsidP="000967C7">
      <w:pPr>
        <w:spacing w:line="360" w:lineRule="auto"/>
        <w:jc w:val="both"/>
        <w:rPr>
          <w:rFonts w:asciiTheme="minorBidi" w:hAnsiTheme="minorBidi"/>
          <w:b/>
          <w:bCs/>
          <w:sz w:val="24"/>
          <w:szCs w:val="24"/>
        </w:rPr>
      </w:pPr>
      <w:r>
        <w:rPr>
          <w:rFonts w:asciiTheme="minorBidi" w:hAnsiTheme="minorBidi"/>
          <w:sz w:val="24"/>
          <w:szCs w:val="24"/>
        </w:rPr>
        <w:t>E</w:t>
      </w:r>
      <w:r w:rsidR="0098721C" w:rsidRPr="00865A93">
        <w:rPr>
          <w:rFonts w:asciiTheme="minorBidi" w:hAnsiTheme="minorBidi"/>
          <w:sz w:val="24"/>
          <w:szCs w:val="24"/>
        </w:rPr>
        <w:t>lle présente une analyse conceptuelle, et les options considérées du projet</w:t>
      </w:r>
      <w:r w:rsidR="00DD69C0">
        <w:rPr>
          <w:rFonts w:asciiTheme="minorBidi" w:hAnsiTheme="minorBidi"/>
          <w:sz w:val="24"/>
          <w:szCs w:val="24"/>
        </w:rPr>
        <w:t>. E</w:t>
      </w:r>
      <w:r w:rsidR="0098721C" w:rsidRPr="00865A93">
        <w:rPr>
          <w:rFonts w:asciiTheme="minorBidi" w:hAnsiTheme="minorBidi"/>
          <w:sz w:val="24"/>
          <w:szCs w:val="24"/>
        </w:rPr>
        <w:t>lle est assez détaill</w:t>
      </w:r>
      <w:r w:rsidR="008F73CF">
        <w:rPr>
          <w:rFonts w:asciiTheme="minorBidi" w:hAnsiTheme="minorBidi"/>
          <w:sz w:val="24"/>
          <w:szCs w:val="24"/>
        </w:rPr>
        <w:t xml:space="preserve">ée pour faire une proposition. </w:t>
      </w:r>
      <w:r w:rsidR="000967C7">
        <w:rPr>
          <w:rFonts w:asciiTheme="minorBidi" w:hAnsiTheme="minorBidi"/>
          <w:sz w:val="24"/>
          <w:szCs w:val="24"/>
        </w:rPr>
        <w:t>Elle</w:t>
      </w:r>
      <w:r w:rsidR="008F73CF">
        <w:rPr>
          <w:rFonts w:asciiTheme="minorBidi" w:hAnsiTheme="minorBidi"/>
          <w:sz w:val="24"/>
          <w:szCs w:val="24"/>
        </w:rPr>
        <w:t xml:space="preserve"> permet d’</w:t>
      </w:r>
      <w:r w:rsidR="0098721C" w:rsidRPr="00865A93">
        <w:rPr>
          <w:rFonts w:asciiTheme="minorBidi" w:hAnsiTheme="minorBidi"/>
          <w:sz w:val="24"/>
          <w:szCs w:val="24"/>
        </w:rPr>
        <w:t>analyse</w:t>
      </w:r>
      <w:r w:rsidR="008F73CF">
        <w:rPr>
          <w:rFonts w:asciiTheme="minorBidi" w:hAnsiTheme="minorBidi"/>
          <w:sz w:val="24"/>
          <w:szCs w:val="24"/>
        </w:rPr>
        <w:t>r l</w:t>
      </w:r>
      <w:r w:rsidR="0098721C" w:rsidRPr="00865A93">
        <w:rPr>
          <w:rFonts w:asciiTheme="minorBidi" w:hAnsiTheme="minorBidi"/>
          <w:sz w:val="24"/>
          <w:szCs w:val="24"/>
        </w:rPr>
        <w:t xml:space="preserve">es exigences du site </w:t>
      </w:r>
      <w:r w:rsidR="00CA22EE" w:rsidRPr="00865A93">
        <w:rPr>
          <w:rFonts w:asciiTheme="minorBidi" w:hAnsiTheme="minorBidi"/>
          <w:sz w:val="24"/>
          <w:szCs w:val="24"/>
        </w:rPr>
        <w:t>à</w:t>
      </w:r>
      <w:r w:rsidR="0098721C" w:rsidRPr="00865A93">
        <w:rPr>
          <w:rFonts w:asciiTheme="minorBidi" w:hAnsiTheme="minorBidi"/>
          <w:sz w:val="24"/>
          <w:szCs w:val="24"/>
        </w:rPr>
        <w:t xml:space="preserve"> l’aide de diagrammes, </w:t>
      </w:r>
      <w:r w:rsidR="008F73CF">
        <w:rPr>
          <w:rFonts w:asciiTheme="minorBidi" w:hAnsiTheme="minorBidi"/>
          <w:sz w:val="24"/>
          <w:szCs w:val="24"/>
        </w:rPr>
        <w:t xml:space="preserve">de </w:t>
      </w:r>
      <w:r w:rsidR="0098721C" w:rsidRPr="00865A93">
        <w:rPr>
          <w:rFonts w:asciiTheme="minorBidi" w:hAnsiTheme="minorBidi"/>
          <w:sz w:val="24"/>
          <w:szCs w:val="24"/>
        </w:rPr>
        <w:t xml:space="preserve">proposer des solutions </w:t>
      </w:r>
      <w:r w:rsidR="005128A1">
        <w:rPr>
          <w:rFonts w:asciiTheme="minorBidi" w:hAnsiTheme="minorBidi"/>
          <w:sz w:val="24"/>
          <w:szCs w:val="24"/>
        </w:rPr>
        <w:t>à</w:t>
      </w:r>
      <w:r w:rsidR="0098721C" w:rsidRPr="00865A93">
        <w:rPr>
          <w:rFonts w:asciiTheme="minorBidi" w:hAnsiTheme="minorBidi"/>
          <w:sz w:val="24"/>
          <w:szCs w:val="24"/>
        </w:rPr>
        <w:t xml:space="preserve"> des problèmes de fonctio</w:t>
      </w:r>
      <w:r w:rsidR="0098721C" w:rsidRPr="00865A93">
        <w:rPr>
          <w:rFonts w:asciiTheme="minorBidi" w:hAnsiTheme="minorBidi"/>
          <w:sz w:val="24"/>
          <w:szCs w:val="24"/>
        </w:rPr>
        <w:t>n</w:t>
      </w:r>
      <w:r w:rsidR="0098721C" w:rsidRPr="00865A93">
        <w:rPr>
          <w:rFonts w:asciiTheme="minorBidi" w:hAnsiTheme="minorBidi"/>
          <w:sz w:val="24"/>
          <w:szCs w:val="24"/>
        </w:rPr>
        <w:t xml:space="preserve">nement et de circulation, </w:t>
      </w:r>
      <w:r w:rsidR="008F73CF">
        <w:rPr>
          <w:rFonts w:asciiTheme="minorBidi" w:hAnsiTheme="minorBidi"/>
          <w:sz w:val="24"/>
          <w:szCs w:val="24"/>
        </w:rPr>
        <w:t xml:space="preserve">de </w:t>
      </w:r>
      <w:r w:rsidR="0098721C" w:rsidRPr="00865A93">
        <w:rPr>
          <w:rFonts w:asciiTheme="minorBidi" w:hAnsiTheme="minorBidi"/>
          <w:sz w:val="24"/>
          <w:szCs w:val="24"/>
        </w:rPr>
        <w:t>pro</w:t>
      </w:r>
      <w:r w:rsidR="000967C7">
        <w:rPr>
          <w:rFonts w:asciiTheme="minorBidi" w:hAnsiTheme="minorBidi"/>
          <w:sz w:val="24"/>
          <w:szCs w:val="24"/>
        </w:rPr>
        <w:t>poser une organisation spatiale</w:t>
      </w:r>
      <w:r w:rsidR="0098721C" w:rsidRPr="00865A93">
        <w:rPr>
          <w:rFonts w:asciiTheme="minorBidi" w:hAnsiTheme="minorBidi"/>
          <w:sz w:val="24"/>
          <w:szCs w:val="24"/>
        </w:rPr>
        <w:t xml:space="preserve"> </w:t>
      </w:r>
      <w:r w:rsidR="008F73CF">
        <w:rPr>
          <w:rFonts w:asciiTheme="minorBidi" w:hAnsiTheme="minorBidi"/>
          <w:sz w:val="24"/>
          <w:szCs w:val="24"/>
        </w:rPr>
        <w:t xml:space="preserve">et de </w:t>
      </w:r>
      <w:r w:rsidR="0098721C" w:rsidRPr="00865A93">
        <w:rPr>
          <w:rFonts w:asciiTheme="minorBidi" w:hAnsiTheme="minorBidi"/>
          <w:sz w:val="24"/>
          <w:szCs w:val="24"/>
        </w:rPr>
        <w:t>présente</w:t>
      </w:r>
      <w:r w:rsidR="008F73CF">
        <w:rPr>
          <w:rFonts w:asciiTheme="minorBidi" w:hAnsiTheme="minorBidi"/>
          <w:sz w:val="24"/>
          <w:szCs w:val="24"/>
        </w:rPr>
        <w:t>r</w:t>
      </w:r>
      <w:r w:rsidR="0098721C" w:rsidRPr="00865A93">
        <w:rPr>
          <w:rFonts w:asciiTheme="minorBidi" w:hAnsiTheme="minorBidi"/>
          <w:sz w:val="24"/>
          <w:szCs w:val="24"/>
        </w:rPr>
        <w:t xml:space="preserve"> une méthode environnementale et constructive et une première évaluation du co</w:t>
      </w:r>
      <w:r w:rsidR="00CA22EE" w:rsidRPr="00865A93">
        <w:rPr>
          <w:rFonts w:asciiTheme="minorBidi" w:hAnsiTheme="minorBidi"/>
          <w:sz w:val="24"/>
          <w:szCs w:val="24"/>
        </w:rPr>
        <w:t>û</w:t>
      </w:r>
      <w:r w:rsidR="0098721C" w:rsidRPr="00865A93">
        <w:rPr>
          <w:rFonts w:asciiTheme="minorBidi" w:hAnsiTheme="minorBidi"/>
          <w:sz w:val="24"/>
          <w:szCs w:val="24"/>
        </w:rPr>
        <w:t>t.</w:t>
      </w:r>
    </w:p>
    <w:p w:rsidR="0098721C" w:rsidRPr="00EC4716" w:rsidRDefault="0098721C" w:rsidP="00EC1F7B">
      <w:pPr>
        <w:spacing w:line="360" w:lineRule="auto"/>
        <w:jc w:val="both"/>
        <w:rPr>
          <w:rFonts w:asciiTheme="minorBidi" w:hAnsiTheme="minorBidi"/>
          <w:sz w:val="24"/>
          <w:szCs w:val="24"/>
        </w:rPr>
      </w:pPr>
      <w:r w:rsidRPr="00EC4716">
        <w:rPr>
          <w:rFonts w:asciiTheme="minorBidi" w:hAnsiTheme="minorBidi"/>
          <w:sz w:val="24"/>
          <w:szCs w:val="24"/>
        </w:rPr>
        <w:lastRenderedPageBreak/>
        <w:t>Dans ce niveau de conception</w:t>
      </w:r>
      <w:r w:rsidR="000967C7">
        <w:rPr>
          <w:rFonts w:asciiTheme="minorBidi" w:hAnsiTheme="minorBidi"/>
          <w:sz w:val="24"/>
          <w:szCs w:val="24"/>
        </w:rPr>
        <w:t>,</w:t>
      </w:r>
      <w:r w:rsidRPr="00EC4716">
        <w:rPr>
          <w:rFonts w:asciiTheme="minorBidi" w:hAnsiTheme="minorBidi"/>
          <w:sz w:val="24"/>
          <w:szCs w:val="24"/>
        </w:rPr>
        <w:t xml:space="preserve"> le concepteur s’intéresse </w:t>
      </w:r>
      <w:r w:rsidR="00432B83">
        <w:rPr>
          <w:rFonts w:asciiTheme="minorBidi" w:hAnsiTheme="minorBidi"/>
          <w:sz w:val="24"/>
          <w:szCs w:val="24"/>
        </w:rPr>
        <w:t>à</w:t>
      </w:r>
      <w:r w:rsidR="00B42F23">
        <w:rPr>
          <w:rFonts w:asciiTheme="minorBidi" w:hAnsiTheme="minorBidi"/>
          <w:sz w:val="24"/>
          <w:szCs w:val="24"/>
        </w:rPr>
        <w:t xml:space="preserve"> comprendre rapidement,</w:t>
      </w:r>
      <w:r w:rsidRPr="00EC4716">
        <w:rPr>
          <w:rFonts w:asciiTheme="minorBidi" w:hAnsiTheme="minorBidi"/>
          <w:sz w:val="24"/>
          <w:szCs w:val="24"/>
        </w:rPr>
        <w:t xml:space="preserve"> d</w:t>
      </w:r>
      <w:r w:rsidR="007F3C23">
        <w:rPr>
          <w:rFonts w:asciiTheme="minorBidi" w:hAnsiTheme="minorBidi"/>
          <w:sz w:val="24"/>
          <w:szCs w:val="24"/>
        </w:rPr>
        <w:t>è</w:t>
      </w:r>
      <w:r w:rsidRPr="00EC4716">
        <w:rPr>
          <w:rFonts w:asciiTheme="minorBidi" w:hAnsiTheme="minorBidi"/>
          <w:sz w:val="24"/>
          <w:szCs w:val="24"/>
        </w:rPr>
        <w:t>s le début comment le choix d</w:t>
      </w:r>
      <w:r w:rsidR="000967C7">
        <w:rPr>
          <w:rFonts w:asciiTheme="minorBidi" w:hAnsiTheme="minorBidi"/>
          <w:sz w:val="24"/>
          <w:szCs w:val="24"/>
        </w:rPr>
        <w:t>e la forme, des surfaces vitrés et</w:t>
      </w:r>
      <w:r w:rsidRPr="00EC4716">
        <w:rPr>
          <w:rFonts w:asciiTheme="minorBidi" w:hAnsiTheme="minorBidi"/>
          <w:sz w:val="24"/>
          <w:szCs w:val="24"/>
        </w:rPr>
        <w:t xml:space="preserve"> des fonctions des espaces proposés, influent sur la performance du bâtiment.</w:t>
      </w:r>
    </w:p>
    <w:p w:rsidR="00865A93" w:rsidRPr="00865A93" w:rsidRDefault="0098721C" w:rsidP="00F85A43">
      <w:pPr>
        <w:pStyle w:val="Paragraphedeliste"/>
        <w:numPr>
          <w:ilvl w:val="0"/>
          <w:numId w:val="10"/>
        </w:numPr>
        <w:spacing w:line="360" w:lineRule="auto"/>
        <w:jc w:val="both"/>
        <w:outlineLvl w:val="2"/>
        <w:rPr>
          <w:rFonts w:asciiTheme="minorBidi" w:hAnsiTheme="minorBidi"/>
          <w:b/>
          <w:bCs/>
          <w:sz w:val="24"/>
          <w:szCs w:val="24"/>
        </w:rPr>
      </w:pPr>
      <w:bookmarkStart w:id="63" w:name="_Toc351414962"/>
      <w:r w:rsidRPr="00EC4716">
        <w:rPr>
          <w:rFonts w:asciiTheme="minorBidi" w:hAnsiTheme="minorBidi"/>
          <w:b/>
          <w:bCs/>
          <w:sz w:val="28"/>
          <w:szCs w:val="28"/>
        </w:rPr>
        <w:t>L’avant-projet</w:t>
      </w:r>
      <w:bookmarkEnd w:id="63"/>
      <w:r w:rsidRPr="00EC4716">
        <w:rPr>
          <w:rFonts w:asciiTheme="minorBidi" w:hAnsiTheme="minorBidi"/>
          <w:b/>
          <w:bCs/>
          <w:sz w:val="28"/>
          <w:szCs w:val="28"/>
        </w:rPr>
        <w:t> </w:t>
      </w:r>
    </w:p>
    <w:p w:rsidR="0098721C" w:rsidRPr="00865A93" w:rsidRDefault="00865A93" w:rsidP="00EC1F7B">
      <w:pPr>
        <w:spacing w:line="360" w:lineRule="auto"/>
        <w:jc w:val="both"/>
        <w:rPr>
          <w:rFonts w:asciiTheme="minorBidi" w:hAnsiTheme="minorBidi"/>
          <w:b/>
          <w:bCs/>
          <w:sz w:val="24"/>
          <w:szCs w:val="24"/>
        </w:rPr>
      </w:pPr>
      <w:r w:rsidRPr="00865A93">
        <w:rPr>
          <w:rFonts w:asciiTheme="minorBidi" w:hAnsiTheme="minorBidi"/>
          <w:sz w:val="24"/>
          <w:szCs w:val="24"/>
        </w:rPr>
        <w:t>Elle</w:t>
      </w:r>
      <w:r w:rsidR="0098721C" w:rsidRPr="00865A93">
        <w:rPr>
          <w:rFonts w:asciiTheme="minorBidi" w:hAnsiTheme="minorBidi"/>
          <w:sz w:val="24"/>
          <w:szCs w:val="24"/>
        </w:rPr>
        <w:t xml:space="preserve"> présente</w:t>
      </w:r>
      <w:r w:rsidR="007B738E">
        <w:rPr>
          <w:rFonts w:asciiTheme="minorBidi" w:hAnsiTheme="minorBidi"/>
          <w:sz w:val="24"/>
          <w:szCs w:val="24"/>
        </w:rPr>
        <w:t xml:space="preserve"> un niveau de détail plus élevé</w:t>
      </w:r>
      <w:r w:rsidR="0098721C" w:rsidRPr="00865A93">
        <w:rPr>
          <w:rFonts w:asciiTheme="minorBidi" w:hAnsiTheme="minorBidi"/>
          <w:sz w:val="24"/>
          <w:szCs w:val="24"/>
        </w:rPr>
        <w:t xml:space="preserve"> </w:t>
      </w:r>
      <w:r w:rsidR="00432B83" w:rsidRPr="00865A93">
        <w:rPr>
          <w:rFonts w:asciiTheme="minorBidi" w:hAnsiTheme="minorBidi"/>
          <w:sz w:val="24"/>
          <w:szCs w:val="24"/>
        </w:rPr>
        <w:t xml:space="preserve">où </w:t>
      </w:r>
      <w:r w:rsidR="0098721C" w:rsidRPr="00865A93">
        <w:rPr>
          <w:rFonts w:asciiTheme="minorBidi" w:hAnsiTheme="minorBidi"/>
          <w:sz w:val="24"/>
          <w:szCs w:val="24"/>
        </w:rPr>
        <w:t>le concepteur intègre le tracé du site avec les dimensions, l’agencement des espaces, le traitement d’élévations, et les systèmes environnementaux et constructifs.</w:t>
      </w:r>
    </w:p>
    <w:p w:rsidR="00C605BE" w:rsidRPr="00EC4716" w:rsidRDefault="0098721C" w:rsidP="001F519B">
      <w:pPr>
        <w:spacing w:line="360" w:lineRule="auto"/>
        <w:jc w:val="both"/>
        <w:rPr>
          <w:rFonts w:asciiTheme="minorBidi" w:hAnsiTheme="minorBidi"/>
          <w:sz w:val="24"/>
          <w:szCs w:val="24"/>
        </w:rPr>
      </w:pPr>
      <w:r w:rsidRPr="00EC4716">
        <w:rPr>
          <w:rFonts w:asciiTheme="minorBidi" w:hAnsiTheme="minorBidi"/>
          <w:sz w:val="24"/>
          <w:szCs w:val="24"/>
        </w:rPr>
        <w:t>Dans ce niveau</w:t>
      </w:r>
      <w:r w:rsidR="000967C7">
        <w:rPr>
          <w:rFonts w:asciiTheme="minorBidi" w:hAnsiTheme="minorBidi"/>
          <w:sz w:val="24"/>
          <w:szCs w:val="24"/>
        </w:rPr>
        <w:t>,</w:t>
      </w:r>
      <w:r w:rsidRPr="00EC4716">
        <w:rPr>
          <w:rFonts w:asciiTheme="minorBidi" w:hAnsiTheme="minorBidi"/>
          <w:sz w:val="24"/>
          <w:szCs w:val="24"/>
        </w:rPr>
        <w:t xml:space="preserve"> le concepteur s’intéresse aussi à l’enveloppe (propriétés du vitrage, système de ventilation</w:t>
      </w:r>
      <w:r w:rsidR="000967C7">
        <w:rPr>
          <w:rFonts w:asciiTheme="minorBidi" w:hAnsiTheme="minorBidi"/>
          <w:sz w:val="24"/>
          <w:szCs w:val="24"/>
        </w:rPr>
        <w:t>…)</w:t>
      </w:r>
    </w:p>
    <w:p w:rsidR="00865A93" w:rsidRPr="00865A93" w:rsidRDefault="00D70E16" w:rsidP="00F85A43">
      <w:pPr>
        <w:pStyle w:val="Paragraphedeliste"/>
        <w:numPr>
          <w:ilvl w:val="0"/>
          <w:numId w:val="10"/>
        </w:numPr>
        <w:spacing w:line="360" w:lineRule="auto"/>
        <w:jc w:val="both"/>
        <w:outlineLvl w:val="2"/>
        <w:rPr>
          <w:rFonts w:asciiTheme="minorBidi" w:hAnsiTheme="minorBidi"/>
          <w:sz w:val="24"/>
          <w:szCs w:val="24"/>
        </w:rPr>
      </w:pPr>
      <w:bookmarkStart w:id="64" w:name="_Toc351414963"/>
      <w:r w:rsidRPr="0009163B">
        <w:rPr>
          <w:rFonts w:asciiTheme="minorBidi" w:hAnsiTheme="minorBidi"/>
          <w:b/>
          <w:bCs/>
          <w:sz w:val="28"/>
          <w:szCs w:val="28"/>
        </w:rPr>
        <w:t>Le détail</w:t>
      </w:r>
      <w:bookmarkEnd w:id="64"/>
    </w:p>
    <w:p w:rsidR="00657A5B" w:rsidRPr="00865A93" w:rsidRDefault="00865A93" w:rsidP="00EC1F7B">
      <w:pPr>
        <w:spacing w:line="360" w:lineRule="auto"/>
        <w:jc w:val="both"/>
        <w:rPr>
          <w:rFonts w:asciiTheme="minorBidi" w:hAnsiTheme="minorBidi"/>
          <w:sz w:val="24"/>
          <w:szCs w:val="24"/>
        </w:rPr>
      </w:pPr>
      <w:r w:rsidRPr="00865A93">
        <w:rPr>
          <w:rFonts w:asciiTheme="minorBidi" w:hAnsiTheme="minorBidi"/>
          <w:sz w:val="24"/>
          <w:szCs w:val="24"/>
        </w:rPr>
        <w:t>D</w:t>
      </w:r>
      <w:r w:rsidR="0098721C" w:rsidRPr="00865A93">
        <w:rPr>
          <w:rFonts w:asciiTheme="minorBidi" w:hAnsiTheme="minorBidi"/>
          <w:sz w:val="24"/>
          <w:szCs w:val="24"/>
        </w:rPr>
        <w:t>ans ce niveau</w:t>
      </w:r>
      <w:r w:rsidR="007B738E">
        <w:rPr>
          <w:rFonts w:asciiTheme="minorBidi" w:hAnsiTheme="minorBidi"/>
          <w:sz w:val="24"/>
          <w:szCs w:val="24"/>
        </w:rPr>
        <w:t>,</w:t>
      </w:r>
      <w:r w:rsidR="0098721C" w:rsidRPr="00865A93">
        <w:rPr>
          <w:rFonts w:asciiTheme="minorBidi" w:hAnsiTheme="minorBidi"/>
          <w:sz w:val="24"/>
          <w:szCs w:val="24"/>
        </w:rPr>
        <w:t xml:space="preserve"> on produit des dessins détaillés pour coordonner la structure, les installations de services, les espaces intérieurs détail</w:t>
      </w:r>
      <w:r w:rsidR="007B738E">
        <w:rPr>
          <w:rFonts w:asciiTheme="minorBidi" w:hAnsiTheme="minorBidi"/>
          <w:sz w:val="24"/>
          <w:szCs w:val="24"/>
        </w:rPr>
        <w:t>lés</w:t>
      </w:r>
      <w:r w:rsidR="00657A5B" w:rsidRPr="00865A93">
        <w:rPr>
          <w:rFonts w:asciiTheme="minorBidi" w:hAnsiTheme="minorBidi"/>
          <w:sz w:val="24"/>
          <w:szCs w:val="24"/>
        </w:rPr>
        <w:t xml:space="preserve"> y compris les équipements.</w:t>
      </w:r>
    </w:p>
    <w:p w:rsidR="0098721C" w:rsidRPr="00657A5B" w:rsidRDefault="00657A5B" w:rsidP="00EC1F7B">
      <w:pPr>
        <w:spacing w:line="360" w:lineRule="auto"/>
        <w:jc w:val="both"/>
        <w:rPr>
          <w:rFonts w:asciiTheme="minorBidi" w:hAnsiTheme="minorBidi"/>
          <w:sz w:val="24"/>
          <w:szCs w:val="24"/>
        </w:rPr>
      </w:pPr>
      <w:r>
        <w:rPr>
          <w:rFonts w:asciiTheme="minorBidi" w:hAnsiTheme="minorBidi"/>
          <w:sz w:val="24"/>
          <w:szCs w:val="24"/>
        </w:rPr>
        <w:t>C</w:t>
      </w:r>
      <w:r w:rsidR="0098721C" w:rsidRPr="00657A5B">
        <w:rPr>
          <w:rFonts w:asciiTheme="minorBidi" w:hAnsiTheme="minorBidi"/>
          <w:sz w:val="24"/>
          <w:szCs w:val="24"/>
        </w:rPr>
        <w:t xml:space="preserve">e niveau vise </w:t>
      </w:r>
      <w:r>
        <w:rPr>
          <w:rFonts w:asciiTheme="minorBidi" w:hAnsiTheme="minorBidi"/>
          <w:sz w:val="24"/>
          <w:szCs w:val="24"/>
        </w:rPr>
        <w:t xml:space="preserve">aussi </w:t>
      </w:r>
      <w:r w:rsidR="0098721C" w:rsidRPr="00657A5B">
        <w:rPr>
          <w:rFonts w:asciiTheme="minorBidi" w:hAnsiTheme="minorBidi"/>
          <w:sz w:val="24"/>
          <w:szCs w:val="24"/>
        </w:rPr>
        <w:t xml:space="preserve">à </w:t>
      </w:r>
      <w:r>
        <w:rPr>
          <w:rFonts w:asciiTheme="minorBidi" w:hAnsiTheme="minorBidi"/>
          <w:sz w:val="24"/>
          <w:szCs w:val="24"/>
        </w:rPr>
        <w:t>faire</w:t>
      </w:r>
      <w:r w:rsidR="00D82A0E">
        <w:rPr>
          <w:rFonts w:asciiTheme="minorBidi" w:hAnsiTheme="minorBidi"/>
          <w:sz w:val="24"/>
          <w:szCs w:val="24"/>
        </w:rPr>
        <w:t xml:space="preserve"> </w:t>
      </w:r>
      <w:r>
        <w:rPr>
          <w:rFonts w:asciiTheme="minorBidi" w:hAnsiTheme="minorBidi"/>
          <w:sz w:val="24"/>
          <w:szCs w:val="24"/>
        </w:rPr>
        <w:t xml:space="preserve">des calculs </w:t>
      </w:r>
      <w:r w:rsidR="00D82A0E">
        <w:rPr>
          <w:rFonts w:asciiTheme="minorBidi" w:hAnsiTheme="minorBidi"/>
          <w:sz w:val="24"/>
          <w:szCs w:val="24"/>
        </w:rPr>
        <w:t>détaillés</w:t>
      </w:r>
      <w:r>
        <w:rPr>
          <w:rFonts w:asciiTheme="minorBidi" w:hAnsiTheme="minorBidi"/>
          <w:sz w:val="24"/>
          <w:szCs w:val="24"/>
        </w:rPr>
        <w:t xml:space="preserve"> d’</w:t>
      </w:r>
      <w:r w:rsidR="00D82A0E">
        <w:rPr>
          <w:rFonts w:asciiTheme="minorBidi" w:hAnsiTheme="minorBidi"/>
          <w:sz w:val="24"/>
          <w:szCs w:val="24"/>
        </w:rPr>
        <w:t>énergie</w:t>
      </w:r>
      <w:r>
        <w:rPr>
          <w:rFonts w:asciiTheme="minorBidi" w:hAnsiTheme="minorBidi"/>
          <w:sz w:val="24"/>
          <w:szCs w:val="24"/>
        </w:rPr>
        <w:t xml:space="preserve"> et des bilans thermiques</w:t>
      </w:r>
      <w:r w:rsidR="0098721C" w:rsidRPr="00657A5B">
        <w:rPr>
          <w:rFonts w:asciiTheme="minorBidi" w:hAnsiTheme="minorBidi"/>
          <w:sz w:val="24"/>
          <w:szCs w:val="24"/>
        </w:rPr>
        <w:t>.</w:t>
      </w:r>
    </w:p>
    <w:p w:rsidR="003114AC" w:rsidRPr="00EC4716" w:rsidRDefault="00D624A2" w:rsidP="00F85A43">
      <w:pPr>
        <w:pStyle w:val="Paragraphedeliste"/>
        <w:numPr>
          <w:ilvl w:val="0"/>
          <w:numId w:val="16"/>
        </w:numPr>
        <w:spacing w:line="360" w:lineRule="auto"/>
        <w:jc w:val="both"/>
        <w:outlineLvl w:val="1"/>
        <w:rPr>
          <w:rFonts w:asciiTheme="minorBidi" w:hAnsiTheme="minorBidi"/>
          <w:b/>
          <w:bCs/>
          <w:i/>
          <w:iCs/>
          <w:sz w:val="32"/>
          <w:szCs w:val="32"/>
        </w:rPr>
      </w:pPr>
      <w:bookmarkStart w:id="65" w:name="_Toc351414964"/>
      <w:r>
        <w:rPr>
          <w:rFonts w:asciiTheme="minorBidi" w:hAnsiTheme="minorBidi"/>
          <w:b/>
          <w:bCs/>
          <w:i/>
          <w:iCs/>
          <w:sz w:val="28"/>
          <w:szCs w:val="28"/>
        </w:rPr>
        <w:t>Intervention des</w:t>
      </w:r>
      <w:r w:rsidR="00E0404B">
        <w:rPr>
          <w:rFonts w:asciiTheme="minorBidi" w:hAnsiTheme="minorBidi"/>
          <w:b/>
          <w:bCs/>
          <w:i/>
          <w:iCs/>
          <w:sz w:val="28"/>
          <w:szCs w:val="28"/>
        </w:rPr>
        <w:t xml:space="preserve"> paramètres</w:t>
      </w:r>
      <w:r w:rsidR="003114AC" w:rsidRPr="00EC4716">
        <w:rPr>
          <w:rFonts w:asciiTheme="minorBidi" w:hAnsiTheme="minorBidi"/>
          <w:b/>
          <w:bCs/>
          <w:i/>
          <w:iCs/>
          <w:sz w:val="28"/>
          <w:szCs w:val="28"/>
        </w:rPr>
        <w:t xml:space="preserve"> d</w:t>
      </w:r>
      <w:r>
        <w:rPr>
          <w:rFonts w:asciiTheme="minorBidi" w:hAnsiTheme="minorBidi"/>
          <w:b/>
          <w:bCs/>
          <w:i/>
          <w:iCs/>
          <w:sz w:val="28"/>
          <w:szCs w:val="28"/>
        </w:rPr>
        <w:t>u</w:t>
      </w:r>
      <w:r w:rsidR="003114AC" w:rsidRPr="00EC4716">
        <w:rPr>
          <w:rFonts w:asciiTheme="minorBidi" w:hAnsiTheme="minorBidi"/>
          <w:b/>
          <w:bCs/>
          <w:i/>
          <w:iCs/>
          <w:sz w:val="28"/>
          <w:szCs w:val="28"/>
        </w:rPr>
        <w:t xml:space="preserve"> </w:t>
      </w:r>
      <w:r>
        <w:rPr>
          <w:rFonts w:asciiTheme="minorBidi" w:hAnsiTheme="minorBidi"/>
          <w:b/>
          <w:bCs/>
          <w:i/>
          <w:iCs/>
          <w:sz w:val="28"/>
          <w:szCs w:val="28"/>
        </w:rPr>
        <w:t>projet bioclimatique dans les différents niveaux de conception</w:t>
      </w:r>
      <w:bookmarkEnd w:id="65"/>
      <w:r w:rsidR="003114AC" w:rsidRPr="00EC4716">
        <w:rPr>
          <w:rFonts w:asciiTheme="minorBidi" w:hAnsiTheme="minorBidi"/>
          <w:b/>
          <w:bCs/>
          <w:i/>
          <w:iCs/>
          <w:sz w:val="28"/>
          <w:szCs w:val="28"/>
        </w:rPr>
        <w:t> </w:t>
      </w:r>
    </w:p>
    <w:p w:rsidR="0098721C" w:rsidRPr="00EC4716" w:rsidRDefault="0098721C" w:rsidP="00EC1F7B">
      <w:pPr>
        <w:spacing w:line="360" w:lineRule="auto"/>
        <w:ind w:firstLine="851"/>
        <w:jc w:val="both"/>
        <w:rPr>
          <w:rFonts w:asciiTheme="minorBidi" w:hAnsiTheme="minorBidi"/>
          <w:sz w:val="24"/>
          <w:szCs w:val="24"/>
        </w:rPr>
      </w:pPr>
      <w:r w:rsidRPr="00EC4716">
        <w:rPr>
          <w:rFonts w:asciiTheme="minorBidi" w:hAnsiTheme="minorBidi"/>
          <w:sz w:val="24"/>
          <w:szCs w:val="24"/>
        </w:rPr>
        <w:t>Apr</w:t>
      </w:r>
      <w:r w:rsidR="005128A1">
        <w:rPr>
          <w:rFonts w:asciiTheme="minorBidi" w:hAnsiTheme="minorBidi"/>
          <w:sz w:val="24"/>
          <w:szCs w:val="24"/>
        </w:rPr>
        <w:t>è</w:t>
      </w:r>
      <w:r w:rsidRPr="00EC4716">
        <w:rPr>
          <w:rFonts w:asciiTheme="minorBidi" w:hAnsiTheme="minorBidi"/>
          <w:sz w:val="24"/>
          <w:szCs w:val="24"/>
        </w:rPr>
        <w:t>s avoir déterminé les niveaux de conception, nous allons déterminer le degré d’implication des paramètres à prendre en consi</w:t>
      </w:r>
      <w:r w:rsidR="004273F5">
        <w:rPr>
          <w:rFonts w:asciiTheme="minorBidi" w:hAnsiTheme="minorBidi"/>
          <w:sz w:val="24"/>
          <w:szCs w:val="24"/>
        </w:rPr>
        <w:t>dération dans le projet biocl</w:t>
      </w:r>
      <w:r w:rsidR="004273F5">
        <w:rPr>
          <w:rFonts w:asciiTheme="minorBidi" w:hAnsiTheme="minorBidi"/>
          <w:sz w:val="24"/>
          <w:szCs w:val="24"/>
        </w:rPr>
        <w:t>i</w:t>
      </w:r>
      <w:r w:rsidR="004273F5">
        <w:rPr>
          <w:rFonts w:asciiTheme="minorBidi" w:hAnsiTheme="minorBidi"/>
          <w:sz w:val="24"/>
          <w:szCs w:val="24"/>
        </w:rPr>
        <w:t xml:space="preserve">matique </w:t>
      </w:r>
      <w:r w:rsidRPr="00EC4716">
        <w:rPr>
          <w:rFonts w:asciiTheme="minorBidi" w:hAnsiTheme="minorBidi"/>
          <w:sz w:val="24"/>
          <w:szCs w:val="24"/>
        </w:rPr>
        <w:t xml:space="preserve">dans chaque niveau de conception afin d’arriver </w:t>
      </w:r>
      <w:r w:rsidR="00DF077E" w:rsidRPr="00EC4716">
        <w:rPr>
          <w:rFonts w:asciiTheme="minorBidi" w:hAnsiTheme="minorBidi"/>
          <w:sz w:val="24"/>
          <w:szCs w:val="24"/>
        </w:rPr>
        <w:t>à</w:t>
      </w:r>
      <w:r w:rsidRPr="00EC4716">
        <w:rPr>
          <w:rFonts w:asciiTheme="minorBidi" w:hAnsiTheme="minorBidi"/>
          <w:sz w:val="24"/>
          <w:szCs w:val="24"/>
        </w:rPr>
        <w:t xml:space="preserve"> élaborer </w:t>
      </w:r>
      <w:r w:rsidR="004273F5">
        <w:rPr>
          <w:rFonts w:asciiTheme="minorBidi" w:hAnsiTheme="minorBidi"/>
          <w:sz w:val="24"/>
          <w:szCs w:val="24"/>
        </w:rPr>
        <w:t>une synthèse du projet bioclimatique</w:t>
      </w:r>
      <w:r w:rsidRPr="00EC4716">
        <w:rPr>
          <w:rFonts w:asciiTheme="minorBidi" w:hAnsiTheme="minorBidi"/>
          <w:sz w:val="24"/>
          <w:szCs w:val="24"/>
        </w:rPr>
        <w:t> :</w:t>
      </w:r>
    </w:p>
    <w:p w:rsidR="0098721C" w:rsidRPr="00EC4716" w:rsidRDefault="0098721C" w:rsidP="00F85A43">
      <w:pPr>
        <w:pStyle w:val="Paragraphedeliste"/>
        <w:numPr>
          <w:ilvl w:val="0"/>
          <w:numId w:val="13"/>
        </w:numPr>
        <w:spacing w:line="360" w:lineRule="auto"/>
        <w:jc w:val="both"/>
        <w:rPr>
          <w:rFonts w:asciiTheme="minorBidi" w:hAnsiTheme="minorBidi"/>
          <w:b/>
          <w:bCs/>
          <w:sz w:val="28"/>
          <w:szCs w:val="28"/>
        </w:rPr>
      </w:pPr>
      <w:r w:rsidRPr="00EC4716">
        <w:rPr>
          <w:rFonts w:asciiTheme="minorBidi" w:hAnsiTheme="minorBidi"/>
          <w:b/>
          <w:bCs/>
          <w:sz w:val="28"/>
          <w:szCs w:val="28"/>
        </w:rPr>
        <w:t>Niveau (</w:t>
      </w:r>
      <w:r w:rsidR="00B873E2">
        <w:rPr>
          <w:rFonts w:asciiTheme="minorBidi" w:hAnsiTheme="minorBidi"/>
          <w:b/>
          <w:bCs/>
          <w:sz w:val="28"/>
          <w:szCs w:val="28"/>
        </w:rPr>
        <w:t>1</w:t>
      </w:r>
      <w:r w:rsidRPr="00EC4716">
        <w:rPr>
          <w:rFonts w:asciiTheme="minorBidi" w:hAnsiTheme="minorBidi"/>
          <w:b/>
          <w:bCs/>
          <w:sz w:val="28"/>
          <w:szCs w:val="28"/>
        </w:rPr>
        <w:t>) : Esquisse</w:t>
      </w:r>
    </w:p>
    <w:p w:rsidR="0079487B" w:rsidRPr="0079487B" w:rsidRDefault="0079487B"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Etude du site.</w:t>
      </w:r>
    </w:p>
    <w:p w:rsidR="0098721C" w:rsidRDefault="0079487B" w:rsidP="007B738E">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 xml:space="preserve">Implantation, </w:t>
      </w:r>
      <w:r w:rsidR="007B738E">
        <w:rPr>
          <w:rFonts w:asciiTheme="minorBidi" w:hAnsiTheme="minorBidi"/>
          <w:sz w:val="24"/>
          <w:szCs w:val="24"/>
        </w:rPr>
        <w:t>o</w:t>
      </w:r>
      <w:r w:rsidRPr="00EC4716">
        <w:rPr>
          <w:rFonts w:asciiTheme="minorBidi" w:hAnsiTheme="minorBidi"/>
          <w:sz w:val="24"/>
          <w:szCs w:val="24"/>
        </w:rPr>
        <w:t xml:space="preserve">rientation, et </w:t>
      </w:r>
      <w:r w:rsidR="007B738E">
        <w:rPr>
          <w:rFonts w:asciiTheme="minorBidi" w:hAnsiTheme="minorBidi"/>
          <w:sz w:val="24"/>
          <w:szCs w:val="24"/>
        </w:rPr>
        <w:t>f</w:t>
      </w:r>
      <w:r w:rsidRPr="00EC4716">
        <w:rPr>
          <w:rFonts w:asciiTheme="minorBidi" w:hAnsiTheme="minorBidi"/>
          <w:sz w:val="24"/>
          <w:szCs w:val="24"/>
        </w:rPr>
        <w:t>orme</w:t>
      </w:r>
      <w:r w:rsidR="001A4737">
        <w:rPr>
          <w:rFonts w:asciiTheme="minorBidi" w:hAnsiTheme="minorBidi"/>
          <w:sz w:val="24"/>
          <w:szCs w:val="24"/>
        </w:rPr>
        <w:t>.</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Organisation des espaces (usage).</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Composition de l’enveloppe (opaque / transparent).</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Matériaux (construction légère / lourde).</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Chauffage passif (apports solaires).</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Eclairage naturel (apports solaires).</w:t>
      </w:r>
    </w:p>
    <w:p w:rsidR="005C2104" w:rsidRPr="005C2104" w:rsidRDefault="0098721C" w:rsidP="005C2104">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Ventilation (transfert d’air).</w:t>
      </w:r>
    </w:p>
    <w:p w:rsidR="0098721C" w:rsidRPr="00EC4716" w:rsidRDefault="0098721C" w:rsidP="00F85A43">
      <w:pPr>
        <w:pStyle w:val="Paragraphedeliste"/>
        <w:numPr>
          <w:ilvl w:val="0"/>
          <w:numId w:val="13"/>
        </w:numPr>
        <w:spacing w:line="360" w:lineRule="auto"/>
        <w:jc w:val="both"/>
        <w:rPr>
          <w:rFonts w:asciiTheme="minorBidi" w:hAnsiTheme="minorBidi"/>
          <w:b/>
          <w:bCs/>
          <w:sz w:val="28"/>
          <w:szCs w:val="28"/>
        </w:rPr>
      </w:pPr>
      <w:r w:rsidRPr="00EC4716">
        <w:rPr>
          <w:rFonts w:asciiTheme="minorBidi" w:hAnsiTheme="minorBidi"/>
          <w:b/>
          <w:bCs/>
          <w:sz w:val="28"/>
          <w:szCs w:val="28"/>
        </w:rPr>
        <w:t>Niveau (</w:t>
      </w:r>
      <w:r w:rsidR="00B873E2">
        <w:rPr>
          <w:rFonts w:asciiTheme="minorBidi" w:hAnsiTheme="minorBidi"/>
          <w:b/>
          <w:bCs/>
          <w:sz w:val="28"/>
          <w:szCs w:val="28"/>
        </w:rPr>
        <w:t>2</w:t>
      </w:r>
      <w:r w:rsidRPr="00EC4716">
        <w:rPr>
          <w:rFonts w:asciiTheme="minorBidi" w:hAnsiTheme="minorBidi"/>
          <w:b/>
          <w:bCs/>
          <w:sz w:val="28"/>
          <w:szCs w:val="28"/>
        </w:rPr>
        <w:t>) : Avant projet</w:t>
      </w:r>
    </w:p>
    <w:p w:rsidR="0098721C" w:rsidRPr="00EC4716" w:rsidRDefault="0098721C" w:rsidP="007B738E">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lastRenderedPageBreak/>
        <w:t xml:space="preserve">Orientation, </w:t>
      </w:r>
      <w:r w:rsidR="007B738E">
        <w:rPr>
          <w:rFonts w:asciiTheme="minorBidi" w:hAnsiTheme="minorBidi"/>
          <w:sz w:val="24"/>
          <w:szCs w:val="24"/>
        </w:rPr>
        <w:t>f</w:t>
      </w:r>
      <w:r w:rsidRPr="00EC4716">
        <w:rPr>
          <w:rFonts w:asciiTheme="minorBidi" w:hAnsiTheme="minorBidi"/>
          <w:sz w:val="24"/>
          <w:szCs w:val="24"/>
        </w:rPr>
        <w:t>orme (ajustements, dimensions).</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Agencement des espaces.</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Enveloppe (matériaux, ouvertures, protections solaires)</w:t>
      </w:r>
      <w:r w:rsidR="009F2AC4">
        <w:rPr>
          <w:rFonts w:asciiTheme="minorBidi" w:hAnsiTheme="minorBidi"/>
          <w:sz w:val="24"/>
          <w:szCs w:val="24"/>
        </w:rPr>
        <w:t>.</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Eclairage (naturel, artificiel)</w:t>
      </w:r>
      <w:r w:rsidR="009F2AC4">
        <w:rPr>
          <w:rFonts w:asciiTheme="minorBidi" w:hAnsiTheme="minorBidi"/>
          <w:sz w:val="24"/>
          <w:szCs w:val="24"/>
        </w:rPr>
        <w:t>.</w:t>
      </w:r>
    </w:p>
    <w:p w:rsidR="0098721C" w:rsidRPr="00EC4716" w:rsidRDefault="0098721C" w:rsidP="00F85A43">
      <w:pPr>
        <w:pStyle w:val="Paragraphedeliste"/>
        <w:numPr>
          <w:ilvl w:val="0"/>
          <w:numId w:val="10"/>
        </w:numPr>
        <w:spacing w:line="360" w:lineRule="auto"/>
        <w:ind w:left="2127"/>
        <w:jc w:val="both"/>
        <w:rPr>
          <w:rFonts w:asciiTheme="minorBidi" w:hAnsiTheme="minorBidi"/>
          <w:sz w:val="24"/>
          <w:szCs w:val="24"/>
        </w:rPr>
      </w:pPr>
      <w:r w:rsidRPr="00EC4716">
        <w:rPr>
          <w:rFonts w:asciiTheme="minorBidi" w:hAnsiTheme="minorBidi"/>
          <w:sz w:val="24"/>
          <w:szCs w:val="24"/>
        </w:rPr>
        <w:t>Stratégies de chauffage, rafraichissement,  et de Ventilation (analyse détaillée).</w:t>
      </w:r>
    </w:p>
    <w:p w:rsidR="0098721C" w:rsidRPr="00EC4716" w:rsidRDefault="0098721C" w:rsidP="00F85A43">
      <w:pPr>
        <w:pStyle w:val="Paragraphedeliste"/>
        <w:numPr>
          <w:ilvl w:val="0"/>
          <w:numId w:val="13"/>
        </w:numPr>
        <w:spacing w:line="360" w:lineRule="auto"/>
        <w:jc w:val="both"/>
        <w:rPr>
          <w:rFonts w:asciiTheme="minorBidi" w:hAnsiTheme="minorBidi"/>
          <w:b/>
          <w:bCs/>
          <w:sz w:val="28"/>
          <w:szCs w:val="28"/>
        </w:rPr>
      </w:pPr>
      <w:r w:rsidRPr="00EC4716">
        <w:rPr>
          <w:rFonts w:asciiTheme="minorBidi" w:hAnsiTheme="minorBidi"/>
          <w:b/>
          <w:bCs/>
          <w:sz w:val="28"/>
          <w:szCs w:val="28"/>
        </w:rPr>
        <w:t>Niveau (</w:t>
      </w:r>
      <w:r w:rsidR="00B873E2">
        <w:rPr>
          <w:rFonts w:asciiTheme="minorBidi" w:hAnsiTheme="minorBidi"/>
          <w:b/>
          <w:bCs/>
          <w:sz w:val="28"/>
          <w:szCs w:val="28"/>
        </w:rPr>
        <w:t>3</w:t>
      </w:r>
      <w:r w:rsidRPr="00EC4716">
        <w:rPr>
          <w:rFonts w:asciiTheme="minorBidi" w:hAnsiTheme="minorBidi"/>
          <w:b/>
          <w:bCs/>
          <w:sz w:val="28"/>
          <w:szCs w:val="28"/>
        </w:rPr>
        <w:t>) : Détail</w:t>
      </w:r>
    </w:p>
    <w:p w:rsidR="0098721C" w:rsidRPr="00EC4716" w:rsidRDefault="00F86511" w:rsidP="00F85A43">
      <w:pPr>
        <w:pStyle w:val="Paragraphedeliste"/>
        <w:numPr>
          <w:ilvl w:val="0"/>
          <w:numId w:val="10"/>
        </w:numPr>
        <w:spacing w:line="360" w:lineRule="auto"/>
        <w:ind w:left="2127"/>
        <w:jc w:val="both"/>
        <w:rPr>
          <w:rFonts w:asciiTheme="minorBidi" w:hAnsiTheme="minorBidi"/>
          <w:sz w:val="24"/>
          <w:szCs w:val="24"/>
        </w:rPr>
      </w:pPr>
      <w:r>
        <w:rPr>
          <w:rFonts w:asciiTheme="minorBidi" w:hAnsiTheme="minorBidi"/>
          <w:sz w:val="24"/>
          <w:szCs w:val="24"/>
        </w:rPr>
        <w:t>Calcul détaillé d’énergie.</w:t>
      </w:r>
    </w:p>
    <w:p w:rsidR="00EC1F7B" w:rsidRPr="001F519B" w:rsidRDefault="007B738E" w:rsidP="001F519B">
      <w:pPr>
        <w:pStyle w:val="Paragraphedeliste"/>
        <w:numPr>
          <w:ilvl w:val="0"/>
          <w:numId w:val="10"/>
        </w:numPr>
        <w:spacing w:line="360" w:lineRule="auto"/>
        <w:ind w:left="2127"/>
        <w:jc w:val="both"/>
        <w:rPr>
          <w:rFonts w:asciiTheme="minorBidi" w:hAnsiTheme="minorBidi"/>
          <w:sz w:val="24"/>
          <w:szCs w:val="24"/>
        </w:rPr>
      </w:pPr>
      <w:r>
        <w:rPr>
          <w:rFonts w:asciiTheme="minorBidi" w:hAnsiTheme="minorBidi"/>
          <w:sz w:val="24"/>
          <w:szCs w:val="24"/>
        </w:rPr>
        <w:t>Elaboration</w:t>
      </w:r>
      <w:r w:rsidR="00F86511">
        <w:rPr>
          <w:rFonts w:asciiTheme="minorBidi" w:hAnsiTheme="minorBidi"/>
          <w:sz w:val="24"/>
          <w:szCs w:val="24"/>
        </w:rPr>
        <w:t xml:space="preserve"> des bilans thermiques.</w:t>
      </w:r>
    </w:p>
    <w:p w:rsidR="003B2B59" w:rsidRPr="003B2B59" w:rsidRDefault="003B2B59" w:rsidP="00F85A43">
      <w:pPr>
        <w:pStyle w:val="Paragraphedeliste"/>
        <w:numPr>
          <w:ilvl w:val="0"/>
          <w:numId w:val="16"/>
        </w:numPr>
        <w:spacing w:line="360" w:lineRule="auto"/>
        <w:jc w:val="both"/>
        <w:outlineLvl w:val="1"/>
        <w:rPr>
          <w:rFonts w:asciiTheme="minorBidi" w:hAnsiTheme="minorBidi"/>
          <w:b/>
          <w:bCs/>
          <w:i/>
          <w:iCs/>
          <w:sz w:val="28"/>
          <w:szCs w:val="28"/>
        </w:rPr>
      </w:pPr>
      <w:bookmarkStart w:id="66" w:name="_Toc351414965"/>
      <w:r w:rsidRPr="003B2B59">
        <w:rPr>
          <w:rFonts w:asciiTheme="minorBidi" w:hAnsiTheme="minorBidi"/>
          <w:b/>
          <w:bCs/>
          <w:i/>
          <w:iCs/>
          <w:sz w:val="28"/>
          <w:szCs w:val="28"/>
        </w:rPr>
        <w:t>Synthèse</w:t>
      </w:r>
      <w:bookmarkEnd w:id="66"/>
      <w:r w:rsidRPr="003B2B59">
        <w:rPr>
          <w:rFonts w:asciiTheme="minorBidi" w:hAnsiTheme="minorBidi"/>
          <w:b/>
          <w:bCs/>
          <w:i/>
          <w:iCs/>
          <w:sz w:val="28"/>
          <w:szCs w:val="28"/>
        </w:rPr>
        <w:t> </w:t>
      </w:r>
    </w:p>
    <w:p w:rsidR="00E432CE" w:rsidRDefault="00952B02" w:rsidP="007B738E">
      <w:pPr>
        <w:spacing w:line="360" w:lineRule="auto"/>
        <w:jc w:val="both"/>
        <w:rPr>
          <w:rFonts w:asciiTheme="minorBidi" w:hAnsiTheme="minorBidi"/>
          <w:sz w:val="24"/>
          <w:szCs w:val="24"/>
        </w:rPr>
      </w:pPr>
      <w:r w:rsidRPr="00952B02">
        <w:rPr>
          <w:noProof/>
        </w:rPr>
        <w:pict>
          <v:shape id="_x0000_s1129" type="#_x0000_t202" style="position:absolute;left:0;text-align:left;margin-left:-28.45pt;margin-top:47.7pt;width:480.05pt;height:16.85pt;z-index:251769856" wrapcoords="-34 0 -34 21150 21600 21150 21600 0 -34 0" stroked="f">
            <v:textbox style="mso-next-textbox:#_x0000_s1129" inset="0,0,0,0">
              <w:txbxContent>
                <w:p w:rsidR="00A114D7" w:rsidRDefault="00A114D7" w:rsidP="00BF577E">
                  <w:pPr>
                    <w:pStyle w:val="Lgende"/>
                    <w:jc w:val="center"/>
                    <w:rPr>
                      <w:rFonts w:asciiTheme="minorBidi" w:hAnsiTheme="minorBidi"/>
                      <w:noProof/>
                      <w:sz w:val="20"/>
                      <w:szCs w:val="20"/>
                    </w:rPr>
                  </w:pPr>
                  <w:bookmarkStart w:id="67" w:name="_Toc350792691"/>
                  <w:r w:rsidRPr="00A37AB9">
                    <w:rPr>
                      <w:rFonts w:asciiTheme="minorBidi" w:hAnsiTheme="minorBidi"/>
                      <w:sz w:val="20"/>
                      <w:szCs w:val="20"/>
                    </w:rPr>
                    <w:t xml:space="preserve">Tableau </w:t>
                  </w:r>
                  <w:r w:rsidR="00952B02" w:rsidRPr="00A37AB9">
                    <w:rPr>
                      <w:rFonts w:asciiTheme="minorBidi" w:hAnsiTheme="minorBidi"/>
                      <w:sz w:val="20"/>
                      <w:szCs w:val="20"/>
                    </w:rPr>
                    <w:fldChar w:fldCharType="begin"/>
                  </w:r>
                  <w:r w:rsidRPr="00A37AB9">
                    <w:rPr>
                      <w:rFonts w:asciiTheme="minorBidi" w:hAnsiTheme="minorBidi"/>
                      <w:sz w:val="20"/>
                      <w:szCs w:val="20"/>
                    </w:rPr>
                    <w:instrText xml:space="preserve"> SEQ Tableau \* ARABIC </w:instrText>
                  </w:r>
                  <w:r w:rsidR="00952B02" w:rsidRPr="00A37AB9">
                    <w:rPr>
                      <w:rFonts w:asciiTheme="minorBidi" w:hAnsiTheme="minorBidi"/>
                      <w:sz w:val="20"/>
                      <w:szCs w:val="20"/>
                    </w:rPr>
                    <w:fldChar w:fldCharType="separate"/>
                  </w:r>
                  <w:r>
                    <w:rPr>
                      <w:rFonts w:asciiTheme="minorBidi" w:hAnsiTheme="minorBidi"/>
                      <w:noProof/>
                      <w:sz w:val="20"/>
                      <w:szCs w:val="20"/>
                    </w:rPr>
                    <w:t>3</w:t>
                  </w:r>
                  <w:r w:rsidR="00952B02" w:rsidRPr="00A37AB9">
                    <w:rPr>
                      <w:rFonts w:asciiTheme="minorBidi" w:hAnsiTheme="minorBidi"/>
                      <w:sz w:val="20"/>
                      <w:szCs w:val="20"/>
                    </w:rPr>
                    <w:fldChar w:fldCharType="end"/>
                  </w:r>
                  <w:r w:rsidRPr="00A37AB9">
                    <w:rPr>
                      <w:rFonts w:asciiTheme="minorBidi" w:hAnsiTheme="minorBidi"/>
                      <w:noProof/>
                      <w:sz w:val="20"/>
                      <w:szCs w:val="20"/>
                    </w:rPr>
                    <w:t>: Synthese du projet bioclimatique</w:t>
                  </w:r>
                  <w:bookmarkEnd w:id="67"/>
                  <w:r>
                    <w:rPr>
                      <w:rFonts w:asciiTheme="minorBidi" w:hAnsiTheme="minorBidi"/>
                      <w:noProof/>
                      <w:sz w:val="20"/>
                      <w:szCs w:val="20"/>
                    </w:rPr>
                    <w:t xml:space="preserve"> </w:t>
                  </w:r>
                </w:p>
                <w:p w:rsidR="00A114D7" w:rsidRPr="00BF577E" w:rsidRDefault="00A114D7" w:rsidP="00BF577E"/>
              </w:txbxContent>
            </v:textbox>
            <w10:wrap type="tight"/>
          </v:shape>
        </w:pict>
      </w:r>
      <w:r w:rsidR="004A3F87" w:rsidRPr="003B2B59">
        <w:rPr>
          <w:rFonts w:asciiTheme="minorBidi" w:hAnsiTheme="minorBidi"/>
          <w:sz w:val="24"/>
          <w:szCs w:val="24"/>
        </w:rPr>
        <w:t xml:space="preserve">Le tableau suivant met en relation les trois volets : </w:t>
      </w:r>
      <w:r w:rsidR="00DE3D7B" w:rsidRPr="003B2B59">
        <w:rPr>
          <w:rFonts w:asciiTheme="minorBidi" w:hAnsiTheme="minorBidi"/>
          <w:sz w:val="24"/>
          <w:szCs w:val="24"/>
        </w:rPr>
        <w:t>paramètres</w:t>
      </w:r>
      <w:r w:rsidR="004A3F87" w:rsidRPr="003B2B59">
        <w:rPr>
          <w:rFonts w:asciiTheme="minorBidi" w:hAnsiTheme="minorBidi"/>
          <w:sz w:val="24"/>
          <w:szCs w:val="24"/>
        </w:rPr>
        <w:t xml:space="preserve"> du projet bioclim</w:t>
      </w:r>
      <w:r w:rsidR="004A3F87" w:rsidRPr="003B2B59">
        <w:rPr>
          <w:rFonts w:asciiTheme="minorBidi" w:hAnsiTheme="minorBidi"/>
          <w:sz w:val="24"/>
          <w:szCs w:val="24"/>
        </w:rPr>
        <w:t>a</w:t>
      </w:r>
      <w:r w:rsidR="004A3F87" w:rsidRPr="003B2B59">
        <w:rPr>
          <w:rFonts w:asciiTheme="minorBidi" w:hAnsiTheme="minorBidi"/>
          <w:sz w:val="24"/>
          <w:szCs w:val="24"/>
        </w:rPr>
        <w:t xml:space="preserve">tique, </w:t>
      </w:r>
      <w:r w:rsidR="00DE3D7B" w:rsidRPr="003B2B59">
        <w:rPr>
          <w:rFonts w:asciiTheme="minorBidi" w:hAnsiTheme="minorBidi"/>
          <w:sz w:val="24"/>
          <w:szCs w:val="24"/>
        </w:rPr>
        <w:t>procédés</w:t>
      </w:r>
      <w:r w:rsidR="007B738E">
        <w:rPr>
          <w:rFonts w:asciiTheme="minorBidi" w:hAnsiTheme="minorBidi"/>
          <w:sz w:val="24"/>
          <w:szCs w:val="24"/>
        </w:rPr>
        <w:t xml:space="preserve"> et dispositifs</w:t>
      </w:r>
      <w:r w:rsidR="004A3F87" w:rsidRPr="003B2B59">
        <w:rPr>
          <w:rFonts w:asciiTheme="minorBidi" w:hAnsiTheme="minorBidi"/>
          <w:sz w:val="24"/>
          <w:szCs w:val="24"/>
        </w:rPr>
        <w:t xml:space="preserve"> et niveaux de conception :</w:t>
      </w:r>
    </w:p>
    <w:p w:rsidR="009B3D71" w:rsidRPr="00E432CE" w:rsidRDefault="009B3D71" w:rsidP="00E432CE">
      <w:pPr>
        <w:tabs>
          <w:tab w:val="left" w:pos="5537"/>
        </w:tabs>
        <w:rPr>
          <w:rFonts w:asciiTheme="minorBidi" w:hAnsiTheme="minorBidi"/>
          <w:sz w:val="24"/>
          <w:szCs w:val="24"/>
        </w:rPr>
      </w:pPr>
    </w:p>
    <w:p w:rsidR="004A3F87" w:rsidRPr="009B3D71" w:rsidRDefault="00E432CE" w:rsidP="00AC4902">
      <w:pPr>
        <w:rPr>
          <w:rFonts w:asciiTheme="minorBidi" w:hAnsiTheme="minorBidi"/>
          <w:sz w:val="24"/>
          <w:szCs w:val="24"/>
        </w:rPr>
      </w:pPr>
      <w:r>
        <w:rPr>
          <w:rFonts w:asciiTheme="minorBidi" w:hAnsiTheme="minorBidi"/>
          <w:noProof/>
          <w:sz w:val="24"/>
          <w:szCs w:val="24"/>
        </w:rPr>
        <w:drawing>
          <wp:inline distT="0" distB="0" distL="0" distR="0">
            <wp:extent cx="5607716" cy="4887311"/>
            <wp:effectExtent l="19050" t="0" r="0" b="0"/>
            <wp:docPr id="82" name="Image 1" descr="C:\Users\NADIR\Pictures\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DIR\Pictures\Image4.png"/>
                    <pic:cNvPicPr>
                      <a:picLocks noChangeAspect="1" noChangeArrowheads="1"/>
                    </pic:cNvPicPr>
                  </pic:nvPicPr>
                  <pic:blipFill>
                    <a:blip r:embed="rId35"/>
                    <a:srcRect/>
                    <a:stretch>
                      <a:fillRect/>
                    </a:stretch>
                  </pic:blipFill>
                  <pic:spPr bwMode="auto">
                    <a:xfrm>
                      <a:off x="0" y="0"/>
                      <a:ext cx="5617387" cy="4895740"/>
                    </a:xfrm>
                    <a:prstGeom prst="rect">
                      <a:avLst/>
                    </a:prstGeom>
                    <a:noFill/>
                    <a:ln w="9525">
                      <a:noFill/>
                      <a:miter lim="800000"/>
                      <a:headEnd/>
                      <a:tailEnd/>
                    </a:ln>
                  </pic:spPr>
                </pic:pic>
              </a:graphicData>
            </a:graphic>
          </wp:inline>
        </w:drawing>
      </w:r>
    </w:p>
    <w:p w:rsidR="008C5601" w:rsidRPr="0006584C" w:rsidRDefault="008C5601" w:rsidP="00B045EF">
      <w:pPr>
        <w:pStyle w:val="Paragraphedeliste"/>
        <w:numPr>
          <w:ilvl w:val="0"/>
          <w:numId w:val="10"/>
        </w:numPr>
        <w:spacing w:line="360" w:lineRule="auto"/>
        <w:jc w:val="both"/>
        <w:rPr>
          <w:noProof/>
        </w:rPr>
      </w:pPr>
      <w:r>
        <w:rPr>
          <w:rFonts w:asciiTheme="minorBidi" w:hAnsiTheme="minorBidi"/>
          <w:noProof/>
          <w:sz w:val="24"/>
          <w:szCs w:val="24"/>
        </w:rPr>
        <w:lastRenderedPageBreak/>
        <w:t>Nous avons pu dans ce chapitr</w:t>
      </w:r>
      <w:r w:rsidR="00B045EF">
        <w:rPr>
          <w:rFonts w:asciiTheme="minorBidi" w:hAnsiTheme="minorBidi"/>
          <w:noProof/>
          <w:sz w:val="24"/>
          <w:szCs w:val="24"/>
        </w:rPr>
        <w:t>e dé</w:t>
      </w:r>
      <w:r>
        <w:rPr>
          <w:rFonts w:asciiTheme="minorBidi" w:hAnsiTheme="minorBidi"/>
          <w:noProof/>
          <w:sz w:val="24"/>
          <w:szCs w:val="24"/>
        </w:rPr>
        <w:t>finir les principaux volets composant le projet bioclimatique</w:t>
      </w:r>
      <w:r w:rsidR="000E6651">
        <w:rPr>
          <w:rFonts w:asciiTheme="minorBidi" w:hAnsiTheme="minorBidi"/>
          <w:noProof/>
          <w:sz w:val="24"/>
          <w:szCs w:val="24"/>
        </w:rPr>
        <w:t xml:space="preserve"> et faire une synth</w:t>
      </w:r>
      <w:r w:rsidR="00B045EF">
        <w:rPr>
          <w:rFonts w:asciiTheme="minorBidi" w:hAnsiTheme="minorBidi"/>
          <w:noProof/>
          <w:sz w:val="24"/>
          <w:szCs w:val="24"/>
        </w:rPr>
        <w:t>è</w:t>
      </w:r>
      <w:r w:rsidR="000E6651">
        <w:rPr>
          <w:rFonts w:asciiTheme="minorBidi" w:hAnsiTheme="minorBidi"/>
          <w:noProof/>
          <w:sz w:val="24"/>
          <w:szCs w:val="24"/>
        </w:rPr>
        <w:t>se de ce dernier. En premier lieu nous avons d</w:t>
      </w:r>
      <w:r w:rsidR="00B045EF">
        <w:rPr>
          <w:rFonts w:asciiTheme="minorBidi" w:hAnsiTheme="minorBidi"/>
          <w:noProof/>
          <w:sz w:val="24"/>
          <w:szCs w:val="24"/>
        </w:rPr>
        <w:t>é</w:t>
      </w:r>
      <w:r w:rsidR="000E6651">
        <w:rPr>
          <w:rFonts w:asciiTheme="minorBidi" w:hAnsiTheme="minorBidi"/>
          <w:noProof/>
          <w:sz w:val="24"/>
          <w:szCs w:val="24"/>
        </w:rPr>
        <w:t>gagé les param</w:t>
      </w:r>
      <w:r w:rsidR="00B045EF">
        <w:rPr>
          <w:rFonts w:asciiTheme="minorBidi" w:hAnsiTheme="minorBidi"/>
          <w:noProof/>
          <w:sz w:val="24"/>
          <w:szCs w:val="24"/>
        </w:rPr>
        <w:t>è</w:t>
      </w:r>
      <w:r w:rsidR="000E6651">
        <w:rPr>
          <w:rFonts w:asciiTheme="minorBidi" w:hAnsiTheme="minorBidi"/>
          <w:noProof/>
          <w:sz w:val="24"/>
          <w:szCs w:val="24"/>
        </w:rPr>
        <w:t>tres clés et les proc</w:t>
      </w:r>
      <w:r w:rsidR="00B045EF">
        <w:rPr>
          <w:rFonts w:asciiTheme="minorBidi" w:hAnsiTheme="minorBidi"/>
          <w:noProof/>
          <w:sz w:val="24"/>
          <w:szCs w:val="24"/>
        </w:rPr>
        <w:t>é</w:t>
      </w:r>
      <w:r w:rsidR="000E6651">
        <w:rPr>
          <w:rFonts w:asciiTheme="minorBidi" w:hAnsiTheme="minorBidi"/>
          <w:noProof/>
          <w:sz w:val="24"/>
          <w:szCs w:val="24"/>
        </w:rPr>
        <w:t>d</w:t>
      </w:r>
      <w:r w:rsidR="00B045EF">
        <w:rPr>
          <w:rFonts w:asciiTheme="minorBidi" w:hAnsiTheme="minorBidi"/>
          <w:noProof/>
          <w:sz w:val="24"/>
          <w:szCs w:val="24"/>
        </w:rPr>
        <w:t>é</w:t>
      </w:r>
      <w:r w:rsidR="000E6651">
        <w:rPr>
          <w:rFonts w:asciiTheme="minorBidi" w:hAnsiTheme="minorBidi"/>
          <w:noProof/>
          <w:sz w:val="24"/>
          <w:szCs w:val="24"/>
        </w:rPr>
        <w:t>s et dispositifs du projet bioclimatique. Nous avons avancé que le projet bioclimatique d</w:t>
      </w:r>
      <w:r w:rsidR="00B045EF">
        <w:rPr>
          <w:rFonts w:asciiTheme="minorBidi" w:hAnsiTheme="minorBidi"/>
          <w:noProof/>
          <w:sz w:val="24"/>
          <w:szCs w:val="24"/>
        </w:rPr>
        <w:t>é</w:t>
      </w:r>
      <w:r w:rsidR="000E6651">
        <w:rPr>
          <w:rFonts w:asciiTheme="minorBidi" w:hAnsiTheme="minorBidi"/>
          <w:noProof/>
          <w:sz w:val="24"/>
          <w:szCs w:val="24"/>
        </w:rPr>
        <w:t>pend de plusieurs param</w:t>
      </w:r>
      <w:r w:rsidR="00B045EF">
        <w:rPr>
          <w:rFonts w:asciiTheme="minorBidi" w:hAnsiTheme="minorBidi"/>
          <w:noProof/>
          <w:sz w:val="24"/>
          <w:szCs w:val="24"/>
        </w:rPr>
        <w:t>è</w:t>
      </w:r>
      <w:r w:rsidR="000E6651">
        <w:rPr>
          <w:rFonts w:asciiTheme="minorBidi" w:hAnsiTheme="minorBidi"/>
          <w:noProof/>
          <w:sz w:val="24"/>
          <w:szCs w:val="24"/>
        </w:rPr>
        <w:t xml:space="preserve">tres : </w:t>
      </w:r>
      <w:r w:rsidR="00B045EF">
        <w:rPr>
          <w:rFonts w:asciiTheme="minorBidi" w:hAnsiTheme="minorBidi"/>
          <w:noProof/>
          <w:sz w:val="24"/>
          <w:szCs w:val="24"/>
        </w:rPr>
        <w:t>é</w:t>
      </w:r>
      <w:r w:rsidR="000E6651">
        <w:rPr>
          <w:rFonts w:asciiTheme="minorBidi" w:hAnsiTheme="minorBidi"/>
          <w:noProof/>
          <w:sz w:val="24"/>
          <w:szCs w:val="24"/>
        </w:rPr>
        <w:t>tude du site, implantation, orientation, forme, zonage thermique, organisation des espaces int</w:t>
      </w:r>
      <w:r w:rsidR="00B045EF">
        <w:rPr>
          <w:rFonts w:asciiTheme="minorBidi" w:hAnsiTheme="minorBidi"/>
          <w:noProof/>
          <w:sz w:val="24"/>
          <w:szCs w:val="24"/>
        </w:rPr>
        <w:t>é</w:t>
      </w:r>
      <w:r w:rsidR="000E6651">
        <w:rPr>
          <w:rFonts w:asciiTheme="minorBidi" w:hAnsiTheme="minorBidi"/>
          <w:noProof/>
          <w:sz w:val="24"/>
          <w:szCs w:val="24"/>
        </w:rPr>
        <w:t xml:space="preserve">rieurs, </w:t>
      </w:r>
      <w:r w:rsidR="00B045EF">
        <w:rPr>
          <w:rFonts w:asciiTheme="minorBidi" w:hAnsiTheme="minorBidi"/>
          <w:noProof/>
          <w:sz w:val="24"/>
          <w:szCs w:val="24"/>
        </w:rPr>
        <w:t>composition des parois exté</w:t>
      </w:r>
      <w:r w:rsidR="0006584C">
        <w:rPr>
          <w:rFonts w:asciiTheme="minorBidi" w:hAnsiTheme="minorBidi"/>
          <w:noProof/>
          <w:sz w:val="24"/>
          <w:szCs w:val="24"/>
        </w:rPr>
        <w:t xml:space="preserve">rieures (enveloppe), materiaux, apports solaires, </w:t>
      </w:r>
      <w:r w:rsidR="00B045EF">
        <w:rPr>
          <w:rFonts w:asciiTheme="minorBidi" w:hAnsiTheme="minorBidi"/>
          <w:noProof/>
          <w:sz w:val="24"/>
          <w:szCs w:val="24"/>
        </w:rPr>
        <w:t>éclairage naturel</w:t>
      </w:r>
      <w:r w:rsidR="0006584C">
        <w:rPr>
          <w:rFonts w:asciiTheme="minorBidi" w:hAnsiTheme="minorBidi"/>
          <w:noProof/>
          <w:sz w:val="24"/>
          <w:szCs w:val="24"/>
        </w:rPr>
        <w:t xml:space="preserve"> et ventilation natur</w:t>
      </w:r>
      <w:r w:rsidR="00B045EF">
        <w:rPr>
          <w:rFonts w:asciiTheme="minorBidi" w:hAnsiTheme="minorBidi"/>
          <w:noProof/>
          <w:sz w:val="24"/>
          <w:szCs w:val="24"/>
        </w:rPr>
        <w:t>elle</w:t>
      </w:r>
      <w:r w:rsidR="0006584C">
        <w:rPr>
          <w:rFonts w:asciiTheme="minorBidi" w:hAnsiTheme="minorBidi"/>
          <w:noProof/>
          <w:sz w:val="24"/>
          <w:szCs w:val="24"/>
        </w:rPr>
        <w:t xml:space="preserve"> mais aussi de dispositifs et proc</w:t>
      </w:r>
      <w:r w:rsidR="00B045EF">
        <w:rPr>
          <w:rFonts w:asciiTheme="minorBidi" w:hAnsiTheme="minorBidi"/>
          <w:noProof/>
          <w:sz w:val="24"/>
          <w:szCs w:val="24"/>
        </w:rPr>
        <w:t>é</w:t>
      </w:r>
      <w:r w:rsidR="0006584C">
        <w:rPr>
          <w:rFonts w:asciiTheme="minorBidi" w:hAnsiTheme="minorBidi"/>
          <w:noProof/>
          <w:sz w:val="24"/>
          <w:szCs w:val="24"/>
        </w:rPr>
        <w:t>d</w:t>
      </w:r>
      <w:r w:rsidR="00B045EF">
        <w:rPr>
          <w:rFonts w:asciiTheme="minorBidi" w:hAnsiTheme="minorBidi"/>
          <w:noProof/>
          <w:sz w:val="24"/>
          <w:szCs w:val="24"/>
        </w:rPr>
        <w:t>é</w:t>
      </w:r>
      <w:r w:rsidR="0006584C">
        <w:rPr>
          <w:rFonts w:asciiTheme="minorBidi" w:hAnsiTheme="minorBidi"/>
          <w:noProof/>
          <w:sz w:val="24"/>
          <w:szCs w:val="24"/>
        </w:rPr>
        <w:t xml:space="preserve">s : Mur capteur, serre ou veranda, double peau, capteur a air, isolation transparante, et puits canadien . </w:t>
      </w:r>
    </w:p>
    <w:p w:rsidR="00DD30AA" w:rsidRPr="00DD30AA" w:rsidRDefault="00D70E16" w:rsidP="006B29C9">
      <w:pPr>
        <w:pStyle w:val="Paragraphedeliste"/>
        <w:numPr>
          <w:ilvl w:val="0"/>
          <w:numId w:val="10"/>
        </w:numPr>
        <w:spacing w:line="360" w:lineRule="auto"/>
        <w:jc w:val="both"/>
        <w:rPr>
          <w:noProof/>
        </w:rPr>
      </w:pPr>
      <w:r>
        <w:rPr>
          <w:rFonts w:asciiTheme="minorBidi" w:hAnsiTheme="minorBidi"/>
          <w:noProof/>
          <w:sz w:val="24"/>
          <w:szCs w:val="24"/>
        </w:rPr>
        <w:t xml:space="preserve">Les travaux de </w:t>
      </w:r>
      <w:r w:rsidRPr="00D70E16">
        <w:rPr>
          <w:rFonts w:asciiTheme="minorBidi" w:hAnsiTheme="minorBidi"/>
          <w:noProof/>
          <w:sz w:val="24"/>
          <w:szCs w:val="24"/>
        </w:rPr>
        <w:t>(</w:t>
      </w:r>
      <w:r w:rsidR="00CA1C94" w:rsidRPr="00685855">
        <w:rPr>
          <w:rFonts w:asciiTheme="minorBidi" w:hAnsiTheme="minorBidi"/>
          <w:noProof/>
          <w:sz w:val="24"/>
          <w:szCs w:val="24"/>
        </w:rPr>
        <w:t xml:space="preserve">Morbitzer, Strachan &amp; </w:t>
      </w:r>
      <w:r w:rsidR="00CA1C94">
        <w:rPr>
          <w:rFonts w:asciiTheme="minorBidi" w:hAnsiTheme="minorBidi"/>
          <w:noProof/>
          <w:sz w:val="24"/>
          <w:szCs w:val="24"/>
        </w:rPr>
        <w:t>al</w:t>
      </w:r>
      <w:r w:rsidR="00CA1C94" w:rsidRPr="00685855">
        <w:rPr>
          <w:rFonts w:asciiTheme="minorBidi" w:hAnsiTheme="minorBidi"/>
          <w:noProof/>
          <w:sz w:val="24"/>
          <w:szCs w:val="24"/>
        </w:rPr>
        <w:t>, 2001</w:t>
      </w:r>
      <w:r w:rsidRPr="00D70E16">
        <w:rPr>
          <w:rFonts w:asciiTheme="minorBidi" w:hAnsiTheme="minorBidi"/>
          <w:noProof/>
          <w:sz w:val="24"/>
          <w:szCs w:val="24"/>
        </w:rPr>
        <w:t>)</w:t>
      </w:r>
      <w:r>
        <w:rPr>
          <w:rFonts w:asciiTheme="minorBidi" w:hAnsiTheme="minorBidi"/>
          <w:noProof/>
          <w:sz w:val="24"/>
          <w:szCs w:val="24"/>
        </w:rPr>
        <w:t xml:space="preserve"> nous ont permis de structurer le projet architectural en trois niveaux de conception : Esquisse, avant projet, et d</w:t>
      </w:r>
      <w:r w:rsidR="006B29C9">
        <w:rPr>
          <w:rFonts w:asciiTheme="minorBidi" w:hAnsiTheme="minorBidi"/>
          <w:noProof/>
          <w:sz w:val="24"/>
          <w:szCs w:val="24"/>
        </w:rPr>
        <w:t>é</w:t>
      </w:r>
      <w:r>
        <w:rPr>
          <w:rFonts w:asciiTheme="minorBidi" w:hAnsiTheme="minorBidi"/>
          <w:noProof/>
          <w:sz w:val="24"/>
          <w:szCs w:val="24"/>
        </w:rPr>
        <w:t xml:space="preserve">tail. En faisant </w:t>
      </w:r>
      <w:r w:rsidR="00727DFD">
        <w:rPr>
          <w:rFonts w:asciiTheme="minorBidi" w:hAnsiTheme="minorBidi"/>
          <w:noProof/>
          <w:sz w:val="24"/>
          <w:szCs w:val="24"/>
        </w:rPr>
        <w:t>un rapprochement entre ces trois volets : param</w:t>
      </w:r>
      <w:r w:rsidR="006B29C9">
        <w:rPr>
          <w:rFonts w:asciiTheme="minorBidi" w:hAnsiTheme="minorBidi"/>
          <w:noProof/>
          <w:sz w:val="24"/>
          <w:szCs w:val="24"/>
        </w:rPr>
        <w:t>è</w:t>
      </w:r>
      <w:r w:rsidR="00727DFD">
        <w:rPr>
          <w:rFonts w:asciiTheme="minorBidi" w:hAnsiTheme="minorBidi"/>
          <w:noProof/>
          <w:sz w:val="24"/>
          <w:szCs w:val="24"/>
        </w:rPr>
        <w:t>tres clés, dispositifs et proc</w:t>
      </w:r>
      <w:r w:rsidR="006B29C9">
        <w:rPr>
          <w:rFonts w:asciiTheme="minorBidi" w:hAnsiTheme="minorBidi"/>
          <w:noProof/>
          <w:sz w:val="24"/>
          <w:szCs w:val="24"/>
        </w:rPr>
        <w:t>é</w:t>
      </w:r>
      <w:r w:rsidR="00727DFD">
        <w:rPr>
          <w:rFonts w:asciiTheme="minorBidi" w:hAnsiTheme="minorBidi"/>
          <w:noProof/>
          <w:sz w:val="24"/>
          <w:szCs w:val="24"/>
        </w:rPr>
        <w:t>d</w:t>
      </w:r>
      <w:r w:rsidR="006B29C9">
        <w:rPr>
          <w:rFonts w:asciiTheme="minorBidi" w:hAnsiTheme="minorBidi"/>
          <w:noProof/>
          <w:sz w:val="24"/>
          <w:szCs w:val="24"/>
        </w:rPr>
        <w:t>és</w:t>
      </w:r>
      <w:r w:rsidR="00727DFD">
        <w:rPr>
          <w:rFonts w:asciiTheme="minorBidi" w:hAnsiTheme="minorBidi"/>
          <w:noProof/>
          <w:sz w:val="24"/>
          <w:szCs w:val="24"/>
        </w:rPr>
        <w:t xml:space="preserve"> et niveaux de conception</w:t>
      </w:r>
      <w:r w:rsidR="00DD30AA">
        <w:rPr>
          <w:rFonts w:asciiTheme="minorBidi" w:hAnsiTheme="minorBidi"/>
          <w:noProof/>
          <w:sz w:val="24"/>
          <w:szCs w:val="24"/>
        </w:rPr>
        <w:t xml:space="preserve">, nous avons pu </w:t>
      </w:r>
      <w:r w:rsidR="006B29C9">
        <w:rPr>
          <w:rFonts w:asciiTheme="minorBidi" w:hAnsiTheme="minorBidi"/>
          <w:noProof/>
          <w:sz w:val="24"/>
          <w:szCs w:val="24"/>
        </w:rPr>
        <w:t>presenter</w:t>
      </w:r>
      <w:r w:rsidR="00DD30AA">
        <w:rPr>
          <w:rFonts w:asciiTheme="minorBidi" w:hAnsiTheme="minorBidi"/>
          <w:noProof/>
          <w:sz w:val="24"/>
          <w:szCs w:val="24"/>
        </w:rPr>
        <w:t xml:space="preserve"> une synth</w:t>
      </w:r>
      <w:r w:rsidR="006B29C9">
        <w:rPr>
          <w:rFonts w:asciiTheme="minorBidi" w:hAnsiTheme="minorBidi"/>
          <w:noProof/>
          <w:sz w:val="24"/>
          <w:szCs w:val="24"/>
        </w:rPr>
        <w:t>è</w:t>
      </w:r>
      <w:r w:rsidR="00DD30AA">
        <w:rPr>
          <w:rFonts w:asciiTheme="minorBidi" w:hAnsiTheme="minorBidi"/>
          <w:noProof/>
          <w:sz w:val="24"/>
          <w:szCs w:val="24"/>
        </w:rPr>
        <w:t>se du projet bioclimatique.</w:t>
      </w:r>
    </w:p>
    <w:p w:rsidR="00654CD9" w:rsidRPr="0064353D" w:rsidRDefault="00DD30AA" w:rsidP="00B045EF">
      <w:pPr>
        <w:pStyle w:val="Paragraphedeliste"/>
        <w:numPr>
          <w:ilvl w:val="0"/>
          <w:numId w:val="10"/>
        </w:numPr>
        <w:spacing w:line="360" w:lineRule="auto"/>
        <w:jc w:val="both"/>
        <w:rPr>
          <w:noProof/>
        </w:rPr>
      </w:pPr>
      <w:r>
        <w:rPr>
          <w:rFonts w:asciiTheme="minorBidi" w:hAnsiTheme="minorBidi"/>
          <w:noProof/>
          <w:sz w:val="24"/>
          <w:szCs w:val="24"/>
        </w:rPr>
        <w:t>L’objectif de ce chapitre est de s’initier à l’architecture et au projet bioclimatique. La</w:t>
      </w:r>
      <w:r w:rsidR="00727DFD">
        <w:rPr>
          <w:rFonts w:asciiTheme="minorBidi" w:hAnsiTheme="minorBidi"/>
          <w:noProof/>
          <w:sz w:val="24"/>
          <w:szCs w:val="24"/>
        </w:rPr>
        <w:t xml:space="preserve"> </w:t>
      </w:r>
      <w:r>
        <w:rPr>
          <w:rFonts w:asciiTheme="minorBidi" w:hAnsiTheme="minorBidi"/>
          <w:sz w:val="24"/>
          <w:szCs w:val="24"/>
        </w:rPr>
        <w:t>complexité des choix à faire et la comparaison entre les di</w:t>
      </w:r>
      <w:r>
        <w:rPr>
          <w:rFonts w:asciiTheme="minorBidi" w:hAnsiTheme="minorBidi"/>
          <w:sz w:val="24"/>
          <w:szCs w:val="24"/>
        </w:rPr>
        <w:t>f</w:t>
      </w:r>
      <w:r>
        <w:rPr>
          <w:rFonts w:asciiTheme="minorBidi" w:hAnsiTheme="minorBidi"/>
          <w:sz w:val="24"/>
          <w:szCs w:val="24"/>
        </w:rPr>
        <w:t xml:space="preserve">férentes alternatives </w:t>
      </w:r>
      <w:r w:rsidR="00654CD9">
        <w:rPr>
          <w:rFonts w:asciiTheme="minorBidi" w:hAnsiTheme="minorBidi"/>
          <w:sz w:val="24"/>
          <w:szCs w:val="24"/>
        </w:rPr>
        <w:t xml:space="preserve">surtout dans le climat méditerranéen </w:t>
      </w:r>
      <w:r>
        <w:rPr>
          <w:rFonts w:asciiTheme="minorBidi" w:hAnsiTheme="minorBidi"/>
          <w:sz w:val="24"/>
          <w:szCs w:val="24"/>
        </w:rPr>
        <w:t>mène à la nécessité d’intégrer les outils d’aide à la conception.</w:t>
      </w:r>
    </w:p>
    <w:p w:rsidR="0064353D" w:rsidRDefault="0064353D" w:rsidP="00B045EF">
      <w:pPr>
        <w:pStyle w:val="Paragraphedeliste"/>
        <w:numPr>
          <w:ilvl w:val="0"/>
          <w:numId w:val="10"/>
        </w:numPr>
        <w:spacing w:line="360" w:lineRule="auto"/>
        <w:jc w:val="both"/>
        <w:rPr>
          <w:noProof/>
        </w:rPr>
      </w:pPr>
      <w:r>
        <w:rPr>
          <w:rFonts w:asciiTheme="minorBidi" w:hAnsiTheme="minorBidi"/>
          <w:sz w:val="24"/>
          <w:szCs w:val="24"/>
        </w:rPr>
        <w:t>Les plateformes informatiques et les didacticiels des outils d’aide à la conce</w:t>
      </w:r>
      <w:r>
        <w:rPr>
          <w:rFonts w:asciiTheme="minorBidi" w:hAnsiTheme="minorBidi"/>
          <w:sz w:val="24"/>
          <w:szCs w:val="24"/>
        </w:rPr>
        <w:t>p</w:t>
      </w:r>
      <w:r>
        <w:rPr>
          <w:rFonts w:asciiTheme="minorBidi" w:hAnsiTheme="minorBidi"/>
          <w:sz w:val="24"/>
          <w:szCs w:val="24"/>
        </w:rPr>
        <w:t>tion</w:t>
      </w:r>
      <w:r w:rsidR="006B29C9">
        <w:rPr>
          <w:rFonts w:asciiTheme="minorBidi" w:hAnsiTheme="minorBidi"/>
          <w:sz w:val="24"/>
          <w:szCs w:val="24"/>
        </w:rPr>
        <w:t xml:space="preserve"> connaissent un essor important. B</w:t>
      </w:r>
      <w:r>
        <w:rPr>
          <w:rFonts w:asciiTheme="minorBidi" w:hAnsiTheme="minorBidi"/>
          <w:sz w:val="24"/>
          <w:szCs w:val="24"/>
        </w:rPr>
        <w:t xml:space="preserve">eaucoup d’architectes (ou </w:t>
      </w:r>
      <w:r w:rsidR="006B29C9">
        <w:rPr>
          <w:rFonts w:asciiTheme="minorBidi" w:hAnsiTheme="minorBidi"/>
          <w:sz w:val="24"/>
          <w:szCs w:val="24"/>
        </w:rPr>
        <w:t>d’</w:t>
      </w:r>
      <w:r>
        <w:rPr>
          <w:rFonts w:asciiTheme="minorBidi" w:hAnsiTheme="minorBidi"/>
          <w:sz w:val="24"/>
          <w:szCs w:val="24"/>
        </w:rPr>
        <w:t xml:space="preserve">étudiants en architecture) les utilisent. La </w:t>
      </w:r>
      <w:r w:rsidR="00945212">
        <w:rPr>
          <w:rFonts w:asciiTheme="minorBidi" w:hAnsiTheme="minorBidi"/>
          <w:sz w:val="24"/>
          <w:szCs w:val="24"/>
        </w:rPr>
        <w:t>présence</w:t>
      </w:r>
      <w:r>
        <w:rPr>
          <w:rFonts w:asciiTheme="minorBidi" w:hAnsiTheme="minorBidi"/>
          <w:sz w:val="24"/>
          <w:szCs w:val="24"/>
        </w:rPr>
        <w:t xml:space="preserve"> d’une foule d’outils pose le </w:t>
      </w:r>
      <w:r w:rsidR="00945212">
        <w:rPr>
          <w:rFonts w:asciiTheme="minorBidi" w:hAnsiTheme="minorBidi"/>
          <w:sz w:val="24"/>
          <w:szCs w:val="24"/>
        </w:rPr>
        <w:t>problème</w:t>
      </w:r>
      <w:r>
        <w:rPr>
          <w:rFonts w:asciiTheme="minorBidi" w:hAnsiTheme="minorBidi"/>
          <w:sz w:val="24"/>
          <w:szCs w:val="24"/>
        </w:rPr>
        <w:t xml:space="preserve"> du choix, c’est pour cela qu’il faut les connaitre et comprendre de quoi ils tra</w:t>
      </w:r>
      <w:r>
        <w:rPr>
          <w:rFonts w:asciiTheme="minorBidi" w:hAnsiTheme="minorBidi"/>
          <w:sz w:val="24"/>
          <w:szCs w:val="24"/>
        </w:rPr>
        <w:t>i</w:t>
      </w:r>
      <w:r>
        <w:rPr>
          <w:rFonts w:asciiTheme="minorBidi" w:hAnsiTheme="minorBidi"/>
          <w:sz w:val="24"/>
          <w:szCs w:val="24"/>
        </w:rPr>
        <w:t>tent.</w:t>
      </w:r>
    </w:p>
    <w:p w:rsidR="00062B90" w:rsidRPr="00325531" w:rsidRDefault="00952B02" w:rsidP="001F519B">
      <w:pPr>
        <w:spacing w:line="360" w:lineRule="auto"/>
        <w:jc w:val="center"/>
        <w:rPr>
          <w:rFonts w:asciiTheme="minorBidi" w:hAnsiTheme="minorBidi"/>
        </w:rPr>
      </w:pPr>
      <w:r w:rsidRPr="00952B02">
        <w:rPr>
          <w:noProof/>
        </w:rPr>
        <w:pict>
          <v:shape id="_x0000_s1130" type="#_x0000_t202" style="position:absolute;left:0;text-align:left;margin-left:23.85pt;margin-top:181.15pt;width:388.4pt;height:21.5pt;z-index:251771904" wrapcoords="-42 0 -42 21073 21600 21073 21600 0 -42 0" stroked="f">
            <v:textbox style="mso-next-textbox:#_x0000_s1130;mso-fit-shape-to-text:t" inset="0,0,0,0">
              <w:txbxContent>
                <w:p w:rsidR="00A114D7" w:rsidRPr="00611C81" w:rsidRDefault="00A114D7" w:rsidP="00BF577E">
                  <w:pPr>
                    <w:pStyle w:val="Lgende"/>
                    <w:jc w:val="center"/>
                    <w:rPr>
                      <w:rFonts w:ascii="Arial" w:hAnsi="Arial" w:cs="Arial"/>
                      <w:noProof/>
                      <w:sz w:val="28"/>
                      <w:szCs w:val="28"/>
                    </w:rPr>
                  </w:pPr>
                  <w:bookmarkStart w:id="68" w:name="_Toc351414636"/>
                  <w:r w:rsidRPr="00611C81">
                    <w:rPr>
                      <w:rFonts w:ascii="Arial" w:hAnsi="Arial" w:cs="Arial"/>
                      <w:sz w:val="20"/>
                      <w:szCs w:val="20"/>
                    </w:rPr>
                    <w:t xml:space="preserve">Figure </w:t>
                  </w:r>
                  <w:r w:rsidR="00952B02" w:rsidRPr="00611C81">
                    <w:rPr>
                      <w:rFonts w:ascii="Arial" w:hAnsi="Arial" w:cs="Arial"/>
                      <w:sz w:val="20"/>
                      <w:szCs w:val="20"/>
                    </w:rPr>
                    <w:fldChar w:fldCharType="begin"/>
                  </w:r>
                  <w:r w:rsidRPr="00611C81">
                    <w:rPr>
                      <w:rFonts w:ascii="Arial" w:hAnsi="Arial" w:cs="Arial"/>
                      <w:sz w:val="20"/>
                      <w:szCs w:val="20"/>
                    </w:rPr>
                    <w:instrText xml:space="preserve"> SEQ Figure \* ARABIC </w:instrText>
                  </w:r>
                  <w:r w:rsidR="00952B02" w:rsidRPr="00611C81">
                    <w:rPr>
                      <w:rFonts w:ascii="Arial" w:hAnsi="Arial" w:cs="Arial"/>
                      <w:sz w:val="20"/>
                      <w:szCs w:val="20"/>
                    </w:rPr>
                    <w:fldChar w:fldCharType="separate"/>
                  </w:r>
                  <w:r>
                    <w:rPr>
                      <w:rFonts w:ascii="Arial" w:hAnsi="Arial" w:cs="Arial"/>
                      <w:noProof/>
                      <w:sz w:val="20"/>
                      <w:szCs w:val="20"/>
                    </w:rPr>
                    <w:t>20</w:t>
                  </w:r>
                  <w:r w:rsidR="00952B02" w:rsidRPr="00611C81">
                    <w:rPr>
                      <w:rFonts w:ascii="Arial" w:hAnsi="Arial" w:cs="Arial"/>
                      <w:sz w:val="20"/>
                      <w:szCs w:val="20"/>
                    </w:rPr>
                    <w:fldChar w:fldCharType="end"/>
                  </w:r>
                  <w:r w:rsidRPr="00611C81">
                    <w:rPr>
                      <w:rFonts w:ascii="Arial" w:hAnsi="Arial" w:cs="Arial"/>
                      <w:noProof/>
                      <w:sz w:val="20"/>
                      <w:szCs w:val="20"/>
                    </w:rPr>
                    <w:t>: Schéma de synthèse</w:t>
                  </w:r>
                  <w:bookmarkEnd w:id="68"/>
                </w:p>
              </w:txbxContent>
            </v:textbox>
            <w10:wrap type="tight"/>
          </v:shape>
        </w:pict>
      </w:r>
      <w:r w:rsidR="009B3D71">
        <w:rPr>
          <w:noProof/>
        </w:rPr>
        <w:drawing>
          <wp:inline distT="0" distB="0" distL="0" distR="0">
            <wp:extent cx="4308401" cy="2286000"/>
            <wp:effectExtent l="19050" t="0" r="0" b="0"/>
            <wp:docPr id="33"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143932" cy="4500594"/>
                      <a:chOff x="285720" y="642918"/>
                      <a:chExt cx="8143932" cy="4500594"/>
                    </a:xfrm>
                  </a:grpSpPr>
                  <a:grpSp>
                    <a:nvGrpSpPr>
                      <a:cNvPr id="22" name="Groupe 21"/>
                      <a:cNvGrpSpPr/>
                    </a:nvGrpSpPr>
                    <a:grpSpPr>
                      <a:xfrm>
                        <a:off x="285720" y="642918"/>
                        <a:ext cx="8143932" cy="4500594"/>
                        <a:chOff x="285720" y="642918"/>
                        <a:chExt cx="8143932" cy="4500594"/>
                      </a:xfrm>
                    </a:grpSpPr>
                    <a:sp>
                      <a:nvSpPr>
                        <a:cNvPr id="4" name="Ellipse 3"/>
                        <a:cNvSpPr/>
                      </a:nvSpPr>
                      <a:spPr>
                        <a:xfrm>
                          <a:off x="2928926" y="642918"/>
                          <a:ext cx="2786082"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dispositifs et procédés de l’architecture bioclimatique</a:t>
                            </a:r>
                          </a:p>
                        </a:txBody>
                        <a:useSpRect/>
                      </a:txSp>
                      <a:style>
                        <a:lnRef idx="3">
                          <a:schemeClr val="lt1"/>
                        </a:lnRef>
                        <a:fillRef idx="1">
                          <a:schemeClr val="accent1"/>
                        </a:fillRef>
                        <a:effectRef idx="1">
                          <a:schemeClr val="accent1"/>
                        </a:effectRef>
                        <a:fontRef idx="minor">
                          <a:schemeClr val="lt1"/>
                        </a:fontRef>
                      </a:style>
                    </a:sp>
                    <a:sp>
                      <a:nvSpPr>
                        <a:cNvPr id="5" name="Ellipse 4"/>
                        <a:cNvSpPr/>
                      </a:nvSpPr>
                      <a:spPr>
                        <a:xfrm>
                          <a:off x="6286512" y="64291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niveaux de la conception </a:t>
                            </a:r>
                            <a:endParaRPr lang="fr-FR" sz="1400" dirty="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sp>
                      <a:nvSpPr>
                        <a:cNvPr id="6" name="Ellipse 5"/>
                        <a:cNvSpPr/>
                      </a:nvSpPr>
                      <a:spPr>
                        <a:xfrm>
                          <a:off x="285720" y="64291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paramètres clés de l’architecture bioclimatique</a:t>
                            </a:r>
                          </a:p>
                        </a:txBody>
                        <a:useSpRect/>
                      </a:txSp>
                      <a:style>
                        <a:lnRef idx="3">
                          <a:schemeClr val="lt1"/>
                        </a:lnRef>
                        <a:fillRef idx="1">
                          <a:schemeClr val="accent1"/>
                        </a:fillRef>
                        <a:effectRef idx="1">
                          <a:schemeClr val="accent1"/>
                        </a:effectRef>
                        <a:fontRef idx="minor">
                          <a:schemeClr val="lt1"/>
                        </a:fontRef>
                      </a:style>
                    </a:sp>
                    <a:sp>
                      <a:nvSpPr>
                        <a:cNvPr id="7" name="Rectangle à coins arrondis 6"/>
                        <a:cNvSpPr/>
                      </a:nvSpPr>
                      <a:spPr>
                        <a:xfrm>
                          <a:off x="2714612" y="2857496"/>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Croisement des données</a:t>
                            </a:r>
                            <a:endParaRPr lang="fr-FR" sz="1400" dirty="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sp>
                      <a:nvSpPr>
                        <a:cNvPr id="8" name="Rectangle à coins arrondis 7"/>
                        <a:cNvSpPr/>
                      </a:nvSpPr>
                      <a:spPr>
                        <a:xfrm>
                          <a:off x="2714612" y="4572008"/>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Synthèse du projet bioclimatique</a:t>
                            </a:r>
                          </a:p>
                        </a:txBody>
                        <a:useSpRect/>
                      </a:txSp>
                      <a:style>
                        <a:lnRef idx="3">
                          <a:schemeClr val="lt1"/>
                        </a:lnRef>
                        <a:fillRef idx="1">
                          <a:schemeClr val="accent1"/>
                        </a:fillRef>
                        <a:effectRef idx="1">
                          <a:schemeClr val="accent1"/>
                        </a:effectRef>
                        <a:fontRef idx="minor">
                          <a:schemeClr val="lt1"/>
                        </a:fontRef>
                      </a:style>
                    </a:sp>
                    <a:cxnSp>
                      <a:nvCxnSpPr>
                        <a:cNvPr id="9" name="Connecteur droit avec flèche 8"/>
                        <a:cNvCxnSpPr>
                          <a:stCxn id="6" idx="4"/>
                          <a:endCxn id="7" idx="0"/>
                        </a:cNvCxnSpPr>
                      </a:nvCxnSpPr>
                      <a:spPr>
                        <a:xfrm rot="16200000" flipH="1">
                          <a:off x="2321703" y="821513"/>
                          <a:ext cx="1071570" cy="3000396"/>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0" name="Connecteur droit avec flèche 9"/>
                        <a:cNvCxnSpPr>
                          <a:stCxn id="5" idx="4"/>
                          <a:endCxn id="7" idx="0"/>
                        </a:cNvCxnSpPr>
                      </a:nvCxnSpPr>
                      <a:spPr>
                        <a:xfrm rot="5400000">
                          <a:off x="5322099" y="821513"/>
                          <a:ext cx="1071570" cy="3000396"/>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1" name="Connecteur droit avec flèche 10"/>
                        <a:cNvCxnSpPr>
                          <a:stCxn id="4" idx="4"/>
                          <a:endCxn id="7" idx="0"/>
                        </a:cNvCxnSpPr>
                      </a:nvCxnSpPr>
                      <a:spPr>
                        <a:xfrm rot="16200000" flipH="1">
                          <a:off x="3804041" y="2303851"/>
                          <a:ext cx="1071570" cy="35719"/>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9" name="Connecteur droit avec flèche 18"/>
                        <a:cNvCxnSpPr>
                          <a:stCxn id="7" idx="2"/>
                          <a:endCxn id="8" idx="0"/>
                        </a:cNvCxnSpPr>
                      </a:nvCxnSpPr>
                      <a:spPr>
                        <a:xfrm rot="5400000">
                          <a:off x="3786182" y="4000504"/>
                          <a:ext cx="1143008" cy="1588"/>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grpSp>
                </lc:lockedCanvas>
              </a:graphicData>
            </a:graphic>
          </wp:inline>
        </w:drawing>
      </w:r>
    </w:p>
    <w:p w:rsidR="00A82A95" w:rsidRPr="00EC4716" w:rsidRDefault="00A82A95" w:rsidP="003B20EA">
      <w:pPr>
        <w:pStyle w:val="Titre1"/>
        <w:spacing w:line="360" w:lineRule="auto"/>
        <w:jc w:val="both"/>
        <w:rPr>
          <w:rFonts w:asciiTheme="minorBidi" w:hAnsiTheme="minorBidi" w:cstheme="minorBidi"/>
          <w:b w:val="0"/>
          <w:bCs w:val="0"/>
          <w:i/>
          <w:iCs/>
          <w:sz w:val="40"/>
          <w:szCs w:val="40"/>
        </w:rPr>
      </w:pPr>
      <w:bookmarkStart w:id="69" w:name="_Toc351414966"/>
      <w:r w:rsidRPr="00EC4716">
        <w:rPr>
          <w:rFonts w:asciiTheme="minorBidi" w:hAnsiTheme="minorBidi" w:cstheme="minorBidi"/>
          <w:b w:val="0"/>
          <w:bCs w:val="0"/>
          <w:i/>
          <w:iCs/>
          <w:sz w:val="40"/>
          <w:szCs w:val="40"/>
        </w:rPr>
        <w:lastRenderedPageBreak/>
        <w:t xml:space="preserve">Chapitre </w:t>
      </w:r>
      <w:r w:rsidRPr="00EC4716">
        <w:rPr>
          <w:rFonts w:asciiTheme="minorBidi" w:hAnsiTheme="minorBidi" w:cstheme="minorBidi"/>
          <w:i/>
          <w:iCs/>
          <w:color w:val="auto"/>
          <w:sz w:val="40"/>
          <w:szCs w:val="40"/>
        </w:rPr>
        <w:t xml:space="preserve"> </w:t>
      </w:r>
      <w:r w:rsidRPr="00EC4716">
        <w:rPr>
          <w:rFonts w:asciiTheme="minorBidi" w:hAnsiTheme="minorBidi" w:cstheme="minorBidi"/>
          <w:b w:val="0"/>
          <w:bCs w:val="0"/>
          <w:i/>
          <w:iCs/>
          <w:sz w:val="40"/>
          <w:szCs w:val="40"/>
        </w:rPr>
        <w:t xml:space="preserve">(2) : Outils d’aide à la </w:t>
      </w:r>
      <w:r w:rsidR="00730A76">
        <w:rPr>
          <w:rFonts w:asciiTheme="minorBidi" w:hAnsiTheme="minorBidi" w:cstheme="minorBidi"/>
          <w:b w:val="0"/>
          <w:bCs w:val="0"/>
          <w:i/>
          <w:iCs/>
          <w:sz w:val="40"/>
          <w:szCs w:val="40"/>
        </w:rPr>
        <w:t>conception</w:t>
      </w:r>
      <w:r w:rsidRPr="00EC4716">
        <w:rPr>
          <w:rFonts w:asciiTheme="minorBidi" w:hAnsiTheme="minorBidi" w:cstheme="minorBidi"/>
          <w:b w:val="0"/>
          <w:bCs w:val="0"/>
          <w:i/>
          <w:iCs/>
          <w:sz w:val="40"/>
          <w:szCs w:val="40"/>
        </w:rPr>
        <w:t xml:space="preserve"> </w:t>
      </w:r>
      <w:r w:rsidR="003B20EA">
        <w:rPr>
          <w:rFonts w:asciiTheme="minorBidi" w:hAnsiTheme="minorBidi" w:cstheme="minorBidi"/>
          <w:b w:val="0"/>
          <w:bCs w:val="0"/>
          <w:i/>
          <w:iCs/>
          <w:sz w:val="40"/>
          <w:szCs w:val="40"/>
        </w:rPr>
        <w:t>d’</w:t>
      </w:r>
      <w:r w:rsidRPr="00EC4716">
        <w:rPr>
          <w:rFonts w:asciiTheme="minorBidi" w:hAnsiTheme="minorBidi" w:cstheme="minorBidi"/>
          <w:b w:val="0"/>
          <w:bCs w:val="0"/>
          <w:i/>
          <w:iCs/>
          <w:sz w:val="40"/>
          <w:szCs w:val="40"/>
        </w:rPr>
        <w:t xml:space="preserve">un </w:t>
      </w:r>
      <w:r w:rsidR="00EB23FF">
        <w:rPr>
          <w:rFonts w:asciiTheme="minorBidi" w:hAnsiTheme="minorBidi" w:cstheme="minorBidi"/>
          <w:b w:val="0"/>
          <w:bCs w:val="0"/>
          <w:i/>
          <w:iCs/>
          <w:sz w:val="40"/>
          <w:szCs w:val="40"/>
        </w:rPr>
        <w:t>projet</w:t>
      </w:r>
      <w:r w:rsidRPr="00EC4716">
        <w:rPr>
          <w:rFonts w:asciiTheme="minorBidi" w:hAnsiTheme="minorBidi" w:cstheme="minorBidi"/>
          <w:b w:val="0"/>
          <w:bCs w:val="0"/>
          <w:i/>
          <w:iCs/>
          <w:sz w:val="40"/>
          <w:szCs w:val="40"/>
        </w:rPr>
        <w:t xml:space="preserve"> </w:t>
      </w:r>
      <w:r w:rsidR="0096174E">
        <w:rPr>
          <w:rFonts w:asciiTheme="minorBidi" w:hAnsiTheme="minorBidi" w:cstheme="minorBidi"/>
          <w:b w:val="0"/>
          <w:bCs w:val="0"/>
          <w:i/>
          <w:iCs/>
          <w:sz w:val="40"/>
          <w:szCs w:val="40"/>
        </w:rPr>
        <w:t>bioclimatique</w:t>
      </w:r>
      <w:bookmarkEnd w:id="69"/>
      <w:r w:rsidR="0035204D" w:rsidRPr="00EC4716">
        <w:rPr>
          <w:rFonts w:asciiTheme="minorBidi" w:hAnsiTheme="minorBidi" w:cstheme="minorBidi"/>
          <w:b w:val="0"/>
          <w:bCs w:val="0"/>
          <w:i/>
          <w:iCs/>
          <w:sz w:val="40"/>
          <w:szCs w:val="40"/>
        </w:rPr>
        <w:t> </w:t>
      </w:r>
    </w:p>
    <w:p w:rsidR="002C4253" w:rsidRPr="00EC4716" w:rsidRDefault="00FD18B5" w:rsidP="00966628">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La complexité de la conception </w:t>
      </w:r>
      <w:r w:rsidR="00DF077E" w:rsidRPr="00EC4716">
        <w:rPr>
          <w:rFonts w:asciiTheme="minorBidi" w:hAnsiTheme="minorBidi"/>
          <w:sz w:val="24"/>
          <w:szCs w:val="24"/>
        </w:rPr>
        <w:t xml:space="preserve">bioclimatique </w:t>
      </w:r>
      <w:r w:rsidRPr="00EC4716">
        <w:rPr>
          <w:rFonts w:asciiTheme="minorBidi" w:hAnsiTheme="minorBidi"/>
          <w:sz w:val="24"/>
          <w:szCs w:val="24"/>
        </w:rPr>
        <w:t xml:space="preserve">due </w:t>
      </w:r>
      <w:r w:rsidR="00391E46">
        <w:rPr>
          <w:rFonts w:asciiTheme="minorBidi" w:hAnsiTheme="minorBidi"/>
          <w:sz w:val="24"/>
          <w:szCs w:val="24"/>
        </w:rPr>
        <w:t>à</w:t>
      </w:r>
      <w:r w:rsidRPr="00EC4716">
        <w:rPr>
          <w:rFonts w:asciiTheme="minorBidi" w:hAnsiTheme="minorBidi"/>
          <w:sz w:val="24"/>
          <w:szCs w:val="24"/>
        </w:rPr>
        <w:t xml:space="preserve"> l’</w:t>
      </w:r>
      <w:r w:rsidR="004A4884" w:rsidRPr="00EC4716">
        <w:rPr>
          <w:rFonts w:asciiTheme="minorBidi" w:hAnsiTheme="minorBidi"/>
          <w:sz w:val="24"/>
          <w:szCs w:val="24"/>
        </w:rPr>
        <w:t>interrelation</w:t>
      </w:r>
      <w:r w:rsidRPr="00EC4716">
        <w:rPr>
          <w:rFonts w:asciiTheme="minorBidi" w:hAnsiTheme="minorBidi"/>
          <w:sz w:val="24"/>
          <w:szCs w:val="24"/>
        </w:rPr>
        <w:t xml:space="preserve"> des </w:t>
      </w:r>
      <w:r w:rsidR="004A4884" w:rsidRPr="00EC4716">
        <w:rPr>
          <w:rFonts w:asciiTheme="minorBidi" w:hAnsiTheme="minorBidi"/>
          <w:sz w:val="24"/>
          <w:szCs w:val="24"/>
        </w:rPr>
        <w:t>paramètres</w:t>
      </w:r>
      <w:r w:rsidRPr="00EC4716">
        <w:rPr>
          <w:rFonts w:asciiTheme="minorBidi" w:hAnsiTheme="minorBidi"/>
          <w:sz w:val="24"/>
          <w:szCs w:val="24"/>
        </w:rPr>
        <w:t xml:space="preserve"> de conception, et parfois </w:t>
      </w:r>
      <w:r w:rsidR="004A4884" w:rsidRPr="00EC4716">
        <w:rPr>
          <w:rFonts w:asciiTheme="minorBidi" w:hAnsiTheme="minorBidi"/>
          <w:sz w:val="24"/>
          <w:szCs w:val="24"/>
        </w:rPr>
        <w:t>même</w:t>
      </w:r>
      <w:r w:rsidRPr="00EC4716">
        <w:rPr>
          <w:rFonts w:asciiTheme="minorBidi" w:hAnsiTheme="minorBidi"/>
          <w:sz w:val="24"/>
          <w:szCs w:val="24"/>
        </w:rPr>
        <w:t xml:space="preserve"> la contradiction des choix </w:t>
      </w:r>
      <w:r w:rsidR="004A4884" w:rsidRPr="00EC4716">
        <w:rPr>
          <w:rFonts w:asciiTheme="minorBidi" w:hAnsiTheme="minorBidi"/>
          <w:sz w:val="24"/>
          <w:szCs w:val="24"/>
        </w:rPr>
        <w:t>opérés</w:t>
      </w:r>
      <w:r w:rsidR="00730A76">
        <w:rPr>
          <w:rFonts w:asciiTheme="minorBidi" w:hAnsiTheme="minorBidi"/>
          <w:sz w:val="24"/>
          <w:szCs w:val="24"/>
        </w:rPr>
        <w:t xml:space="preserve"> surtout dans le climat méditerranéen</w:t>
      </w:r>
      <w:r w:rsidRPr="00EC4716">
        <w:rPr>
          <w:rFonts w:asciiTheme="minorBidi" w:hAnsiTheme="minorBidi"/>
          <w:sz w:val="24"/>
          <w:szCs w:val="24"/>
        </w:rPr>
        <w:t xml:space="preserve">, pose le </w:t>
      </w:r>
      <w:r w:rsidR="004A4884" w:rsidRPr="00EC4716">
        <w:rPr>
          <w:rFonts w:asciiTheme="minorBidi" w:hAnsiTheme="minorBidi"/>
          <w:sz w:val="24"/>
          <w:szCs w:val="24"/>
        </w:rPr>
        <w:t>problème</w:t>
      </w:r>
      <w:r w:rsidRPr="00EC4716">
        <w:rPr>
          <w:rFonts w:asciiTheme="minorBidi" w:hAnsiTheme="minorBidi"/>
          <w:sz w:val="24"/>
          <w:szCs w:val="24"/>
        </w:rPr>
        <w:t xml:space="preserve"> de la </w:t>
      </w:r>
      <w:r w:rsidR="004A4884" w:rsidRPr="00EC4716">
        <w:rPr>
          <w:rFonts w:asciiTheme="minorBidi" w:hAnsiTheme="minorBidi"/>
          <w:sz w:val="24"/>
          <w:szCs w:val="24"/>
        </w:rPr>
        <w:t>nécessité</w:t>
      </w:r>
      <w:r w:rsidRPr="00EC4716">
        <w:rPr>
          <w:rFonts w:asciiTheme="minorBidi" w:hAnsiTheme="minorBidi"/>
          <w:sz w:val="24"/>
          <w:szCs w:val="24"/>
        </w:rPr>
        <w:t xml:space="preserve"> d’utiliser des outils d’aide </w:t>
      </w:r>
      <w:r w:rsidR="00730A76">
        <w:rPr>
          <w:rFonts w:asciiTheme="minorBidi" w:hAnsiTheme="minorBidi"/>
          <w:sz w:val="24"/>
          <w:szCs w:val="24"/>
        </w:rPr>
        <w:t>à</w:t>
      </w:r>
      <w:r w:rsidRPr="00EC4716">
        <w:rPr>
          <w:rFonts w:asciiTheme="minorBidi" w:hAnsiTheme="minorBidi"/>
          <w:sz w:val="24"/>
          <w:szCs w:val="24"/>
        </w:rPr>
        <w:t xml:space="preserve"> la </w:t>
      </w:r>
      <w:r w:rsidR="00730A76">
        <w:rPr>
          <w:rFonts w:asciiTheme="minorBidi" w:hAnsiTheme="minorBidi"/>
          <w:sz w:val="24"/>
          <w:szCs w:val="24"/>
        </w:rPr>
        <w:t>co</w:t>
      </w:r>
      <w:r w:rsidR="00730A76">
        <w:rPr>
          <w:rFonts w:asciiTheme="minorBidi" w:hAnsiTheme="minorBidi"/>
          <w:sz w:val="24"/>
          <w:szCs w:val="24"/>
        </w:rPr>
        <w:t>n</w:t>
      </w:r>
      <w:r w:rsidR="00730A76">
        <w:rPr>
          <w:rFonts w:asciiTheme="minorBidi" w:hAnsiTheme="minorBidi"/>
          <w:sz w:val="24"/>
          <w:szCs w:val="24"/>
        </w:rPr>
        <w:t>ception</w:t>
      </w:r>
      <w:r w:rsidR="000649DE">
        <w:rPr>
          <w:rFonts w:asciiTheme="minorBidi" w:hAnsiTheme="minorBidi"/>
          <w:sz w:val="24"/>
          <w:szCs w:val="24"/>
        </w:rPr>
        <w:t>. C</w:t>
      </w:r>
      <w:r w:rsidRPr="00EC4716">
        <w:rPr>
          <w:rFonts w:asciiTheme="minorBidi" w:hAnsiTheme="minorBidi"/>
          <w:sz w:val="24"/>
          <w:szCs w:val="24"/>
        </w:rPr>
        <w:t xml:space="preserve">e chapitre vise </w:t>
      </w:r>
      <w:r w:rsidR="00F24260">
        <w:rPr>
          <w:rFonts w:asciiTheme="minorBidi" w:hAnsiTheme="minorBidi"/>
          <w:sz w:val="24"/>
          <w:szCs w:val="24"/>
        </w:rPr>
        <w:t>à</w:t>
      </w:r>
      <w:r w:rsidRPr="00EC4716">
        <w:rPr>
          <w:rFonts w:asciiTheme="minorBidi" w:hAnsiTheme="minorBidi"/>
          <w:sz w:val="24"/>
          <w:szCs w:val="24"/>
        </w:rPr>
        <w:t xml:space="preserve"> connaitre la </w:t>
      </w:r>
      <w:r w:rsidR="004A4884" w:rsidRPr="00EC4716">
        <w:rPr>
          <w:rFonts w:asciiTheme="minorBidi" w:hAnsiTheme="minorBidi"/>
          <w:sz w:val="24"/>
          <w:szCs w:val="24"/>
        </w:rPr>
        <w:t>méthodologie</w:t>
      </w:r>
      <w:r w:rsidR="006E0EB3" w:rsidRPr="00EC4716">
        <w:rPr>
          <w:rFonts w:asciiTheme="minorBidi" w:hAnsiTheme="minorBidi"/>
          <w:sz w:val="24"/>
          <w:szCs w:val="24"/>
        </w:rPr>
        <w:t xml:space="preserve"> d’aide </w:t>
      </w:r>
      <w:r w:rsidR="000B70DD">
        <w:rPr>
          <w:rFonts w:asciiTheme="minorBidi" w:hAnsiTheme="minorBidi"/>
          <w:sz w:val="24"/>
          <w:szCs w:val="24"/>
        </w:rPr>
        <w:t>à</w:t>
      </w:r>
      <w:r w:rsidR="006E0EB3" w:rsidRPr="00EC4716">
        <w:rPr>
          <w:rFonts w:asciiTheme="minorBidi" w:hAnsiTheme="minorBidi"/>
          <w:sz w:val="24"/>
          <w:szCs w:val="24"/>
        </w:rPr>
        <w:t xml:space="preserve"> la </w:t>
      </w:r>
      <w:r w:rsidR="00730A76">
        <w:rPr>
          <w:rFonts w:asciiTheme="minorBidi" w:hAnsiTheme="minorBidi"/>
          <w:sz w:val="24"/>
          <w:szCs w:val="24"/>
        </w:rPr>
        <w:t>conception</w:t>
      </w:r>
      <w:r w:rsidR="006E0EB3" w:rsidRPr="00EC4716">
        <w:rPr>
          <w:rFonts w:asciiTheme="minorBidi" w:hAnsiTheme="minorBidi"/>
          <w:sz w:val="24"/>
          <w:szCs w:val="24"/>
        </w:rPr>
        <w:t xml:space="preserve"> et la </w:t>
      </w:r>
      <w:r w:rsidR="004A4884" w:rsidRPr="00EC4716">
        <w:rPr>
          <w:rFonts w:asciiTheme="minorBidi" w:hAnsiTheme="minorBidi"/>
          <w:sz w:val="24"/>
          <w:szCs w:val="24"/>
        </w:rPr>
        <w:t>n</w:t>
      </w:r>
      <w:r w:rsidR="004A4884" w:rsidRPr="00EC4716">
        <w:rPr>
          <w:rFonts w:asciiTheme="minorBidi" w:hAnsiTheme="minorBidi"/>
          <w:sz w:val="24"/>
          <w:szCs w:val="24"/>
        </w:rPr>
        <w:t>é</w:t>
      </w:r>
      <w:r w:rsidR="004A4884" w:rsidRPr="00EC4716">
        <w:rPr>
          <w:rFonts w:asciiTheme="minorBidi" w:hAnsiTheme="minorBidi"/>
          <w:sz w:val="24"/>
          <w:szCs w:val="24"/>
        </w:rPr>
        <w:t>cessité</w:t>
      </w:r>
      <w:r w:rsidR="00730A76">
        <w:rPr>
          <w:rFonts w:asciiTheme="minorBidi" w:hAnsiTheme="minorBidi"/>
          <w:sz w:val="24"/>
          <w:szCs w:val="24"/>
        </w:rPr>
        <w:t xml:space="preserve"> d’utiliser c</w:t>
      </w:r>
      <w:r w:rsidR="006E0EB3" w:rsidRPr="00EC4716">
        <w:rPr>
          <w:rFonts w:asciiTheme="minorBidi" w:hAnsiTheme="minorBidi"/>
          <w:sz w:val="24"/>
          <w:szCs w:val="24"/>
        </w:rPr>
        <w:t xml:space="preserve">es outils, leur </w:t>
      </w:r>
      <w:r w:rsidR="004A4884" w:rsidRPr="00EC4716">
        <w:rPr>
          <w:rFonts w:asciiTheme="minorBidi" w:hAnsiTheme="minorBidi"/>
          <w:sz w:val="24"/>
          <w:szCs w:val="24"/>
        </w:rPr>
        <w:t>évolution</w:t>
      </w:r>
      <w:r w:rsidR="006E0EB3" w:rsidRPr="00EC4716">
        <w:rPr>
          <w:rFonts w:asciiTheme="minorBidi" w:hAnsiTheme="minorBidi"/>
          <w:sz w:val="24"/>
          <w:szCs w:val="24"/>
        </w:rPr>
        <w:t xml:space="preserve">, leur </w:t>
      </w:r>
      <w:r w:rsidR="004A4884" w:rsidRPr="00EC4716">
        <w:rPr>
          <w:rFonts w:asciiTheme="minorBidi" w:hAnsiTheme="minorBidi"/>
          <w:sz w:val="24"/>
          <w:szCs w:val="24"/>
        </w:rPr>
        <w:t>rôle</w:t>
      </w:r>
      <w:r w:rsidR="006E0EB3" w:rsidRPr="00EC4716">
        <w:rPr>
          <w:rFonts w:asciiTheme="minorBidi" w:hAnsiTheme="minorBidi"/>
          <w:sz w:val="24"/>
          <w:szCs w:val="24"/>
        </w:rPr>
        <w:t xml:space="preserve"> et leurs types.</w:t>
      </w:r>
      <w:r w:rsidRPr="00EC4716">
        <w:rPr>
          <w:rFonts w:asciiTheme="minorBidi" w:hAnsiTheme="minorBidi"/>
          <w:sz w:val="24"/>
          <w:szCs w:val="24"/>
        </w:rPr>
        <w:t xml:space="preserve"> </w:t>
      </w:r>
    </w:p>
    <w:p w:rsidR="00A82A95" w:rsidRPr="00EC4716" w:rsidRDefault="00A82A95" w:rsidP="00F85A43">
      <w:pPr>
        <w:pStyle w:val="Paragraphedeliste"/>
        <w:numPr>
          <w:ilvl w:val="0"/>
          <w:numId w:val="17"/>
        </w:numPr>
        <w:spacing w:before="100" w:beforeAutospacing="1" w:after="100" w:afterAutospacing="1" w:line="360" w:lineRule="auto"/>
        <w:jc w:val="both"/>
        <w:outlineLvl w:val="1"/>
        <w:rPr>
          <w:rFonts w:asciiTheme="minorBidi" w:hAnsiTheme="minorBidi"/>
          <w:b/>
          <w:bCs/>
          <w:i/>
          <w:iCs/>
          <w:sz w:val="28"/>
          <w:szCs w:val="28"/>
        </w:rPr>
      </w:pPr>
      <w:bookmarkStart w:id="70" w:name="_Toc351414967"/>
      <w:r w:rsidRPr="00EC4716">
        <w:rPr>
          <w:rFonts w:asciiTheme="minorBidi" w:hAnsiTheme="minorBidi"/>
          <w:b/>
          <w:bCs/>
          <w:i/>
          <w:iCs/>
          <w:sz w:val="28"/>
          <w:szCs w:val="28"/>
        </w:rPr>
        <w:t xml:space="preserve">Méthodologie d’aide </w:t>
      </w:r>
      <w:r w:rsidR="00C93FE7">
        <w:rPr>
          <w:rFonts w:asciiTheme="minorBidi" w:hAnsiTheme="minorBidi"/>
          <w:b/>
          <w:bCs/>
          <w:i/>
          <w:iCs/>
          <w:sz w:val="28"/>
          <w:szCs w:val="28"/>
        </w:rPr>
        <w:t>à</w:t>
      </w:r>
      <w:r w:rsidRPr="00EC4716">
        <w:rPr>
          <w:rFonts w:asciiTheme="minorBidi" w:hAnsiTheme="minorBidi"/>
          <w:b/>
          <w:bCs/>
          <w:i/>
          <w:iCs/>
          <w:sz w:val="28"/>
          <w:szCs w:val="28"/>
        </w:rPr>
        <w:t xml:space="preserve"> la </w:t>
      </w:r>
      <w:r w:rsidR="00C93FE7">
        <w:rPr>
          <w:rFonts w:asciiTheme="minorBidi" w:hAnsiTheme="minorBidi"/>
          <w:b/>
          <w:bCs/>
          <w:i/>
          <w:iCs/>
          <w:sz w:val="28"/>
          <w:szCs w:val="28"/>
        </w:rPr>
        <w:t>conception</w:t>
      </w:r>
      <w:bookmarkEnd w:id="70"/>
      <w:r w:rsidRPr="00EC4716">
        <w:rPr>
          <w:rFonts w:asciiTheme="minorBidi" w:hAnsiTheme="minorBidi"/>
          <w:b/>
          <w:bCs/>
          <w:i/>
          <w:iCs/>
          <w:sz w:val="28"/>
          <w:szCs w:val="28"/>
        </w:rPr>
        <w:t> </w:t>
      </w:r>
    </w:p>
    <w:p w:rsidR="008F2907" w:rsidRPr="00EC4716" w:rsidRDefault="008F2907" w:rsidP="00966628">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Pour passer des </w:t>
      </w:r>
      <w:r w:rsidR="001F3B94">
        <w:rPr>
          <w:rFonts w:asciiTheme="minorBidi" w:hAnsiTheme="minorBidi"/>
          <w:sz w:val="24"/>
          <w:szCs w:val="24"/>
        </w:rPr>
        <w:t>paramètres</w:t>
      </w:r>
      <w:r w:rsidRPr="00EC4716">
        <w:rPr>
          <w:rFonts w:asciiTheme="minorBidi" w:hAnsiTheme="minorBidi"/>
          <w:sz w:val="24"/>
          <w:szCs w:val="24"/>
        </w:rPr>
        <w:t xml:space="preserve"> de la conception </w:t>
      </w:r>
      <w:r w:rsidR="004F141F">
        <w:rPr>
          <w:rFonts w:asciiTheme="minorBidi" w:hAnsiTheme="minorBidi"/>
          <w:sz w:val="24"/>
          <w:szCs w:val="24"/>
        </w:rPr>
        <w:t>bioclimatique</w:t>
      </w:r>
      <w:r w:rsidRPr="00EC4716">
        <w:rPr>
          <w:rFonts w:asciiTheme="minorBidi" w:hAnsiTheme="minorBidi"/>
          <w:sz w:val="24"/>
          <w:szCs w:val="24"/>
        </w:rPr>
        <w:t xml:space="preserve"> (</w:t>
      </w:r>
      <w:r w:rsidR="00885B3D" w:rsidRPr="00EC4716">
        <w:rPr>
          <w:rFonts w:asciiTheme="minorBidi" w:hAnsiTheme="minorBidi"/>
          <w:sz w:val="24"/>
          <w:szCs w:val="24"/>
        </w:rPr>
        <w:t>considérations</w:t>
      </w:r>
      <w:r w:rsidRPr="00EC4716">
        <w:rPr>
          <w:rFonts w:asciiTheme="minorBidi" w:hAnsiTheme="minorBidi"/>
          <w:sz w:val="24"/>
          <w:szCs w:val="24"/>
        </w:rPr>
        <w:t xml:space="preserve"> verbales) au choix des alternatives et possibilités de solutions (pratique), la </w:t>
      </w:r>
      <w:r w:rsidR="00885B3D" w:rsidRPr="00EC4716">
        <w:rPr>
          <w:rFonts w:asciiTheme="minorBidi" w:hAnsiTheme="minorBidi"/>
          <w:sz w:val="24"/>
          <w:szCs w:val="24"/>
        </w:rPr>
        <w:t>nécessité</w:t>
      </w:r>
      <w:r w:rsidRPr="00EC4716">
        <w:rPr>
          <w:rFonts w:asciiTheme="minorBidi" w:hAnsiTheme="minorBidi"/>
          <w:sz w:val="24"/>
          <w:szCs w:val="24"/>
        </w:rPr>
        <w:t xml:space="preserve"> d’avoir une </w:t>
      </w:r>
      <w:r w:rsidR="00885B3D" w:rsidRPr="00EC4716">
        <w:rPr>
          <w:rFonts w:asciiTheme="minorBidi" w:hAnsiTheme="minorBidi"/>
          <w:sz w:val="24"/>
          <w:szCs w:val="24"/>
        </w:rPr>
        <w:t>méthodologie</w:t>
      </w:r>
      <w:r w:rsidR="00253C89">
        <w:rPr>
          <w:rFonts w:asciiTheme="minorBidi" w:hAnsiTheme="minorBidi"/>
          <w:sz w:val="24"/>
          <w:szCs w:val="24"/>
        </w:rPr>
        <w:t xml:space="preserve"> se pose.</w:t>
      </w:r>
      <w:r w:rsidRPr="00EC4716">
        <w:rPr>
          <w:rFonts w:asciiTheme="minorBidi" w:hAnsiTheme="minorBidi"/>
          <w:sz w:val="24"/>
          <w:szCs w:val="24"/>
        </w:rPr>
        <w:t xml:space="preserve"> </w:t>
      </w:r>
      <w:r w:rsidR="00253C89" w:rsidRPr="00EC4716">
        <w:rPr>
          <w:rFonts w:asciiTheme="minorBidi" w:hAnsiTheme="minorBidi"/>
          <w:sz w:val="24"/>
          <w:szCs w:val="24"/>
        </w:rPr>
        <w:t>Une</w:t>
      </w:r>
      <w:r w:rsidRPr="00EC4716">
        <w:rPr>
          <w:rFonts w:asciiTheme="minorBidi" w:hAnsiTheme="minorBidi"/>
          <w:sz w:val="24"/>
          <w:szCs w:val="24"/>
        </w:rPr>
        <w:t xml:space="preserve"> </w:t>
      </w:r>
      <w:r w:rsidR="00885B3D" w:rsidRPr="00EC4716">
        <w:rPr>
          <w:rFonts w:asciiTheme="minorBidi" w:hAnsiTheme="minorBidi"/>
          <w:sz w:val="24"/>
          <w:szCs w:val="24"/>
        </w:rPr>
        <w:t>méthodologie</w:t>
      </w:r>
      <w:r w:rsidRPr="00EC4716">
        <w:rPr>
          <w:rFonts w:asciiTheme="minorBidi" w:hAnsiTheme="minorBidi"/>
          <w:sz w:val="24"/>
          <w:szCs w:val="24"/>
        </w:rPr>
        <w:t xml:space="preserve"> qui permet de </w:t>
      </w:r>
      <w:r w:rsidR="00885B3D" w:rsidRPr="00EC4716">
        <w:rPr>
          <w:rFonts w:asciiTheme="minorBidi" w:hAnsiTheme="minorBidi"/>
          <w:sz w:val="24"/>
          <w:szCs w:val="24"/>
        </w:rPr>
        <w:t>guider</w:t>
      </w:r>
      <w:r w:rsidRPr="00EC4716">
        <w:rPr>
          <w:rFonts w:asciiTheme="minorBidi" w:hAnsiTheme="minorBidi"/>
          <w:sz w:val="24"/>
          <w:szCs w:val="24"/>
        </w:rPr>
        <w:t xml:space="preserve"> le concepteur, et l’aider </w:t>
      </w:r>
      <w:r w:rsidR="00391E46" w:rsidRPr="00EC4716">
        <w:rPr>
          <w:rFonts w:asciiTheme="minorBidi" w:hAnsiTheme="minorBidi"/>
          <w:sz w:val="24"/>
          <w:szCs w:val="24"/>
        </w:rPr>
        <w:t>à</w:t>
      </w:r>
      <w:r w:rsidRPr="00EC4716">
        <w:rPr>
          <w:rFonts w:asciiTheme="minorBidi" w:hAnsiTheme="minorBidi"/>
          <w:sz w:val="24"/>
          <w:szCs w:val="24"/>
        </w:rPr>
        <w:t xml:space="preserve"> pr</w:t>
      </w:r>
      <w:r w:rsidR="00885B3D" w:rsidRPr="00EC4716">
        <w:rPr>
          <w:rFonts w:asciiTheme="minorBidi" w:hAnsiTheme="minorBidi"/>
          <w:sz w:val="24"/>
          <w:szCs w:val="24"/>
        </w:rPr>
        <w:t>e</w:t>
      </w:r>
      <w:r w:rsidRPr="00EC4716">
        <w:rPr>
          <w:rFonts w:asciiTheme="minorBidi" w:hAnsiTheme="minorBidi"/>
          <w:sz w:val="24"/>
          <w:szCs w:val="24"/>
        </w:rPr>
        <w:t xml:space="preserve">ndre des </w:t>
      </w:r>
      <w:r w:rsidR="00885B3D" w:rsidRPr="00EC4716">
        <w:rPr>
          <w:rFonts w:asciiTheme="minorBidi" w:hAnsiTheme="minorBidi"/>
          <w:sz w:val="24"/>
          <w:szCs w:val="24"/>
        </w:rPr>
        <w:t>décisions</w:t>
      </w:r>
      <w:r w:rsidRPr="00EC4716">
        <w:rPr>
          <w:rFonts w:asciiTheme="minorBidi" w:hAnsiTheme="minorBidi"/>
          <w:sz w:val="24"/>
          <w:szCs w:val="24"/>
        </w:rPr>
        <w:t xml:space="preserve"> dès le </w:t>
      </w:r>
      <w:r w:rsidR="00885B3D" w:rsidRPr="00EC4716">
        <w:rPr>
          <w:rFonts w:asciiTheme="minorBidi" w:hAnsiTheme="minorBidi"/>
          <w:sz w:val="24"/>
          <w:szCs w:val="24"/>
        </w:rPr>
        <w:t>début</w:t>
      </w:r>
      <w:r w:rsidRPr="00EC4716">
        <w:rPr>
          <w:rFonts w:asciiTheme="minorBidi" w:hAnsiTheme="minorBidi"/>
          <w:sz w:val="24"/>
          <w:szCs w:val="24"/>
        </w:rPr>
        <w:t xml:space="preserve"> de la conception.</w:t>
      </w:r>
    </w:p>
    <w:p w:rsidR="0078260D" w:rsidRPr="00EC4716" w:rsidRDefault="008F2907" w:rsidP="00E7539A">
      <w:pPr>
        <w:spacing w:after="0" w:line="360" w:lineRule="auto"/>
        <w:jc w:val="both"/>
        <w:rPr>
          <w:rFonts w:asciiTheme="minorBidi" w:hAnsiTheme="minorBidi"/>
          <w:sz w:val="24"/>
          <w:szCs w:val="24"/>
        </w:rPr>
      </w:pPr>
      <w:r w:rsidRPr="00EC4716">
        <w:rPr>
          <w:rFonts w:asciiTheme="minorBidi" w:hAnsiTheme="minorBidi"/>
          <w:sz w:val="24"/>
          <w:szCs w:val="24"/>
        </w:rPr>
        <w:t>Selon</w:t>
      </w:r>
      <w:r w:rsidR="00885B3D" w:rsidRPr="00EC4716">
        <w:rPr>
          <w:rFonts w:asciiTheme="minorBidi" w:hAnsiTheme="minorBidi"/>
          <w:sz w:val="24"/>
          <w:szCs w:val="24"/>
        </w:rPr>
        <w:t xml:space="preserve"> </w:t>
      </w:r>
      <w:r w:rsidR="00111E5E" w:rsidRPr="00111E5E">
        <w:rPr>
          <w:rFonts w:asciiTheme="minorBidi" w:hAnsiTheme="minorBidi"/>
          <w:noProof/>
          <w:sz w:val="24"/>
          <w:szCs w:val="24"/>
        </w:rPr>
        <w:t>(Kolokotsa, 2009)</w:t>
      </w:r>
      <w:r w:rsidR="00144ED4" w:rsidRPr="00EC4716">
        <w:rPr>
          <w:rFonts w:asciiTheme="minorBidi" w:hAnsiTheme="minorBidi"/>
          <w:sz w:val="24"/>
          <w:szCs w:val="24"/>
        </w:rPr>
        <w:t xml:space="preserve"> dans sa recherche </w:t>
      </w:r>
      <w:r w:rsidR="001F3B94">
        <w:rPr>
          <w:rFonts w:asciiTheme="minorBidi" w:hAnsiTheme="minorBidi"/>
          <w:sz w:val="24"/>
          <w:szCs w:val="24"/>
        </w:rPr>
        <w:t>qui avait pour but d’analyser la</w:t>
      </w:r>
      <w:r w:rsidR="00144ED4" w:rsidRPr="00EC4716">
        <w:rPr>
          <w:rFonts w:asciiTheme="minorBidi" w:hAnsiTheme="minorBidi"/>
          <w:sz w:val="24"/>
          <w:szCs w:val="24"/>
        </w:rPr>
        <w:t xml:space="preserve"> </w:t>
      </w:r>
      <w:r w:rsidR="001F3B94">
        <w:rPr>
          <w:rFonts w:asciiTheme="minorBidi" w:hAnsiTheme="minorBidi"/>
          <w:sz w:val="24"/>
          <w:szCs w:val="24"/>
        </w:rPr>
        <w:t>méthod</w:t>
      </w:r>
      <w:r w:rsidR="001F3B94">
        <w:rPr>
          <w:rFonts w:asciiTheme="minorBidi" w:hAnsiTheme="minorBidi"/>
          <w:sz w:val="24"/>
          <w:szCs w:val="24"/>
        </w:rPr>
        <w:t>o</w:t>
      </w:r>
      <w:r w:rsidR="001F3B94">
        <w:rPr>
          <w:rFonts w:asciiTheme="minorBidi" w:hAnsiTheme="minorBidi"/>
          <w:sz w:val="24"/>
          <w:szCs w:val="24"/>
        </w:rPr>
        <w:t>logie</w:t>
      </w:r>
      <w:r w:rsidR="00144ED4" w:rsidRPr="00EC4716">
        <w:rPr>
          <w:rFonts w:asciiTheme="minorBidi" w:hAnsiTheme="minorBidi"/>
          <w:sz w:val="24"/>
          <w:szCs w:val="24"/>
        </w:rPr>
        <w:t xml:space="preserve"> d’aide </w:t>
      </w:r>
      <w:r w:rsidR="00DA4CF4">
        <w:rPr>
          <w:rFonts w:asciiTheme="minorBidi" w:hAnsiTheme="minorBidi"/>
          <w:sz w:val="24"/>
          <w:szCs w:val="24"/>
        </w:rPr>
        <w:t>à</w:t>
      </w:r>
      <w:r w:rsidR="00144ED4" w:rsidRPr="00EC4716">
        <w:rPr>
          <w:rFonts w:asciiTheme="minorBidi" w:hAnsiTheme="minorBidi"/>
          <w:sz w:val="24"/>
          <w:szCs w:val="24"/>
        </w:rPr>
        <w:t xml:space="preserve"> la </w:t>
      </w:r>
      <w:r w:rsidR="00DA4CF4">
        <w:rPr>
          <w:rFonts w:asciiTheme="minorBidi" w:hAnsiTheme="minorBidi"/>
          <w:sz w:val="24"/>
          <w:szCs w:val="24"/>
        </w:rPr>
        <w:t>conception</w:t>
      </w:r>
      <w:r w:rsidR="00144ED4" w:rsidRPr="00EC4716">
        <w:rPr>
          <w:rFonts w:asciiTheme="minorBidi" w:hAnsiTheme="minorBidi"/>
          <w:sz w:val="24"/>
          <w:szCs w:val="24"/>
        </w:rPr>
        <w:t xml:space="preserve">, </w:t>
      </w:r>
      <w:r w:rsidR="0078260D" w:rsidRPr="00EC4716">
        <w:rPr>
          <w:rFonts w:asciiTheme="minorBidi" w:hAnsiTheme="minorBidi"/>
          <w:sz w:val="24"/>
          <w:szCs w:val="24"/>
        </w:rPr>
        <w:t xml:space="preserve">les </w:t>
      </w:r>
      <w:r w:rsidR="00327C7A" w:rsidRPr="00EC4716">
        <w:rPr>
          <w:rFonts w:asciiTheme="minorBidi" w:hAnsiTheme="minorBidi"/>
          <w:sz w:val="24"/>
          <w:szCs w:val="24"/>
        </w:rPr>
        <w:t>critères</w:t>
      </w:r>
      <w:r w:rsidR="0078260D" w:rsidRPr="00EC4716">
        <w:rPr>
          <w:rFonts w:asciiTheme="minorBidi" w:hAnsiTheme="minorBidi"/>
          <w:sz w:val="24"/>
          <w:szCs w:val="24"/>
        </w:rPr>
        <w:t xml:space="preserve"> d’aide </w:t>
      </w:r>
      <w:r w:rsidR="00391E46">
        <w:rPr>
          <w:rFonts w:asciiTheme="minorBidi" w:hAnsiTheme="minorBidi"/>
          <w:sz w:val="24"/>
          <w:szCs w:val="24"/>
        </w:rPr>
        <w:t>à</w:t>
      </w:r>
      <w:r w:rsidR="0078260D" w:rsidRPr="00EC4716">
        <w:rPr>
          <w:rFonts w:asciiTheme="minorBidi" w:hAnsiTheme="minorBidi"/>
          <w:sz w:val="24"/>
          <w:szCs w:val="24"/>
        </w:rPr>
        <w:t xml:space="preserve"> la </w:t>
      </w:r>
      <w:r w:rsidR="00DA4CF4">
        <w:rPr>
          <w:rFonts w:asciiTheme="minorBidi" w:hAnsiTheme="minorBidi"/>
          <w:sz w:val="24"/>
          <w:szCs w:val="24"/>
        </w:rPr>
        <w:t>conception</w:t>
      </w:r>
      <w:r w:rsidR="00DA4CF4" w:rsidRPr="00EC4716">
        <w:rPr>
          <w:rFonts w:asciiTheme="minorBidi" w:hAnsiTheme="minorBidi"/>
          <w:sz w:val="24"/>
          <w:szCs w:val="24"/>
        </w:rPr>
        <w:t xml:space="preserve"> </w:t>
      </w:r>
      <w:r w:rsidR="0078260D" w:rsidRPr="00EC4716">
        <w:rPr>
          <w:rFonts w:asciiTheme="minorBidi" w:hAnsiTheme="minorBidi"/>
          <w:sz w:val="24"/>
          <w:szCs w:val="24"/>
        </w:rPr>
        <w:t>sont partagés en </w:t>
      </w:r>
      <w:r w:rsidR="006D0D8F" w:rsidRPr="00EC4716">
        <w:rPr>
          <w:rFonts w:asciiTheme="minorBidi" w:hAnsiTheme="minorBidi"/>
          <w:sz w:val="24"/>
          <w:szCs w:val="24"/>
        </w:rPr>
        <w:t>: quantitatifs</w:t>
      </w:r>
      <w:r w:rsidR="00E7539A">
        <w:rPr>
          <w:rFonts w:asciiTheme="minorBidi" w:hAnsiTheme="minorBidi"/>
          <w:sz w:val="24"/>
          <w:szCs w:val="24"/>
        </w:rPr>
        <w:t xml:space="preserve"> et qualitatifs. I</w:t>
      </w:r>
      <w:r w:rsidR="004B0F34" w:rsidRPr="00EC4716">
        <w:rPr>
          <w:rFonts w:asciiTheme="minorBidi" w:hAnsiTheme="minorBidi"/>
          <w:sz w:val="24"/>
          <w:szCs w:val="24"/>
        </w:rPr>
        <w:t>l</w:t>
      </w:r>
      <w:r w:rsidR="0078260D" w:rsidRPr="00EC4716">
        <w:rPr>
          <w:rFonts w:asciiTheme="minorBidi" w:hAnsiTheme="minorBidi"/>
          <w:sz w:val="24"/>
          <w:szCs w:val="24"/>
        </w:rPr>
        <w:t xml:space="preserve"> </w:t>
      </w:r>
      <w:r w:rsidR="00DF1B7B" w:rsidRPr="00EC4716">
        <w:rPr>
          <w:rFonts w:asciiTheme="minorBidi" w:hAnsiTheme="minorBidi"/>
          <w:sz w:val="24"/>
          <w:szCs w:val="24"/>
        </w:rPr>
        <w:t xml:space="preserve">propose de classer ces </w:t>
      </w:r>
      <w:r w:rsidR="0036423C" w:rsidRPr="00EC4716">
        <w:rPr>
          <w:rFonts w:asciiTheme="minorBidi" w:hAnsiTheme="minorBidi"/>
          <w:sz w:val="24"/>
          <w:szCs w:val="24"/>
        </w:rPr>
        <w:t>critères</w:t>
      </w:r>
      <w:r w:rsidR="0078260D" w:rsidRPr="00EC4716">
        <w:rPr>
          <w:rFonts w:asciiTheme="minorBidi" w:hAnsiTheme="minorBidi"/>
          <w:sz w:val="24"/>
          <w:szCs w:val="24"/>
        </w:rPr>
        <w:t xml:space="preserve"> en </w:t>
      </w:r>
      <w:r w:rsidR="00327C7A" w:rsidRPr="00EC4716">
        <w:rPr>
          <w:rFonts w:asciiTheme="minorBidi" w:hAnsiTheme="minorBidi"/>
          <w:sz w:val="24"/>
          <w:szCs w:val="24"/>
        </w:rPr>
        <w:t>catégories</w:t>
      </w:r>
      <w:r w:rsidR="0078260D" w:rsidRPr="00EC4716">
        <w:rPr>
          <w:rFonts w:asciiTheme="minorBidi" w:hAnsiTheme="minorBidi"/>
          <w:sz w:val="24"/>
          <w:szCs w:val="24"/>
        </w:rPr>
        <w:t xml:space="preserve"> qui </w:t>
      </w:r>
      <w:r w:rsidR="0036423C" w:rsidRPr="00EC4716">
        <w:rPr>
          <w:rFonts w:asciiTheme="minorBidi" w:hAnsiTheme="minorBidi"/>
          <w:sz w:val="24"/>
          <w:szCs w:val="24"/>
        </w:rPr>
        <w:t>doivent</w:t>
      </w:r>
      <w:r w:rsidR="0078260D" w:rsidRPr="00EC4716">
        <w:rPr>
          <w:rFonts w:asciiTheme="minorBidi" w:hAnsiTheme="minorBidi"/>
          <w:sz w:val="24"/>
          <w:szCs w:val="24"/>
        </w:rPr>
        <w:t xml:space="preserve"> </w:t>
      </w:r>
      <w:r w:rsidR="00327C7A" w:rsidRPr="00EC4716">
        <w:rPr>
          <w:rFonts w:asciiTheme="minorBidi" w:hAnsiTheme="minorBidi"/>
          <w:sz w:val="24"/>
          <w:szCs w:val="24"/>
        </w:rPr>
        <w:t>être</w:t>
      </w:r>
      <w:r w:rsidR="0078260D" w:rsidRPr="00EC4716">
        <w:rPr>
          <w:rFonts w:asciiTheme="minorBidi" w:hAnsiTheme="minorBidi"/>
          <w:sz w:val="24"/>
          <w:szCs w:val="24"/>
        </w:rPr>
        <w:t xml:space="preserve"> </w:t>
      </w:r>
      <w:r w:rsidR="00327C7A" w:rsidRPr="00EC4716">
        <w:rPr>
          <w:rFonts w:asciiTheme="minorBidi" w:hAnsiTheme="minorBidi"/>
          <w:sz w:val="24"/>
          <w:szCs w:val="24"/>
        </w:rPr>
        <w:t>vérifiés</w:t>
      </w:r>
      <w:r w:rsidR="0078260D" w:rsidRPr="00EC4716">
        <w:rPr>
          <w:rFonts w:asciiTheme="minorBidi" w:hAnsiTheme="minorBidi"/>
          <w:sz w:val="24"/>
          <w:szCs w:val="24"/>
        </w:rPr>
        <w:t xml:space="preserve"> </w:t>
      </w:r>
      <w:r w:rsidR="0036423C" w:rsidRPr="00EC4716">
        <w:rPr>
          <w:rFonts w:asciiTheme="minorBidi" w:hAnsiTheme="minorBidi"/>
          <w:sz w:val="24"/>
          <w:szCs w:val="24"/>
        </w:rPr>
        <w:t>au cours du processus d’aide à</w:t>
      </w:r>
      <w:r w:rsidR="0078260D" w:rsidRPr="00EC4716">
        <w:rPr>
          <w:rFonts w:asciiTheme="minorBidi" w:hAnsiTheme="minorBidi"/>
          <w:sz w:val="24"/>
          <w:szCs w:val="24"/>
        </w:rPr>
        <w:t xml:space="preserve"> la </w:t>
      </w:r>
      <w:r w:rsidR="00F33F65">
        <w:rPr>
          <w:rFonts w:asciiTheme="minorBidi" w:hAnsiTheme="minorBidi"/>
          <w:sz w:val="24"/>
          <w:szCs w:val="24"/>
        </w:rPr>
        <w:t>conception</w:t>
      </w:r>
      <w:r w:rsidR="00327C7A" w:rsidRPr="00EC4716">
        <w:rPr>
          <w:rFonts w:asciiTheme="minorBidi" w:hAnsiTheme="minorBidi"/>
          <w:sz w:val="24"/>
          <w:szCs w:val="24"/>
        </w:rPr>
        <w:t>:</w:t>
      </w:r>
    </w:p>
    <w:p w:rsidR="0078260D" w:rsidRPr="00EC4716" w:rsidRDefault="0078260D" w:rsidP="00E7539A">
      <w:pPr>
        <w:pStyle w:val="Paragraphedeliste"/>
        <w:numPr>
          <w:ilvl w:val="0"/>
          <w:numId w:val="28"/>
        </w:numPr>
        <w:spacing w:after="0" w:line="360" w:lineRule="auto"/>
        <w:jc w:val="both"/>
        <w:rPr>
          <w:rFonts w:asciiTheme="minorBidi" w:hAnsiTheme="minorBidi"/>
          <w:sz w:val="24"/>
          <w:szCs w:val="24"/>
        </w:rPr>
      </w:pPr>
      <w:r w:rsidRPr="00EC4716">
        <w:rPr>
          <w:rFonts w:asciiTheme="minorBidi" w:hAnsiTheme="minorBidi"/>
          <w:sz w:val="24"/>
          <w:szCs w:val="24"/>
        </w:rPr>
        <w:t>Utilisation de l’</w:t>
      </w:r>
      <w:r w:rsidR="00327C7A" w:rsidRPr="00EC4716">
        <w:rPr>
          <w:rFonts w:asciiTheme="minorBidi" w:hAnsiTheme="minorBidi"/>
          <w:sz w:val="24"/>
          <w:szCs w:val="24"/>
        </w:rPr>
        <w:t>énergie</w:t>
      </w:r>
      <w:r w:rsidR="00022752">
        <w:rPr>
          <w:rFonts w:asciiTheme="minorBidi" w:hAnsiTheme="minorBidi"/>
          <w:sz w:val="24"/>
          <w:szCs w:val="24"/>
        </w:rPr>
        <w:t>.</w:t>
      </w:r>
    </w:p>
    <w:p w:rsidR="008F2907" w:rsidRPr="00EC4716" w:rsidRDefault="00022752" w:rsidP="00E7539A">
      <w:pPr>
        <w:pStyle w:val="Paragraphedeliste"/>
        <w:numPr>
          <w:ilvl w:val="0"/>
          <w:numId w:val="28"/>
        </w:numPr>
        <w:spacing w:after="0" w:line="360" w:lineRule="auto"/>
        <w:jc w:val="both"/>
        <w:rPr>
          <w:rFonts w:asciiTheme="minorBidi" w:hAnsiTheme="minorBidi"/>
          <w:sz w:val="24"/>
          <w:szCs w:val="24"/>
        </w:rPr>
      </w:pPr>
      <w:r>
        <w:rPr>
          <w:rFonts w:asciiTheme="minorBidi" w:hAnsiTheme="minorBidi"/>
          <w:sz w:val="24"/>
          <w:szCs w:val="24"/>
        </w:rPr>
        <w:t xml:space="preserve">Environnement </w:t>
      </w:r>
      <w:r w:rsidR="00327C7A" w:rsidRPr="00EC4716">
        <w:rPr>
          <w:rFonts w:asciiTheme="minorBidi" w:hAnsiTheme="minorBidi"/>
          <w:sz w:val="24"/>
          <w:szCs w:val="24"/>
        </w:rPr>
        <w:t>extérieur</w:t>
      </w:r>
      <w:r>
        <w:rPr>
          <w:rFonts w:asciiTheme="minorBidi" w:hAnsiTheme="minorBidi"/>
          <w:sz w:val="24"/>
          <w:szCs w:val="24"/>
        </w:rPr>
        <w:t>.</w:t>
      </w:r>
    </w:p>
    <w:p w:rsidR="00DE04F3" w:rsidRPr="00EC4716" w:rsidRDefault="00DE04F3" w:rsidP="00E7539A">
      <w:pPr>
        <w:pStyle w:val="Paragraphedeliste"/>
        <w:numPr>
          <w:ilvl w:val="0"/>
          <w:numId w:val="28"/>
        </w:numPr>
        <w:spacing w:after="0" w:line="360" w:lineRule="auto"/>
        <w:jc w:val="both"/>
        <w:rPr>
          <w:rFonts w:asciiTheme="minorBidi" w:hAnsiTheme="minorBidi"/>
          <w:sz w:val="24"/>
          <w:szCs w:val="24"/>
        </w:rPr>
      </w:pPr>
      <w:r w:rsidRPr="00EC4716">
        <w:rPr>
          <w:rFonts w:asciiTheme="minorBidi" w:hAnsiTheme="minorBidi"/>
          <w:sz w:val="24"/>
          <w:szCs w:val="24"/>
        </w:rPr>
        <w:t xml:space="preserve">Environnement </w:t>
      </w:r>
      <w:r w:rsidR="00327C7A" w:rsidRPr="00EC4716">
        <w:rPr>
          <w:rFonts w:asciiTheme="minorBidi" w:hAnsiTheme="minorBidi"/>
          <w:sz w:val="24"/>
          <w:szCs w:val="24"/>
        </w:rPr>
        <w:t>intérieur</w:t>
      </w:r>
      <w:r w:rsidR="00022752">
        <w:rPr>
          <w:rFonts w:asciiTheme="minorBidi" w:hAnsiTheme="minorBidi"/>
          <w:sz w:val="24"/>
          <w:szCs w:val="24"/>
        </w:rPr>
        <w:t>.</w:t>
      </w:r>
    </w:p>
    <w:p w:rsidR="00DE04F3" w:rsidRPr="00EC4716" w:rsidRDefault="00DE04F3" w:rsidP="00E7539A">
      <w:pPr>
        <w:pStyle w:val="Paragraphedeliste"/>
        <w:numPr>
          <w:ilvl w:val="0"/>
          <w:numId w:val="28"/>
        </w:numPr>
        <w:spacing w:after="0" w:line="360" w:lineRule="auto"/>
        <w:jc w:val="both"/>
        <w:rPr>
          <w:rFonts w:asciiTheme="minorBidi" w:hAnsiTheme="minorBidi"/>
          <w:sz w:val="24"/>
          <w:szCs w:val="24"/>
        </w:rPr>
      </w:pPr>
      <w:r w:rsidRPr="00EC4716">
        <w:rPr>
          <w:rFonts w:asciiTheme="minorBidi" w:hAnsiTheme="minorBidi"/>
          <w:sz w:val="24"/>
          <w:szCs w:val="24"/>
        </w:rPr>
        <w:t>Coûts</w:t>
      </w:r>
      <w:r w:rsidR="00022752">
        <w:rPr>
          <w:rFonts w:asciiTheme="minorBidi" w:hAnsiTheme="minorBidi"/>
          <w:sz w:val="24"/>
          <w:szCs w:val="24"/>
        </w:rPr>
        <w:t>.</w:t>
      </w:r>
    </w:p>
    <w:p w:rsidR="00564BDD" w:rsidRPr="00EC4716" w:rsidRDefault="00022752" w:rsidP="00E7539A">
      <w:pPr>
        <w:pStyle w:val="Paragraphedeliste"/>
        <w:numPr>
          <w:ilvl w:val="0"/>
          <w:numId w:val="28"/>
        </w:numPr>
        <w:spacing w:after="0" w:line="360" w:lineRule="auto"/>
        <w:jc w:val="both"/>
        <w:rPr>
          <w:rFonts w:asciiTheme="minorBidi" w:hAnsiTheme="minorBidi"/>
          <w:sz w:val="24"/>
          <w:szCs w:val="24"/>
        </w:rPr>
      </w:pPr>
      <w:r>
        <w:rPr>
          <w:rFonts w:asciiTheme="minorBidi" w:hAnsiTheme="minorBidi"/>
          <w:sz w:val="24"/>
          <w:szCs w:val="24"/>
        </w:rPr>
        <w:t>Autres.</w:t>
      </w:r>
    </w:p>
    <w:p w:rsidR="006D0D8F" w:rsidRPr="00EC4716" w:rsidRDefault="00591C60" w:rsidP="00E7539A">
      <w:pPr>
        <w:spacing w:after="0" w:line="360" w:lineRule="auto"/>
        <w:jc w:val="both"/>
        <w:rPr>
          <w:rFonts w:asciiTheme="minorBidi" w:hAnsiTheme="minorBidi"/>
          <w:sz w:val="24"/>
          <w:szCs w:val="24"/>
        </w:rPr>
      </w:pPr>
      <w:r>
        <w:rPr>
          <w:rFonts w:asciiTheme="minorBidi" w:hAnsiTheme="minorBidi"/>
          <w:sz w:val="24"/>
          <w:szCs w:val="24"/>
        </w:rPr>
        <w:t>A</w:t>
      </w:r>
      <w:r w:rsidR="00986509" w:rsidRPr="00EC4716">
        <w:rPr>
          <w:rFonts w:asciiTheme="minorBidi" w:hAnsiTheme="minorBidi"/>
          <w:sz w:val="24"/>
          <w:szCs w:val="24"/>
        </w:rPr>
        <w:t>insi,  l’auteur  recense  l’ensemble  des indicateurs  relevant  de  chacune  des  c</w:t>
      </w:r>
      <w:r w:rsidR="00986509" w:rsidRPr="00EC4716">
        <w:rPr>
          <w:rFonts w:asciiTheme="minorBidi" w:hAnsiTheme="minorBidi"/>
          <w:sz w:val="24"/>
          <w:szCs w:val="24"/>
        </w:rPr>
        <w:t>a</w:t>
      </w:r>
      <w:r w:rsidR="00986509" w:rsidRPr="00EC4716">
        <w:rPr>
          <w:rFonts w:asciiTheme="minorBidi" w:hAnsiTheme="minorBidi"/>
          <w:sz w:val="24"/>
          <w:szCs w:val="24"/>
        </w:rPr>
        <w:t>tégories  des  critères  cités  et  souligne  la complexité de satisfaire tous les critères et trouver une solution globale</w:t>
      </w:r>
      <w:r w:rsidR="0095074F">
        <w:rPr>
          <w:rFonts w:asciiTheme="minorBidi" w:hAnsiTheme="minorBidi"/>
          <w:sz w:val="24"/>
          <w:szCs w:val="24"/>
        </w:rPr>
        <w:t>. D</w:t>
      </w:r>
      <w:r w:rsidR="006D0D8F" w:rsidRPr="00EC4716">
        <w:rPr>
          <w:rFonts w:asciiTheme="minorBidi" w:hAnsiTheme="minorBidi"/>
          <w:sz w:val="24"/>
          <w:szCs w:val="24"/>
        </w:rPr>
        <w:t xml:space="preserve">’où la </w:t>
      </w:r>
      <w:r w:rsidR="00327C7A" w:rsidRPr="00EC4716">
        <w:rPr>
          <w:rFonts w:asciiTheme="minorBidi" w:hAnsiTheme="minorBidi"/>
          <w:sz w:val="24"/>
          <w:szCs w:val="24"/>
        </w:rPr>
        <w:t>nécessité</w:t>
      </w:r>
      <w:r w:rsidR="006D0D8F" w:rsidRPr="00EC4716">
        <w:rPr>
          <w:rFonts w:asciiTheme="minorBidi" w:hAnsiTheme="minorBidi"/>
          <w:sz w:val="24"/>
          <w:szCs w:val="24"/>
        </w:rPr>
        <w:t xml:space="preserve"> d’</w:t>
      </w:r>
      <w:r w:rsidR="00986509" w:rsidRPr="00EC4716">
        <w:rPr>
          <w:rFonts w:asciiTheme="minorBidi" w:hAnsiTheme="minorBidi"/>
          <w:sz w:val="24"/>
          <w:szCs w:val="24"/>
        </w:rPr>
        <w:t xml:space="preserve">utiliser </w:t>
      </w:r>
      <w:r w:rsidR="0095074F">
        <w:rPr>
          <w:rFonts w:asciiTheme="minorBidi" w:hAnsiTheme="minorBidi"/>
          <w:sz w:val="24"/>
          <w:szCs w:val="24"/>
        </w:rPr>
        <w:t>une technique</w:t>
      </w:r>
      <w:r w:rsidR="006D0D8F" w:rsidRPr="00EC4716">
        <w:rPr>
          <w:rFonts w:asciiTheme="minorBidi" w:hAnsiTheme="minorBidi"/>
          <w:sz w:val="24"/>
          <w:szCs w:val="24"/>
        </w:rPr>
        <w:t xml:space="preserve"> qui </w:t>
      </w:r>
      <w:r w:rsidR="00616546" w:rsidRPr="00EC4716">
        <w:rPr>
          <w:rFonts w:asciiTheme="minorBidi" w:hAnsiTheme="minorBidi"/>
          <w:sz w:val="24"/>
          <w:szCs w:val="24"/>
        </w:rPr>
        <w:t xml:space="preserve">permet de trouver une solution assez satisfaisante selon les </w:t>
      </w:r>
      <w:r w:rsidR="003A1C4E" w:rsidRPr="00EC4716">
        <w:rPr>
          <w:rFonts w:asciiTheme="minorBidi" w:hAnsiTheme="minorBidi"/>
          <w:sz w:val="24"/>
          <w:szCs w:val="24"/>
        </w:rPr>
        <w:t>préférences</w:t>
      </w:r>
      <w:r w:rsidR="006D65E1">
        <w:rPr>
          <w:rFonts w:asciiTheme="minorBidi" w:hAnsiTheme="minorBidi"/>
          <w:sz w:val="24"/>
          <w:szCs w:val="24"/>
        </w:rPr>
        <w:t xml:space="preserve"> et les priorités du concepteur</w:t>
      </w:r>
      <w:r w:rsidR="003A1C4E" w:rsidRPr="00EC4716">
        <w:rPr>
          <w:rFonts w:asciiTheme="minorBidi" w:hAnsiTheme="minorBidi"/>
          <w:sz w:val="24"/>
          <w:szCs w:val="24"/>
        </w:rPr>
        <w:t>.</w:t>
      </w:r>
    </w:p>
    <w:p w:rsidR="00501E02" w:rsidRPr="00EC4716" w:rsidRDefault="00501E02" w:rsidP="00E7539A">
      <w:pPr>
        <w:spacing w:before="100" w:beforeAutospacing="1" w:after="0" w:line="360" w:lineRule="auto"/>
        <w:jc w:val="both"/>
        <w:rPr>
          <w:rFonts w:asciiTheme="minorBidi" w:hAnsiTheme="minorBidi"/>
          <w:sz w:val="24"/>
          <w:szCs w:val="24"/>
        </w:rPr>
      </w:pPr>
      <w:r w:rsidRPr="00EC4716">
        <w:rPr>
          <w:rFonts w:asciiTheme="minorBidi" w:hAnsiTheme="minorBidi"/>
          <w:sz w:val="24"/>
          <w:szCs w:val="24"/>
        </w:rPr>
        <w:t>L’</w:t>
      </w:r>
      <w:r w:rsidR="006E5D8F" w:rsidRPr="00EC4716">
        <w:rPr>
          <w:rFonts w:asciiTheme="minorBidi" w:hAnsiTheme="minorBidi"/>
          <w:sz w:val="24"/>
          <w:szCs w:val="24"/>
        </w:rPr>
        <w:t>évaluation</w:t>
      </w:r>
      <w:r w:rsidRPr="00EC4716">
        <w:rPr>
          <w:rFonts w:asciiTheme="minorBidi" w:hAnsiTheme="minorBidi"/>
          <w:sz w:val="24"/>
          <w:szCs w:val="24"/>
        </w:rPr>
        <w:t xml:space="preserve"> de la performance </w:t>
      </w:r>
      <w:r w:rsidR="006E5D8F" w:rsidRPr="00EC4716">
        <w:rPr>
          <w:rFonts w:asciiTheme="minorBidi" w:hAnsiTheme="minorBidi"/>
          <w:sz w:val="24"/>
          <w:szCs w:val="24"/>
        </w:rPr>
        <w:t>énergétique</w:t>
      </w:r>
      <w:r w:rsidRPr="00EC4716">
        <w:rPr>
          <w:rFonts w:asciiTheme="minorBidi" w:hAnsiTheme="minorBidi"/>
          <w:sz w:val="24"/>
          <w:szCs w:val="24"/>
        </w:rPr>
        <w:t xml:space="preserve"> consiste à </w:t>
      </w:r>
      <w:r w:rsidR="006E5D8F" w:rsidRPr="00EC4716">
        <w:rPr>
          <w:rFonts w:asciiTheme="minorBidi" w:hAnsiTheme="minorBidi"/>
          <w:sz w:val="24"/>
          <w:szCs w:val="24"/>
        </w:rPr>
        <w:t>évaluer</w:t>
      </w:r>
      <w:r w:rsidRPr="00EC4716">
        <w:rPr>
          <w:rFonts w:asciiTheme="minorBidi" w:hAnsiTheme="minorBidi"/>
          <w:sz w:val="24"/>
          <w:szCs w:val="24"/>
        </w:rPr>
        <w:t xml:space="preserve"> les alternatives d’options par rapport aux </w:t>
      </w:r>
      <w:r w:rsidR="006E5D8F" w:rsidRPr="00EC4716">
        <w:rPr>
          <w:rFonts w:asciiTheme="minorBidi" w:hAnsiTheme="minorBidi"/>
          <w:sz w:val="24"/>
          <w:szCs w:val="24"/>
        </w:rPr>
        <w:t>critères</w:t>
      </w:r>
      <w:r w:rsidRPr="00EC4716">
        <w:rPr>
          <w:rFonts w:asciiTheme="minorBidi" w:hAnsiTheme="minorBidi"/>
          <w:sz w:val="24"/>
          <w:szCs w:val="24"/>
        </w:rPr>
        <w:t xml:space="preserve"> (mentionnés dessus), qui selon </w:t>
      </w:r>
      <w:r w:rsidR="00B9122F">
        <w:rPr>
          <w:rFonts w:asciiTheme="minorBidi" w:hAnsiTheme="minorBidi"/>
          <w:noProof/>
          <w:sz w:val="24"/>
          <w:szCs w:val="24"/>
        </w:rPr>
        <w:t xml:space="preserve">(Kolokotsa, Diakaki </w:t>
      </w:r>
      <w:r w:rsidR="00685855" w:rsidRPr="00685855">
        <w:rPr>
          <w:rFonts w:asciiTheme="minorBidi" w:hAnsiTheme="minorBidi"/>
          <w:noProof/>
          <w:sz w:val="24"/>
          <w:szCs w:val="24"/>
        </w:rPr>
        <w:lastRenderedPageBreak/>
        <w:t xml:space="preserve">&amp; </w:t>
      </w:r>
      <w:r w:rsidR="00B9122F">
        <w:rPr>
          <w:rFonts w:asciiTheme="minorBidi" w:hAnsiTheme="minorBidi"/>
          <w:noProof/>
          <w:sz w:val="24"/>
          <w:szCs w:val="24"/>
        </w:rPr>
        <w:t>al</w:t>
      </w:r>
      <w:r w:rsidR="00685855" w:rsidRPr="00685855">
        <w:rPr>
          <w:rFonts w:asciiTheme="minorBidi" w:hAnsiTheme="minorBidi"/>
          <w:noProof/>
          <w:sz w:val="24"/>
          <w:szCs w:val="24"/>
        </w:rPr>
        <w:t>, 2009)</w:t>
      </w:r>
      <w:r w:rsidR="006E5D8F" w:rsidRPr="00EC4716">
        <w:rPr>
          <w:rFonts w:asciiTheme="minorBidi" w:hAnsiTheme="minorBidi"/>
          <w:sz w:val="24"/>
          <w:szCs w:val="24"/>
        </w:rPr>
        <w:t xml:space="preserve"> est un processus itératif  qui dépend entre autres des critères, des alte</w:t>
      </w:r>
      <w:r w:rsidR="006E5D8F" w:rsidRPr="00EC4716">
        <w:rPr>
          <w:rFonts w:asciiTheme="minorBidi" w:hAnsiTheme="minorBidi"/>
          <w:sz w:val="24"/>
          <w:szCs w:val="24"/>
        </w:rPr>
        <w:t>r</w:t>
      </w:r>
      <w:r w:rsidR="006E5D8F" w:rsidRPr="00EC4716">
        <w:rPr>
          <w:rFonts w:asciiTheme="minorBidi" w:hAnsiTheme="minorBidi"/>
          <w:sz w:val="24"/>
          <w:szCs w:val="24"/>
        </w:rPr>
        <w:t>natives et des stratégies pour lesquelles le concepteur opte.</w:t>
      </w:r>
    </w:p>
    <w:p w:rsidR="004029F1" w:rsidRPr="00EC4716" w:rsidRDefault="004029F1" w:rsidP="0095074F">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L’efficacité énergétique, l’environnement intérieur, et l’impac</w:t>
      </w:r>
      <w:r w:rsidR="0095074F">
        <w:rPr>
          <w:rFonts w:asciiTheme="minorBidi" w:hAnsiTheme="minorBidi"/>
          <w:sz w:val="24"/>
          <w:szCs w:val="24"/>
        </w:rPr>
        <w:t>t sur l’environnement extérieur</w:t>
      </w:r>
      <w:r w:rsidRPr="00EC4716">
        <w:rPr>
          <w:rFonts w:asciiTheme="minorBidi" w:hAnsiTheme="minorBidi"/>
          <w:sz w:val="24"/>
          <w:szCs w:val="24"/>
        </w:rPr>
        <w:t xml:space="preserve"> sont des préoccupations dans la politique environnementale, qui doivent être intégrées dans le processus d’aide à la </w:t>
      </w:r>
      <w:r w:rsidR="009B41F0">
        <w:rPr>
          <w:rFonts w:asciiTheme="minorBidi" w:hAnsiTheme="minorBidi"/>
          <w:sz w:val="24"/>
          <w:szCs w:val="24"/>
        </w:rPr>
        <w:t>conception</w:t>
      </w:r>
      <w:r w:rsidR="000649DE">
        <w:rPr>
          <w:rFonts w:asciiTheme="minorBidi" w:hAnsiTheme="minorBidi"/>
          <w:sz w:val="24"/>
          <w:szCs w:val="24"/>
        </w:rPr>
        <w:t>. C</w:t>
      </w:r>
      <w:r w:rsidRPr="00EC4716">
        <w:rPr>
          <w:rFonts w:asciiTheme="minorBidi" w:hAnsiTheme="minorBidi"/>
          <w:sz w:val="24"/>
          <w:szCs w:val="24"/>
        </w:rPr>
        <w:t>e dernier doit prendre en charge plusieurs volets tels que : l’énergie, l’environnement, l’aspect social et éc</w:t>
      </w:r>
      <w:r w:rsidRPr="00EC4716">
        <w:rPr>
          <w:rFonts w:asciiTheme="minorBidi" w:hAnsiTheme="minorBidi"/>
          <w:sz w:val="24"/>
          <w:szCs w:val="24"/>
        </w:rPr>
        <w:t>o</w:t>
      </w:r>
      <w:r w:rsidRPr="00EC4716">
        <w:rPr>
          <w:rFonts w:asciiTheme="minorBidi" w:hAnsiTheme="minorBidi"/>
          <w:sz w:val="24"/>
          <w:szCs w:val="24"/>
        </w:rPr>
        <w:t xml:space="preserve">nomique, afin d’obtenir des solutions, </w:t>
      </w:r>
      <w:r w:rsidR="00592E80" w:rsidRPr="00EC4716">
        <w:rPr>
          <w:rFonts w:asciiTheme="minorBidi" w:hAnsiTheme="minorBidi"/>
          <w:sz w:val="24"/>
          <w:szCs w:val="24"/>
        </w:rPr>
        <w:t>plusieur</w:t>
      </w:r>
      <w:r w:rsidR="00592E80">
        <w:rPr>
          <w:rFonts w:asciiTheme="minorBidi" w:hAnsiTheme="minorBidi"/>
          <w:sz w:val="24"/>
          <w:szCs w:val="24"/>
        </w:rPr>
        <w:t>s</w:t>
      </w:r>
      <w:r w:rsidRPr="00EC4716">
        <w:rPr>
          <w:rFonts w:asciiTheme="minorBidi" w:hAnsiTheme="minorBidi"/>
          <w:sz w:val="24"/>
          <w:szCs w:val="24"/>
        </w:rPr>
        <w:t xml:space="preserve"> alternatives de solutions sont prop</w:t>
      </w:r>
      <w:r w:rsidRPr="00EC4716">
        <w:rPr>
          <w:rFonts w:asciiTheme="minorBidi" w:hAnsiTheme="minorBidi"/>
          <w:sz w:val="24"/>
          <w:szCs w:val="24"/>
        </w:rPr>
        <w:t>o</w:t>
      </w:r>
      <w:r w:rsidRPr="00EC4716">
        <w:rPr>
          <w:rFonts w:asciiTheme="minorBidi" w:hAnsiTheme="minorBidi"/>
          <w:sz w:val="24"/>
          <w:szCs w:val="24"/>
        </w:rPr>
        <w:t>sées et la néc</w:t>
      </w:r>
      <w:r w:rsidR="00690DF8">
        <w:rPr>
          <w:rFonts w:asciiTheme="minorBidi" w:hAnsiTheme="minorBidi"/>
          <w:sz w:val="24"/>
          <w:szCs w:val="24"/>
        </w:rPr>
        <w:t xml:space="preserve">essité d’utiliser les outils d’aide à la conception </w:t>
      </w:r>
      <w:r w:rsidRPr="00EC4716">
        <w:rPr>
          <w:rFonts w:asciiTheme="minorBidi" w:hAnsiTheme="minorBidi"/>
          <w:sz w:val="24"/>
          <w:szCs w:val="24"/>
        </w:rPr>
        <w:t>s’impose.</w:t>
      </w:r>
    </w:p>
    <w:p w:rsidR="004029F1" w:rsidRPr="00EC4716" w:rsidRDefault="00F33F65" w:rsidP="004D7607">
      <w:pPr>
        <w:spacing w:before="100" w:beforeAutospacing="1" w:after="100" w:afterAutospacing="1" w:line="360" w:lineRule="auto"/>
        <w:jc w:val="center"/>
        <w:rPr>
          <w:rFonts w:asciiTheme="minorBidi" w:hAnsiTheme="minorBidi"/>
        </w:rPr>
      </w:pPr>
      <w:r w:rsidRPr="00F33F65">
        <w:rPr>
          <w:rFonts w:asciiTheme="minorBidi" w:hAnsiTheme="minorBidi"/>
          <w:noProof/>
        </w:rPr>
        <w:drawing>
          <wp:inline distT="0" distB="0" distL="0" distR="0">
            <wp:extent cx="5838702" cy="5104263"/>
            <wp:effectExtent l="19050" t="0" r="0" b="0"/>
            <wp:docPr id="35"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572428" cy="6715172"/>
                      <a:chOff x="928662" y="71414"/>
                      <a:chExt cx="7572428" cy="6715172"/>
                    </a:xfrm>
                  </a:grpSpPr>
                  <a:grpSp>
                    <a:nvGrpSpPr>
                      <a:cNvPr id="49" name="Groupe 48"/>
                      <a:cNvGrpSpPr/>
                    </a:nvGrpSpPr>
                    <a:grpSpPr>
                      <a:xfrm>
                        <a:off x="928662" y="71414"/>
                        <a:ext cx="7572428" cy="6715172"/>
                        <a:chOff x="928662" y="71414"/>
                        <a:chExt cx="7572428" cy="6715172"/>
                      </a:xfrm>
                    </a:grpSpPr>
                    <a:sp>
                      <a:nvSpPr>
                        <a:cNvPr id="5" name="Ellipse 4"/>
                        <a:cNvSpPr/>
                      </a:nvSpPr>
                      <a:spPr>
                        <a:xfrm>
                          <a:off x="2071670" y="642918"/>
                          <a:ext cx="1571636" cy="642942"/>
                        </a:xfrm>
                        <a:prstGeom prst="ellipse">
                          <a:avLst/>
                        </a:prstGeom>
                        <a:solidFill>
                          <a:srgbClr val="92D050">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Efficacité énergétique</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Ellipse 5"/>
                        <a:cNvSpPr/>
                      </a:nvSpPr>
                      <a:spPr>
                        <a:xfrm>
                          <a:off x="3643306" y="1214422"/>
                          <a:ext cx="2000264" cy="714380"/>
                        </a:xfrm>
                        <a:prstGeom prst="ellipse">
                          <a:avLst/>
                        </a:prstGeom>
                        <a:solidFill>
                          <a:srgbClr val="92D050">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Impact sur l’environnement extérieur</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Ellipse 6"/>
                        <a:cNvSpPr/>
                      </a:nvSpPr>
                      <a:spPr>
                        <a:xfrm>
                          <a:off x="5643570" y="642918"/>
                          <a:ext cx="1857388" cy="642942"/>
                        </a:xfrm>
                        <a:prstGeom prst="ellipse">
                          <a:avLst/>
                        </a:prstGeom>
                        <a:solidFill>
                          <a:srgbClr val="92D050">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Environnement intérieur</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ectangle à coins arrondis 7"/>
                        <a:cNvSpPr/>
                      </a:nvSpPr>
                      <a:spPr>
                        <a:xfrm>
                          <a:off x="3357554" y="71414"/>
                          <a:ext cx="2571768" cy="428628"/>
                        </a:xfrm>
                        <a:prstGeom prst="round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Priorités de </a:t>
                            </a:r>
                            <a:r>
                              <a:rPr lang="fr-FR" sz="1400" dirty="0" smtClean="0">
                                <a:solidFill>
                                  <a:schemeClr val="tx1"/>
                                </a:solidFill>
                              </a:rPr>
                              <a:t>l’énergie </a:t>
                            </a:r>
                            <a:r>
                              <a:rPr lang="fr-FR" sz="1400" dirty="0" smtClean="0">
                                <a:solidFill>
                                  <a:schemeClr val="tx1"/>
                                </a:solidFill>
                              </a:rPr>
                              <a:t>dans la politique environnementale</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Rectangle à coins arrondis 8"/>
                        <a:cNvSpPr/>
                      </a:nvSpPr>
                      <a:spPr>
                        <a:xfrm>
                          <a:off x="3357554" y="5572140"/>
                          <a:ext cx="2571768" cy="357190"/>
                        </a:xfrm>
                        <a:prstGeom prst="round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Faire des compromis</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Rectangle à coins arrondis 9"/>
                        <a:cNvSpPr/>
                      </a:nvSpPr>
                      <a:spPr>
                        <a:xfrm>
                          <a:off x="3357554" y="4714884"/>
                          <a:ext cx="2571768" cy="357190"/>
                        </a:xfrm>
                        <a:prstGeom prst="round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Obtenir plusieurs résultats</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Rectangle à coins arrondis 10"/>
                        <a:cNvSpPr/>
                      </a:nvSpPr>
                      <a:spPr>
                        <a:xfrm>
                          <a:off x="3357554" y="3000372"/>
                          <a:ext cx="2571768" cy="428628"/>
                        </a:xfrm>
                        <a:prstGeom prst="round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Prendre en charge plusieurs paramètres</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Rectangle à coins arrondis 11"/>
                        <a:cNvSpPr/>
                      </a:nvSpPr>
                      <a:spPr>
                        <a:xfrm>
                          <a:off x="3357554" y="2285992"/>
                          <a:ext cx="2571768" cy="357190"/>
                        </a:xfrm>
                        <a:prstGeom prst="round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aide </a:t>
                            </a:r>
                            <a:r>
                              <a:rPr lang="fr-FR" sz="1400" dirty="0" smtClean="0">
                                <a:solidFill>
                                  <a:schemeClr val="tx1"/>
                                </a:solidFill>
                              </a:rPr>
                              <a:t>a la </a:t>
                            </a:r>
                            <a:r>
                              <a:rPr lang="fr-FR" sz="1400" dirty="0" smtClean="0">
                                <a:solidFill>
                                  <a:schemeClr val="tx1"/>
                                </a:solidFill>
                              </a:rPr>
                              <a:t>conception</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Rectangle à coins arrondis 12"/>
                        <a:cNvSpPr/>
                      </a:nvSpPr>
                      <a:spPr>
                        <a:xfrm>
                          <a:off x="3357554" y="6357958"/>
                          <a:ext cx="2571768" cy="428628"/>
                        </a:xfrm>
                        <a:prstGeom prst="round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Utiliser des outils </a:t>
                            </a:r>
                            <a:r>
                              <a:rPr lang="fr-FR" sz="1400" dirty="0" smtClean="0">
                                <a:solidFill>
                                  <a:schemeClr val="tx1"/>
                                </a:solidFill>
                              </a:rPr>
                              <a:t>d’aide à la conception</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Ellipse 13"/>
                        <a:cNvSpPr/>
                      </a:nvSpPr>
                      <a:spPr>
                        <a:xfrm>
                          <a:off x="6929454" y="3786190"/>
                          <a:ext cx="1571636" cy="642942"/>
                        </a:xfrm>
                        <a:prstGeom prst="ellipse">
                          <a:avLst/>
                        </a:prstGeom>
                        <a:solidFill>
                          <a:srgbClr val="E46C0A">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Aspect social</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Ellipse 14"/>
                        <a:cNvSpPr/>
                      </a:nvSpPr>
                      <a:spPr>
                        <a:xfrm>
                          <a:off x="4929190" y="3786190"/>
                          <a:ext cx="1571636" cy="642942"/>
                        </a:xfrm>
                        <a:prstGeom prst="ellipse">
                          <a:avLst/>
                        </a:prstGeom>
                        <a:solidFill>
                          <a:srgbClr val="E46C0A">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Aspect économique</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Ellipse 15"/>
                        <a:cNvSpPr/>
                      </a:nvSpPr>
                      <a:spPr>
                        <a:xfrm>
                          <a:off x="2786050" y="3786190"/>
                          <a:ext cx="1857388" cy="642942"/>
                        </a:xfrm>
                        <a:prstGeom prst="ellipse">
                          <a:avLst/>
                        </a:prstGeom>
                        <a:solidFill>
                          <a:srgbClr val="E46C0A">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Environnement</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Ellipse 16"/>
                        <a:cNvSpPr/>
                      </a:nvSpPr>
                      <a:spPr>
                        <a:xfrm>
                          <a:off x="928662" y="3786190"/>
                          <a:ext cx="1571636" cy="642942"/>
                        </a:xfrm>
                        <a:prstGeom prst="ellipse">
                          <a:avLst/>
                        </a:prstGeom>
                        <a:solidFill>
                          <a:srgbClr val="E46C0A">
                            <a:alpha val="60000"/>
                          </a:srgb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tx1"/>
                                </a:solidFill>
                              </a:rPr>
                              <a:t>Energie </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9" name="Connecteur droit avec flèche 18"/>
                        <a:cNvCxnSpPr>
                          <a:stCxn id="8" idx="2"/>
                          <a:endCxn id="5" idx="6"/>
                        </a:cNvCxnSpPr>
                      </a:nvCxnSpPr>
                      <a:spPr>
                        <a:xfrm rot="5400000">
                          <a:off x="3911199" y="232149"/>
                          <a:ext cx="464347" cy="1000132"/>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1" name="Connecteur droit avec flèche 20"/>
                        <a:cNvCxnSpPr>
                          <a:stCxn id="8" idx="2"/>
                          <a:endCxn id="6" idx="0"/>
                        </a:cNvCxnSpPr>
                      </a:nvCxnSpPr>
                      <a:spPr>
                        <a:xfrm rot="5400000">
                          <a:off x="4286248" y="857232"/>
                          <a:ext cx="71438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3" name="Connecteur droit avec flèche 22"/>
                        <a:cNvCxnSpPr>
                          <a:stCxn id="8" idx="2"/>
                          <a:endCxn id="7" idx="2"/>
                        </a:cNvCxnSpPr>
                      </a:nvCxnSpPr>
                      <a:spPr>
                        <a:xfrm rot="16200000" flipH="1">
                          <a:off x="4911331" y="232149"/>
                          <a:ext cx="464347" cy="1000132"/>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24" name="Parenthèse fermante 23"/>
                        <a:cNvSpPr/>
                      </a:nvSpPr>
                      <a:spPr>
                        <a:xfrm rot="5400000">
                          <a:off x="4500562" y="-357214"/>
                          <a:ext cx="285752" cy="4429156"/>
                        </a:xfrm>
                        <a:prstGeom prst="rightBracket">
                          <a:avLst/>
                        </a:prstGeom>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cxnSp>
                      <a:nvCxnSpPr>
                        <a:cNvPr id="26" name="Connecteur droit avec flèche 25"/>
                        <a:cNvCxnSpPr>
                          <a:stCxn id="24" idx="2"/>
                          <a:endCxn id="12" idx="0"/>
                        </a:cNvCxnSpPr>
                      </a:nvCxnSpPr>
                      <a:spPr>
                        <a:xfrm rot="16200000" flipH="1">
                          <a:off x="4500562" y="2143116"/>
                          <a:ext cx="285752"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8" name="Connecteur droit avec flèche 27"/>
                        <a:cNvCxnSpPr>
                          <a:stCxn id="12" idx="2"/>
                          <a:endCxn id="11" idx="0"/>
                        </a:cNvCxnSpPr>
                      </a:nvCxnSpPr>
                      <a:spPr>
                        <a:xfrm rot="5400000">
                          <a:off x="4464843" y="2821777"/>
                          <a:ext cx="35719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0" name="Connecteur droit avec flèche 29"/>
                        <a:cNvCxnSpPr>
                          <a:stCxn id="11" idx="2"/>
                          <a:endCxn id="17" idx="7"/>
                        </a:cNvCxnSpPr>
                      </a:nvCxnSpPr>
                      <a:spPr>
                        <a:xfrm rot="5400000">
                          <a:off x="3231115" y="2468023"/>
                          <a:ext cx="451347" cy="237330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2" name="Connecteur droit avec flèche 31"/>
                        <a:cNvCxnSpPr>
                          <a:stCxn id="11" idx="2"/>
                          <a:endCxn id="16" idx="7"/>
                        </a:cNvCxnSpPr>
                      </a:nvCxnSpPr>
                      <a:spPr>
                        <a:xfrm rot="5400000">
                          <a:off x="4281761" y="3518669"/>
                          <a:ext cx="451347" cy="27200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4" name="Connecteur droit avec flèche 33"/>
                        <a:cNvCxnSpPr>
                          <a:stCxn id="11" idx="2"/>
                          <a:endCxn id="15" idx="1"/>
                        </a:cNvCxnSpPr>
                      </a:nvCxnSpPr>
                      <a:spPr>
                        <a:xfrm rot="16200000" flipH="1">
                          <a:off x="4675721" y="3396716"/>
                          <a:ext cx="451347" cy="515913"/>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6" name="Connecteur droit avec flèche 35"/>
                        <a:cNvCxnSpPr>
                          <a:stCxn id="11" idx="2"/>
                          <a:endCxn id="14" idx="1"/>
                        </a:cNvCxnSpPr>
                      </a:nvCxnSpPr>
                      <a:spPr>
                        <a:xfrm rot="16200000" flipH="1">
                          <a:off x="5675853" y="2396584"/>
                          <a:ext cx="451347" cy="2516177"/>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8" name="Connecteur droit avec flèche 37"/>
                        <a:cNvCxnSpPr>
                          <a:stCxn id="14" idx="3"/>
                          <a:endCxn id="10" idx="0"/>
                        </a:cNvCxnSpPr>
                      </a:nvCxnSpPr>
                      <a:spPr>
                        <a:xfrm rot="5400000">
                          <a:off x="5711573" y="3266841"/>
                          <a:ext cx="379909" cy="2516177"/>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0" name="Connecteur droit avec flèche 39"/>
                        <a:cNvCxnSpPr>
                          <a:stCxn id="15" idx="3"/>
                          <a:endCxn id="10" idx="0"/>
                        </a:cNvCxnSpPr>
                      </a:nvCxnSpPr>
                      <a:spPr>
                        <a:xfrm rot="5400000">
                          <a:off x="4711441" y="4266973"/>
                          <a:ext cx="379909" cy="515913"/>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2" name="Connecteur droit avec flèche 41"/>
                        <a:cNvCxnSpPr>
                          <a:stCxn id="16" idx="5"/>
                          <a:endCxn id="10" idx="0"/>
                        </a:cNvCxnSpPr>
                      </a:nvCxnSpPr>
                      <a:spPr>
                        <a:xfrm rot="16200000" flipH="1">
                          <a:off x="4317480" y="4388925"/>
                          <a:ext cx="379909" cy="27200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4" name="Connecteur droit avec flèche 43"/>
                        <a:cNvCxnSpPr>
                          <a:stCxn id="17" idx="5"/>
                          <a:endCxn id="10" idx="0"/>
                        </a:cNvCxnSpPr>
                      </a:nvCxnSpPr>
                      <a:spPr>
                        <a:xfrm rot="16200000" flipH="1">
                          <a:off x="3266833" y="3338278"/>
                          <a:ext cx="379909" cy="237330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6" name="Connecteur droit avec flèche 45"/>
                        <a:cNvCxnSpPr>
                          <a:stCxn id="10" idx="2"/>
                          <a:endCxn id="9" idx="0"/>
                        </a:cNvCxnSpPr>
                      </a:nvCxnSpPr>
                      <a:spPr>
                        <a:xfrm rot="5400000">
                          <a:off x="4393405" y="5322107"/>
                          <a:ext cx="500066"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8" name="Connecteur droit avec flèche 47"/>
                        <a:cNvCxnSpPr>
                          <a:stCxn id="9" idx="2"/>
                          <a:endCxn id="13" idx="0"/>
                        </a:cNvCxnSpPr>
                      </a:nvCxnSpPr>
                      <a:spPr>
                        <a:xfrm rot="5400000">
                          <a:off x="4429124" y="6143644"/>
                          <a:ext cx="428628"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4029F1" w:rsidRPr="00EC4716" w:rsidRDefault="004029F1" w:rsidP="005C22FE">
      <w:pPr>
        <w:pStyle w:val="Lgende"/>
        <w:spacing w:line="360" w:lineRule="auto"/>
        <w:jc w:val="center"/>
        <w:rPr>
          <w:rFonts w:asciiTheme="minorBidi" w:hAnsiTheme="minorBidi"/>
          <w:sz w:val="20"/>
          <w:szCs w:val="20"/>
        </w:rPr>
      </w:pPr>
      <w:bookmarkStart w:id="71" w:name="_Toc351414637"/>
      <w:r w:rsidRPr="00EC4716">
        <w:rPr>
          <w:rFonts w:asciiTheme="minorBidi" w:hAnsiTheme="minorBidi"/>
          <w:sz w:val="20"/>
          <w:szCs w:val="20"/>
        </w:rPr>
        <w:t xml:space="preserve">Figure </w:t>
      </w:r>
      <w:r w:rsidR="00952B02" w:rsidRPr="00EC4716">
        <w:rPr>
          <w:rFonts w:asciiTheme="minorBidi" w:hAnsiTheme="minorBidi"/>
          <w:sz w:val="20"/>
          <w:szCs w:val="20"/>
        </w:rPr>
        <w:fldChar w:fldCharType="begin"/>
      </w:r>
      <w:r w:rsidR="002547E5" w:rsidRPr="00EC4716">
        <w:rPr>
          <w:rFonts w:asciiTheme="minorBidi" w:hAnsiTheme="minorBidi"/>
          <w:sz w:val="20"/>
          <w:szCs w:val="20"/>
        </w:rPr>
        <w:instrText xml:space="preserve"> SEQ Figure \* ARABIC </w:instrText>
      </w:r>
      <w:r w:rsidR="00952B02" w:rsidRPr="00EC4716">
        <w:rPr>
          <w:rFonts w:asciiTheme="minorBidi" w:hAnsiTheme="minorBidi"/>
          <w:sz w:val="20"/>
          <w:szCs w:val="20"/>
        </w:rPr>
        <w:fldChar w:fldCharType="separate"/>
      </w:r>
      <w:r w:rsidR="004435C7">
        <w:rPr>
          <w:rFonts w:asciiTheme="minorBidi" w:hAnsiTheme="minorBidi"/>
          <w:noProof/>
          <w:sz w:val="20"/>
          <w:szCs w:val="20"/>
        </w:rPr>
        <w:t>21</w:t>
      </w:r>
      <w:r w:rsidR="00952B02" w:rsidRPr="00EC4716">
        <w:rPr>
          <w:rFonts w:asciiTheme="minorBidi" w:hAnsiTheme="minorBidi"/>
          <w:sz w:val="20"/>
          <w:szCs w:val="20"/>
        </w:rPr>
        <w:fldChar w:fldCharType="end"/>
      </w:r>
      <w:r w:rsidRPr="00EC4716">
        <w:rPr>
          <w:rFonts w:asciiTheme="minorBidi" w:hAnsiTheme="minorBidi"/>
          <w:sz w:val="20"/>
          <w:szCs w:val="20"/>
        </w:rPr>
        <w:t xml:space="preserve">: schéma récapitulatif de la méthodologie d'aide a la </w:t>
      </w:r>
      <w:r w:rsidR="005F7B11">
        <w:rPr>
          <w:rFonts w:asciiTheme="minorBidi" w:hAnsiTheme="minorBidi"/>
          <w:sz w:val="20"/>
          <w:szCs w:val="20"/>
        </w:rPr>
        <w:t>conception</w:t>
      </w:r>
      <w:bookmarkEnd w:id="71"/>
      <w:r w:rsidR="00F33F65">
        <w:rPr>
          <w:rFonts w:asciiTheme="minorBidi" w:hAnsiTheme="minorBidi"/>
          <w:sz w:val="20"/>
          <w:szCs w:val="20"/>
        </w:rPr>
        <w:t xml:space="preserve"> </w:t>
      </w:r>
    </w:p>
    <w:p w:rsidR="00667B9F" w:rsidRDefault="00667B9F" w:rsidP="00B07CBE">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Dans ce trav</w:t>
      </w:r>
      <w:r w:rsidR="00EB6C1F">
        <w:rPr>
          <w:rFonts w:asciiTheme="minorBidi" w:hAnsiTheme="minorBidi"/>
          <w:sz w:val="24"/>
          <w:szCs w:val="24"/>
        </w:rPr>
        <w:t xml:space="preserve">ail </w:t>
      </w:r>
      <w:r w:rsidR="000649DE">
        <w:rPr>
          <w:rFonts w:asciiTheme="minorBidi" w:hAnsiTheme="minorBidi"/>
          <w:sz w:val="24"/>
          <w:szCs w:val="24"/>
        </w:rPr>
        <w:t>nous nous intéressons</w:t>
      </w:r>
      <w:r w:rsidR="00EB6C1F">
        <w:rPr>
          <w:rFonts w:asciiTheme="minorBidi" w:hAnsiTheme="minorBidi"/>
          <w:sz w:val="24"/>
          <w:szCs w:val="24"/>
        </w:rPr>
        <w:t xml:space="preserve"> aux outils d’aide à la conception</w:t>
      </w:r>
      <w:r w:rsidRPr="00EC4716">
        <w:rPr>
          <w:rFonts w:asciiTheme="minorBidi" w:hAnsiTheme="minorBidi"/>
          <w:sz w:val="24"/>
          <w:szCs w:val="24"/>
        </w:rPr>
        <w:t xml:space="preserve">, leurs types, portées, limites,…etc., </w:t>
      </w:r>
      <w:r w:rsidR="00B07CBE">
        <w:rPr>
          <w:rFonts w:asciiTheme="minorBidi" w:hAnsiTheme="minorBidi"/>
          <w:sz w:val="24"/>
          <w:szCs w:val="24"/>
        </w:rPr>
        <w:t>N</w:t>
      </w:r>
      <w:r w:rsidR="00BB0B80">
        <w:rPr>
          <w:rFonts w:asciiTheme="minorBidi" w:hAnsiTheme="minorBidi"/>
          <w:sz w:val="24"/>
          <w:szCs w:val="24"/>
        </w:rPr>
        <w:t>ous commencerons</w:t>
      </w:r>
      <w:r w:rsidRPr="00EC4716">
        <w:rPr>
          <w:rFonts w:asciiTheme="minorBidi" w:hAnsiTheme="minorBidi"/>
          <w:sz w:val="24"/>
          <w:szCs w:val="24"/>
        </w:rPr>
        <w:t xml:space="preserve"> par leur apparition et évolution.</w:t>
      </w:r>
    </w:p>
    <w:p w:rsidR="00EF1930" w:rsidRPr="00EC4716" w:rsidRDefault="00EF1930" w:rsidP="00B07CBE">
      <w:pPr>
        <w:spacing w:before="100" w:beforeAutospacing="1" w:after="100" w:afterAutospacing="1" w:line="360" w:lineRule="auto"/>
        <w:jc w:val="both"/>
        <w:rPr>
          <w:rFonts w:asciiTheme="minorBidi" w:hAnsiTheme="minorBidi"/>
          <w:sz w:val="24"/>
          <w:szCs w:val="24"/>
        </w:rPr>
      </w:pPr>
    </w:p>
    <w:p w:rsidR="00B73AB3" w:rsidRPr="00EC4716" w:rsidRDefault="00B73AB3" w:rsidP="00F85A43">
      <w:pPr>
        <w:pStyle w:val="Paragraphedeliste"/>
        <w:numPr>
          <w:ilvl w:val="0"/>
          <w:numId w:val="17"/>
        </w:numPr>
        <w:spacing w:before="100" w:beforeAutospacing="1" w:after="100" w:afterAutospacing="1" w:line="360" w:lineRule="auto"/>
        <w:jc w:val="both"/>
        <w:outlineLvl w:val="1"/>
        <w:rPr>
          <w:rFonts w:asciiTheme="minorBidi" w:hAnsiTheme="minorBidi"/>
          <w:b/>
          <w:bCs/>
          <w:i/>
          <w:iCs/>
          <w:sz w:val="28"/>
          <w:szCs w:val="28"/>
        </w:rPr>
      </w:pPr>
      <w:bookmarkStart w:id="72" w:name="_Toc351414968"/>
      <w:r w:rsidRPr="00EC4716">
        <w:rPr>
          <w:rFonts w:asciiTheme="minorBidi" w:hAnsiTheme="minorBidi"/>
          <w:b/>
          <w:bCs/>
          <w:i/>
          <w:iCs/>
          <w:sz w:val="28"/>
          <w:szCs w:val="28"/>
        </w:rPr>
        <w:lastRenderedPageBreak/>
        <w:t xml:space="preserve">Evolution des outils d’aide </w:t>
      </w:r>
      <w:r w:rsidR="00BB0B80">
        <w:rPr>
          <w:rFonts w:asciiTheme="minorBidi" w:hAnsiTheme="minorBidi"/>
          <w:b/>
          <w:bCs/>
          <w:i/>
          <w:iCs/>
          <w:sz w:val="28"/>
          <w:szCs w:val="28"/>
        </w:rPr>
        <w:t>à</w:t>
      </w:r>
      <w:r w:rsidRPr="00EC4716">
        <w:rPr>
          <w:rFonts w:asciiTheme="minorBidi" w:hAnsiTheme="minorBidi"/>
          <w:b/>
          <w:bCs/>
          <w:i/>
          <w:iCs/>
          <w:sz w:val="28"/>
          <w:szCs w:val="28"/>
        </w:rPr>
        <w:t xml:space="preserve"> la </w:t>
      </w:r>
      <w:r w:rsidR="00BB0B80">
        <w:rPr>
          <w:rFonts w:asciiTheme="minorBidi" w:hAnsiTheme="minorBidi"/>
          <w:b/>
          <w:bCs/>
          <w:i/>
          <w:iCs/>
          <w:sz w:val="28"/>
          <w:szCs w:val="28"/>
        </w:rPr>
        <w:t>conception</w:t>
      </w:r>
      <w:bookmarkEnd w:id="72"/>
      <w:r w:rsidRPr="00EC4716">
        <w:rPr>
          <w:rFonts w:asciiTheme="minorBidi" w:hAnsiTheme="minorBidi"/>
          <w:b/>
          <w:bCs/>
          <w:i/>
          <w:iCs/>
          <w:sz w:val="28"/>
          <w:szCs w:val="28"/>
        </w:rPr>
        <w:t> </w:t>
      </w:r>
    </w:p>
    <w:p w:rsidR="00B73AB3" w:rsidRPr="00EC4716" w:rsidRDefault="00B73AB3" w:rsidP="00966628">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Selon </w:t>
      </w:r>
      <w:sdt>
        <w:sdtPr>
          <w:rPr>
            <w:rFonts w:asciiTheme="minorBidi" w:hAnsiTheme="minorBidi"/>
            <w:sz w:val="24"/>
            <w:szCs w:val="24"/>
          </w:rPr>
          <w:id w:val="21683056"/>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EDN99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(Shaviv, 1999)</w:t>
          </w:r>
          <w:r w:rsidR="00952B02">
            <w:rPr>
              <w:rFonts w:asciiTheme="minorBidi" w:hAnsiTheme="minorBidi"/>
              <w:sz w:val="24"/>
              <w:szCs w:val="24"/>
            </w:rPr>
            <w:fldChar w:fldCharType="end"/>
          </w:r>
        </w:sdtContent>
      </w:sdt>
      <w:r w:rsidRPr="00EC4716">
        <w:rPr>
          <w:rFonts w:asciiTheme="minorBidi" w:hAnsiTheme="minorBidi"/>
          <w:sz w:val="24"/>
          <w:szCs w:val="24"/>
        </w:rPr>
        <w:t xml:space="preserve"> dans sa recherche sur les outils de conception des </w:t>
      </w:r>
      <w:r w:rsidR="00ED3602">
        <w:rPr>
          <w:rFonts w:asciiTheme="minorBidi" w:hAnsiTheme="minorBidi"/>
          <w:sz w:val="24"/>
          <w:szCs w:val="24"/>
        </w:rPr>
        <w:t>bâtiments</w:t>
      </w:r>
      <w:r w:rsidRPr="00EC4716">
        <w:rPr>
          <w:rFonts w:asciiTheme="minorBidi" w:hAnsiTheme="minorBidi"/>
          <w:sz w:val="24"/>
          <w:szCs w:val="24"/>
        </w:rPr>
        <w:t xml:space="preserve"> bioclimatiques et solaires passives, les outils d’aide à la </w:t>
      </w:r>
      <w:r w:rsidR="00A8621C">
        <w:rPr>
          <w:rFonts w:asciiTheme="minorBidi" w:hAnsiTheme="minorBidi"/>
          <w:sz w:val="24"/>
          <w:szCs w:val="24"/>
        </w:rPr>
        <w:t>conception</w:t>
      </w:r>
      <w:r w:rsidRPr="00EC4716">
        <w:rPr>
          <w:rFonts w:asciiTheme="minorBidi" w:hAnsiTheme="minorBidi"/>
          <w:sz w:val="24"/>
          <w:szCs w:val="24"/>
        </w:rPr>
        <w:t xml:space="preserve"> (computer-aided architectural design (</w:t>
      </w:r>
      <w:r w:rsidRPr="00EC4716">
        <w:rPr>
          <w:rFonts w:asciiTheme="minorBidi" w:hAnsiTheme="minorBidi"/>
          <w:b/>
          <w:bCs/>
          <w:sz w:val="24"/>
          <w:szCs w:val="24"/>
        </w:rPr>
        <w:t>CAAD</w:t>
      </w:r>
      <w:r w:rsidRPr="00EC4716">
        <w:rPr>
          <w:rFonts w:asciiTheme="minorBidi" w:hAnsiTheme="minorBidi"/>
          <w:sz w:val="24"/>
          <w:szCs w:val="24"/>
        </w:rPr>
        <w:t>) t</w:t>
      </w:r>
      <w:r w:rsidR="00B07CBE">
        <w:rPr>
          <w:rFonts w:asciiTheme="minorBidi" w:hAnsiTheme="minorBidi"/>
          <w:sz w:val="24"/>
          <w:szCs w:val="24"/>
        </w:rPr>
        <w:t>ools) ont évolué selon 4 étapes. C</w:t>
      </w:r>
      <w:r w:rsidRPr="00EC4716">
        <w:rPr>
          <w:rFonts w:asciiTheme="minorBidi" w:hAnsiTheme="minorBidi"/>
          <w:sz w:val="24"/>
          <w:szCs w:val="24"/>
        </w:rPr>
        <w:t>haque étape est c</w:t>
      </w:r>
      <w:r w:rsidRPr="00EC4716">
        <w:rPr>
          <w:rFonts w:asciiTheme="minorBidi" w:hAnsiTheme="minorBidi"/>
          <w:sz w:val="24"/>
          <w:szCs w:val="24"/>
        </w:rPr>
        <w:t>a</w:t>
      </w:r>
      <w:r w:rsidRPr="00EC4716">
        <w:rPr>
          <w:rFonts w:asciiTheme="minorBidi" w:hAnsiTheme="minorBidi"/>
          <w:sz w:val="24"/>
          <w:szCs w:val="24"/>
        </w:rPr>
        <w:t>ractérisée par une approche :</w:t>
      </w:r>
    </w:p>
    <w:p w:rsidR="00B73AB3" w:rsidRPr="00F9011D" w:rsidRDefault="00B07CBE" w:rsidP="0069463A">
      <w:pPr>
        <w:spacing w:before="100" w:beforeAutospacing="1" w:after="100" w:afterAutospacing="1" w:line="360" w:lineRule="auto"/>
        <w:jc w:val="both"/>
        <w:rPr>
          <w:rFonts w:asciiTheme="minorBidi" w:hAnsiTheme="minorBidi"/>
          <w:sz w:val="24"/>
          <w:szCs w:val="24"/>
        </w:rPr>
      </w:pPr>
      <w:r>
        <w:rPr>
          <w:rFonts w:asciiTheme="minorBidi" w:hAnsiTheme="minorBidi"/>
          <w:b/>
          <w:bCs/>
          <w:sz w:val="24"/>
          <w:szCs w:val="24"/>
        </w:rPr>
        <w:t>1</w:t>
      </w:r>
      <w:r w:rsidR="0069463A" w:rsidRPr="0069463A">
        <w:rPr>
          <w:rFonts w:asciiTheme="minorBidi" w:hAnsiTheme="minorBidi"/>
          <w:b/>
          <w:bCs/>
          <w:sz w:val="24"/>
          <w:szCs w:val="24"/>
          <w:vertAlign w:val="superscript"/>
        </w:rPr>
        <w:t>ère</w:t>
      </w:r>
      <w:r w:rsidR="0069463A">
        <w:rPr>
          <w:rFonts w:asciiTheme="minorBidi" w:hAnsiTheme="minorBidi"/>
          <w:b/>
          <w:bCs/>
          <w:sz w:val="24"/>
          <w:szCs w:val="24"/>
        </w:rPr>
        <w:t xml:space="preserve">  </w:t>
      </w:r>
      <w:r w:rsidR="00B73AB3" w:rsidRPr="00F9011D">
        <w:rPr>
          <w:rFonts w:asciiTheme="minorBidi" w:hAnsiTheme="minorBidi"/>
          <w:b/>
          <w:bCs/>
          <w:sz w:val="24"/>
          <w:szCs w:val="24"/>
        </w:rPr>
        <w:t xml:space="preserve">approche : </w:t>
      </w:r>
      <w:r w:rsidR="00B73AB3" w:rsidRPr="00F9011D">
        <w:rPr>
          <w:rFonts w:asciiTheme="minorBidi" w:hAnsiTheme="minorBidi"/>
          <w:sz w:val="24"/>
          <w:szCs w:val="24"/>
        </w:rPr>
        <w:t xml:space="preserve">les premiers </w:t>
      </w:r>
      <w:r w:rsidR="002C4576">
        <w:rPr>
          <w:rFonts w:asciiTheme="minorBidi" w:hAnsiTheme="minorBidi"/>
          <w:sz w:val="24"/>
          <w:szCs w:val="24"/>
        </w:rPr>
        <w:t>outils</w:t>
      </w:r>
      <w:r w:rsidR="00B73AB3" w:rsidRPr="00F9011D">
        <w:rPr>
          <w:rFonts w:asciiTheme="minorBidi" w:hAnsiTheme="minorBidi"/>
          <w:sz w:val="24"/>
          <w:szCs w:val="24"/>
        </w:rPr>
        <w:t xml:space="preserve"> avaient pour but de comprendre et préciser le processus de simulation, basé sur les principes  du projet qui</w:t>
      </w:r>
      <w:r w:rsidR="00165780">
        <w:rPr>
          <w:rFonts w:asciiTheme="minorBidi" w:hAnsiTheme="minorBidi"/>
          <w:sz w:val="24"/>
          <w:szCs w:val="24"/>
        </w:rPr>
        <w:t xml:space="preserve"> sont déjà définis au préalable. I</w:t>
      </w:r>
      <w:r w:rsidR="00B73AB3" w:rsidRPr="00F9011D">
        <w:rPr>
          <w:rFonts w:asciiTheme="minorBidi" w:hAnsiTheme="minorBidi"/>
          <w:sz w:val="24"/>
          <w:szCs w:val="24"/>
        </w:rPr>
        <w:t>ls permettent de montrer l’influence des paramètres de la conception sur la performance énergétique des bâtiments</w:t>
      </w:r>
      <w:r w:rsidR="00165780">
        <w:rPr>
          <w:rFonts w:asciiTheme="minorBidi" w:hAnsiTheme="minorBidi"/>
          <w:sz w:val="24"/>
          <w:szCs w:val="24"/>
        </w:rPr>
        <w:t>. C</w:t>
      </w:r>
      <w:r w:rsidR="00B73AB3" w:rsidRPr="00F9011D">
        <w:rPr>
          <w:rFonts w:asciiTheme="minorBidi" w:hAnsiTheme="minorBidi"/>
          <w:sz w:val="24"/>
          <w:szCs w:val="24"/>
        </w:rPr>
        <w:t xml:space="preserve">es </w:t>
      </w:r>
      <w:r w:rsidR="002C4576">
        <w:rPr>
          <w:rFonts w:asciiTheme="minorBidi" w:hAnsiTheme="minorBidi"/>
          <w:sz w:val="24"/>
          <w:szCs w:val="24"/>
        </w:rPr>
        <w:t>outils</w:t>
      </w:r>
      <w:r w:rsidR="00B73AB3" w:rsidRPr="00F9011D">
        <w:rPr>
          <w:rFonts w:asciiTheme="minorBidi" w:hAnsiTheme="minorBidi"/>
          <w:sz w:val="24"/>
          <w:szCs w:val="24"/>
        </w:rPr>
        <w:t xml:space="preserve"> ont été conçu</w:t>
      </w:r>
      <w:r w:rsidR="00F24260">
        <w:rPr>
          <w:rFonts w:asciiTheme="minorBidi" w:hAnsiTheme="minorBidi"/>
          <w:sz w:val="24"/>
          <w:szCs w:val="24"/>
        </w:rPr>
        <w:t>s</w:t>
      </w:r>
      <w:r w:rsidR="00B73AB3" w:rsidRPr="00F9011D">
        <w:rPr>
          <w:rFonts w:asciiTheme="minorBidi" w:hAnsiTheme="minorBidi"/>
          <w:sz w:val="24"/>
          <w:szCs w:val="24"/>
        </w:rPr>
        <w:t xml:space="preserve"> pour être util</w:t>
      </w:r>
      <w:r w:rsidR="00B73AB3" w:rsidRPr="00F9011D">
        <w:rPr>
          <w:rFonts w:asciiTheme="minorBidi" w:hAnsiTheme="minorBidi"/>
          <w:sz w:val="24"/>
          <w:szCs w:val="24"/>
        </w:rPr>
        <w:t>i</w:t>
      </w:r>
      <w:r w:rsidR="00B73AB3" w:rsidRPr="00F9011D">
        <w:rPr>
          <w:rFonts w:asciiTheme="minorBidi" w:hAnsiTheme="minorBidi"/>
          <w:sz w:val="24"/>
          <w:szCs w:val="24"/>
        </w:rPr>
        <w:t>sés sur les grandes unités centrales (maineframe computer) par les informaticiens, particulièrement par les chercheurs. Ex : TRNSYS, BLAST, ENERGY, ESP, P</w:t>
      </w:r>
      <w:r w:rsidR="00B73AB3" w:rsidRPr="00F9011D">
        <w:rPr>
          <w:rFonts w:asciiTheme="minorBidi" w:hAnsiTheme="minorBidi"/>
          <w:sz w:val="24"/>
          <w:szCs w:val="24"/>
        </w:rPr>
        <w:t>A</w:t>
      </w:r>
      <w:r w:rsidR="00B73AB3" w:rsidRPr="00F9011D">
        <w:rPr>
          <w:rFonts w:asciiTheme="minorBidi" w:hAnsiTheme="minorBidi"/>
          <w:sz w:val="24"/>
          <w:szCs w:val="24"/>
        </w:rPr>
        <w:t>SOLE, DEROB, DOE-2 et SERRIES.</w:t>
      </w:r>
    </w:p>
    <w:p w:rsidR="002C4576" w:rsidRDefault="00B73AB3" w:rsidP="00966628">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La complexité de ces </w:t>
      </w:r>
      <w:r w:rsidR="002C4576">
        <w:rPr>
          <w:rFonts w:asciiTheme="minorBidi" w:hAnsiTheme="minorBidi"/>
          <w:sz w:val="24"/>
          <w:szCs w:val="24"/>
        </w:rPr>
        <w:t>outils</w:t>
      </w:r>
      <w:r w:rsidRPr="00EC4716">
        <w:rPr>
          <w:rFonts w:asciiTheme="minorBidi" w:hAnsiTheme="minorBidi"/>
          <w:sz w:val="24"/>
          <w:szCs w:val="24"/>
        </w:rPr>
        <w:t xml:space="preserve"> a nécessité de grands ordinateurs</w:t>
      </w:r>
      <w:r w:rsidR="008863D9">
        <w:rPr>
          <w:rFonts w:asciiTheme="minorBidi" w:hAnsiTheme="minorBidi"/>
          <w:sz w:val="24"/>
          <w:szCs w:val="24"/>
        </w:rPr>
        <w:t>. C</w:t>
      </w:r>
      <w:r w:rsidRPr="00EC4716">
        <w:rPr>
          <w:rFonts w:asciiTheme="minorBidi" w:hAnsiTheme="minorBidi"/>
          <w:sz w:val="24"/>
          <w:szCs w:val="24"/>
        </w:rPr>
        <w:t>’est pour cela que les chercheurs ont eu recours  à  des  procédures  et  des méthodes  simplifiées  b</w:t>
      </w:r>
      <w:r w:rsidRPr="00EC4716">
        <w:rPr>
          <w:rFonts w:asciiTheme="minorBidi" w:hAnsiTheme="minorBidi"/>
          <w:sz w:val="24"/>
          <w:szCs w:val="24"/>
        </w:rPr>
        <w:t>a</w:t>
      </w:r>
      <w:r w:rsidRPr="00EC4716">
        <w:rPr>
          <w:rFonts w:asciiTheme="minorBidi" w:hAnsiTheme="minorBidi"/>
          <w:sz w:val="24"/>
          <w:szCs w:val="24"/>
        </w:rPr>
        <w:t>sées  sur  des approximations pour lesquelles des outils ont été développés</w:t>
      </w:r>
      <w:r w:rsidR="002C4576">
        <w:rPr>
          <w:rFonts w:asciiTheme="minorBidi" w:hAnsiTheme="minorBidi"/>
          <w:sz w:val="24"/>
          <w:szCs w:val="24"/>
        </w:rPr>
        <w:t>.</w:t>
      </w:r>
    </w:p>
    <w:p w:rsidR="00B73AB3" w:rsidRPr="002C4576" w:rsidRDefault="0069463A" w:rsidP="009A146E">
      <w:pPr>
        <w:spacing w:after="0" w:line="360" w:lineRule="auto"/>
        <w:jc w:val="both"/>
        <w:rPr>
          <w:rFonts w:asciiTheme="minorBidi" w:hAnsiTheme="minorBidi"/>
          <w:sz w:val="24"/>
          <w:szCs w:val="24"/>
        </w:rPr>
      </w:pPr>
      <w:r>
        <w:rPr>
          <w:rFonts w:asciiTheme="minorBidi" w:hAnsiTheme="minorBidi"/>
          <w:b/>
          <w:bCs/>
          <w:sz w:val="24"/>
          <w:szCs w:val="24"/>
        </w:rPr>
        <w:t>2</w:t>
      </w:r>
      <w:r w:rsidRPr="0069463A">
        <w:rPr>
          <w:rFonts w:asciiTheme="minorBidi" w:hAnsiTheme="minorBidi"/>
          <w:b/>
          <w:bCs/>
          <w:sz w:val="24"/>
          <w:szCs w:val="24"/>
          <w:vertAlign w:val="superscript"/>
        </w:rPr>
        <w:t>ème</w:t>
      </w:r>
      <w:r>
        <w:rPr>
          <w:rFonts w:asciiTheme="minorBidi" w:hAnsiTheme="minorBidi"/>
          <w:b/>
          <w:bCs/>
          <w:sz w:val="24"/>
          <w:szCs w:val="24"/>
        </w:rPr>
        <w:t xml:space="preserve"> </w:t>
      </w:r>
      <w:r w:rsidR="00B73AB3" w:rsidRPr="002C4576">
        <w:rPr>
          <w:rFonts w:asciiTheme="minorBidi" w:hAnsiTheme="minorBidi"/>
          <w:b/>
          <w:bCs/>
          <w:sz w:val="24"/>
          <w:szCs w:val="24"/>
        </w:rPr>
        <w:t xml:space="preserve"> approche :</w:t>
      </w:r>
      <w:r w:rsidR="00B73AB3" w:rsidRPr="002C4576">
        <w:rPr>
          <w:rFonts w:asciiTheme="minorBidi" w:hAnsiTheme="minorBidi"/>
          <w:sz w:val="24"/>
          <w:szCs w:val="24"/>
        </w:rPr>
        <w:t xml:space="preserve"> ces </w:t>
      </w:r>
      <w:r w:rsidR="00C83445">
        <w:rPr>
          <w:rFonts w:asciiTheme="minorBidi" w:hAnsiTheme="minorBidi"/>
          <w:sz w:val="24"/>
          <w:szCs w:val="24"/>
        </w:rPr>
        <w:t>outils</w:t>
      </w:r>
      <w:r w:rsidR="00B73AB3" w:rsidRPr="002C4576">
        <w:rPr>
          <w:rFonts w:asciiTheme="minorBidi" w:hAnsiTheme="minorBidi"/>
          <w:sz w:val="24"/>
          <w:szCs w:val="24"/>
        </w:rPr>
        <w:t xml:space="preserve"> sont devenus plus simples, ils permettent aux conce</w:t>
      </w:r>
      <w:r w:rsidR="00B73AB3" w:rsidRPr="002C4576">
        <w:rPr>
          <w:rFonts w:asciiTheme="minorBidi" w:hAnsiTheme="minorBidi"/>
          <w:sz w:val="24"/>
          <w:szCs w:val="24"/>
        </w:rPr>
        <w:t>p</w:t>
      </w:r>
      <w:r w:rsidR="00B73AB3" w:rsidRPr="002C4576">
        <w:rPr>
          <w:rFonts w:asciiTheme="minorBidi" w:hAnsiTheme="minorBidi"/>
          <w:sz w:val="24"/>
          <w:szCs w:val="24"/>
        </w:rPr>
        <w:t>teurs d’estimer les performances thermiques des différentes alternatives de conce</w:t>
      </w:r>
      <w:r w:rsidR="00B73AB3" w:rsidRPr="002C4576">
        <w:rPr>
          <w:rFonts w:asciiTheme="minorBidi" w:hAnsiTheme="minorBidi"/>
          <w:sz w:val="24"/>
          <w:szCs w:val="24"/>
        </w:rPr>
        <w:t>p</w:t>
      </w:r>
      <w:r w:rsidR="00B73AB3" w:rsidRPr="002C4576">
        <w:rPr>
          <w:rFonts w:asciiTheme="minorBidi" w:hAnsiTheme="minorBidi"/>
          <w:sz w:val="24"/>
          <w:szCs w:val="24"/>
        </w:rPr>
        <w:t>tion.</w:t>
      </w:r>
    </w:p>
    <w:p w:rsidR="002C4576" w:rsidRDefault="00B73AB3" w:rsidP="009A146E">
      <w:pPr>
        <w:spacing w:after="0" w:line="360" w:lineRule="auto"/>
        <w:jc w:val="both"/>
        <w:rPr>
          <w:rFonts w:asciiTheme="minorBidi" w:hAnsiTheme="minorBidi"/>
          <w:sz w:val="24"/>
          <w:szCs w:val="24"/>
        </w:rPr>
      </w:pPr>
      <w:r w:rsidRPr="00EC4716">
        <w:rPr>
          <w:rFonts w:asciiTheme="minorBidi" w:hAnsiTheme="minorBidi"/>
          <w:sz w:val="24"/>
          <w:szCs w:val="24"/>
        </w:rPr>
        <w:t>Apr</w:t>
      </w:r>
      <w:r w:rsidR="008827B2">
        <w:rPr>
          <w:rFonts w:asciiTheme="minorBidi" w:hAnsiTheme="minorBidi"/>
          <w:sz w:val="24"/>
          <w:szCs w:val="24"/>
        </w:rPr>
        <w:t>è</w:t>
      </w:r>
      <w:r w:rsidRPr="00EC4716">
        <w:rPr>
          <w:rFonts w:asciiTheme="minorBidi" w:hAnsiTheme="minorBidi"/>
          <w:sz w:val="24"/>
          <w:szCs w:val="24"/>
        </w:rPr>
        <w:t xml:space="preserve">s </w:t>
      </w:r>
      <w:r w:rsidR="00C83445">
        <w:rPr>
          <w:rFonts w:asciiTheme="minorBidi" w:hAnsiTheme="minorBidi"/>
          <w:sz w:val="24"/>
          <w:szCs w:val="24"/>
        </w:rPr>
        <w:t>le développement d</w:t>
      </w:r>
      <w:r w:rsidRPr="00EC4716">
        <w:rPr>
          <w:rFonts w:asciiTheme="minorBidi" w:hAnsiTheme="minorBidi"/>
          <w:sz w:val="24"/>
          <w:szCs w:val="24"/>
        </w:rPr>
        <w:t xml:space="preserve">es ordinateurs (ordinateurs personnels), </w:t>
      </w:r>
      <w:r w:rsidR="0014301C">
        <w:rPr>
          <w:rFonts w:asciiTheme="minorBidi" w:hAnsiTheme="minorBidi"/>
          <w:sz w:val="24"/>
          <w:szCs w:val="24"/>
        </w:rPr>
        <w:t>qui</w:t>
      </w:r>
      <w:r w:rsidRPr="00EC4716">
        <w:rPr>
          <w:rFonts w:asciiTheme="minorBidi" w:hAnsiTheme="minorBidi"/>
          <w:sz w:val="24"/>
          <w:szCs w:val="24"/>
        </w:rPr>
        <w:t xml:space="preserve"> sont devenus assez puissant</w:t>
      </w:r>
      <w:r w:rsidR="0014301C">
        <w:rPr>
          <w:rFonts w:asciiTheme="minorBidi" w:hAnsiTheme="minorBidi"/>
          <w:sz w:val="24"/>
          <w:szCs w:val="24"/>
        </w:rPr>
        <w:t>s pour</w:t>
      </w:r>
      <w:r w:rsidRPr="00EC4716">
        <w:rPr>
          <w:rFonts w:asciiTheme="minorBidi" w:hAnsiTheme="minorBidi"/>
          <w:sz w:val="24"/>
          <w:szCs w:val="24"/>
        </w:rPr>
        <w:t xml:space="preserve"> support</w:t>
      </w:r>
      <w:r w:rsidR="0014301C">
        <w:rPr>
          <w:rFonts w:asciiTheme="minorBidi" w:hAnsiTheme="minorBidi"/>
          <w:sz w:val="24"/>
          <w:szCs w:val="24"/>
        </w:rPr>
        <w:t>er</w:t>
      </w:r>
      <w:r w:rsidRPr="00EC4716">
        <w:rPr>
          <w:rFonts w:asciiTheme="minorBidi" w:hAnsiTheme="minorBidi"/>
          <w:sz w:val="24"/>
          <w:szCs w:val="24"/>
        </w:rPr>
        <w:t xml:space="preserve"> des </w:t>
      </w:r>
      <w:r w:rsidR="00F01E20">
        <w:rPr>
          <w:rFonts w:asciiTheme="minorBidi" w:hAnsiTheme="minorBidi"/>
          <w:sz w:val="24"/>
          <w:szCs w:val="24"/>
        </w:rPr>
        <w:t>outils</w:t>
      </w:r>
      <w:r w:rsidRPr="00EC4716">
        <w:rPr>
          <w:rFonts w:asciiTheme="minorBidi" w:hAnsiTheme="minorBidi"/>
          <w:sz w:val="24"/>
          <w:szCs w:val="24"/>
        </w:rPr>
        <w:t xml:space="preserve"> précis, </w:t>
      </w:r>
      <w:r w:rsidR="00F01E20">
        <w:rPr>
          <w:rFonts w:asciiTheme="minorBidi" w:hAnsiTheme="minorBidi"/>
          <w:sz w:val="24"/>
          <w:szCs w:val="24"/>
        </w:rPr>
        <w:t>le recours aux méthodes simpl</w:t>
      </w:r>
      <w:r w:rsidR="00F01E20">
        <w:rPr>
          <w:rFonts w:asciiTheme="minorBidi" w:hAnsiTheme="minorBidi"/>
          <w:sz w:val="24"/>
          <w:szCs w:val="24"/>
        </w:rPr>
        <w:t>i</w:t>
      </w:r>
      <w:r w:rsidR="00F01E20">
        <w:rPr>
          <w:rFonts w:asciiTheme="minorBidi" w:hAnsiTheme="minorBidi"/>
          <w:sz w:val="24"/>
          <w:szCs w:val="24"/>
        </w:rPr>
        <w:t>fiées n’était plus nécessaire</w:t>
      </w:r>
      <w:r w:rsidRPr="00EC4716">
        <w:rPr>
          <w:rFonts w:asciiTheme="minorBidi" w:hAnsiTheme="minorBidi"/>
          <w:sz w:val="24"/>
          <w:szCs w:val="24"/>
        </w:rPr>
        <w:t>.</w:t>
      </w:r>
    </w:p>
    <w:p w:rsidR="00B73AB3" w:rsidRPr="002C4576" w:rsidRDefault="00B73AB3" w:rsidP="009A146E">
      <w:pPr>
        <w:spacing w:after="0" w:line="360" w:lineRule="auto"/>
        <w:jc w:val="both"/>
        <w:rPr>
          <w:rFonts w:asciiTheme="minorBidi" w:hAnsiTheme="minorBidi"/>
          <w:sz w:val="24"/>
          <w:szCs w:val="24"/>
        </w:rPr>
      </w:pPr>
      <w:r w:rsidRPr="002C4576">
        <w:rPr>
          <w:rFonts w:asciiTheme="minorBidi" w:hAnsiTheme="minorBidi"/>
          <w:b/>
          <w:bCs/>
          <w:sz w:val="24"/>
          <w:szCs w:val="24"/>
        </w:rPr>
        <w:t>3</w:t>
      </w:r>
      <w:r w:rsidR="0069463A" w:rsidRPr="0069463A">
        <w:rPr>
          <w:rFonts w:asciiTheme="minorBidi" w:hAnsiTheme="minorBidi"/>
          <w:b/>
          <w:bCs/>
          <w:sz w:val="24"/>
          <w:szCs w:val="24"/>
          <w:vertAlign w:val="superscript"/>
        </w:rPr>
        <w:t>ème</w:t>
      </w:r>
      <w:r w:rsidR="0069463A">
        <w:rPr>
          <w:rFonts w:asciiTheme="minorBidi" w:hAnsiTheme="minorBidi"/>
          <w:b/>
          <w:bCs/>
          <w:sz w:val="24"/>
          <w:szCs w:val="24"/>
        </w:rPr>
        <w:t xml:space="preserve"> </w:t>
      </w:r>
      <w:r w:rsidRPr="002C4576">
        <w:rPr>
          <w:rFonts w:asciiTheme="minorBidi" w:hAnsiTheme="minorBidi"/>
          <w:b/>
          <w:bCs/>
          <w:sz w:val="24"/>
          <w:szCs w:val="24"/>
        </w:rPr>
        <w:t xml:space="preserve"> approche : </w:t>
      </w:r>
      <w:r w:rsidRPr="002C4576">
        <w:rPr>
          <w:rFonts w:asciiTheme="minorBidi" w:hAnsiTheme="minorBidi"/>
          <w:sz w:val="24"/>
          <w:szCs w:val="24"/>
        </w:rPr>
        <w:t xml:space="preserve">dans cette approche proposée par Balcomb, citée par </w:t>
      </w:r>
      <w:r w:rsidR="008827B2" w:rsidRPr="002C4576">
        <w:rPr>
          <w:rFonts w:asciiTheme="minorBidi" w:hAnsiTheme="minorBidi"/>
          <w:sz w:val="24"/>
          <w:szCs w:val="24"/>
        </w:rPr>
        <w:t>Shaviv,</w:t>
      </w:r>
      <w:r w:rsidRPr="002C4576">
        <w:rPr>
          <w:rFonts w:asciiTheme="minorBidi" w:hAnsiTheme="minorBidi"/>
          <w:sz w:val="24"/>
          <w:szCs w:val="24"/>
        </w:rPr>
        <w:t xml:space="preserve"> on a développé une méthode basé</w:t>
      </w:r>
      <w:r w:rsidR="00F24260">
        <w:rPr>
          <w:rFonts w:asciiTheme="minorBidi" w:hAnsiTheme="minorBidi"/>
          <w:sz w:val="24"/>
          <w:szCs w:val="24"/>
        </w:rPr>
        <w:t>e</w:t>
      </w:r>
      <w:r w:rsidRPr="002C4576">
        <w:rPr>
          <w:rFonts w:asciiTheme="minorBidi" w:hAnsiTheme="minorBidi"/>
          <w:sz w:val="24"/>
          <w:szCs w:val="24"/>
        </w:rPr>
        <w:t xml:space="preserve"> sur :</w:t>
      </w:r>
    </w:p>
    <w:p w:rsidR="00B73AB3" w:rsidRPr="00EC4716" w:rsidRDefault="00B73AB3" w:rsidP="00EF1930">
      <w:pPr>
        <w:pStyle w:val="Paragraphedeliste"/>
        <w:numPr>
          <w:ilvl w:val="0"/>
          <w:numId w:val="4"/>
        </w:numPr>
        <w:spacing w:after="0" w:line="360" w:lineRule="auto"/>
        <w:ind w:left="851"/>
        <w:jc w:val="both"/>
        <w:rPr>
          <w:rFonts w:asciiTheme="minorBidi" w:hAnsiTheme="minorBidi"/>
          <w:b/>
          <w:bCs/>
          <w:sz w:val="24"/>
          <w:szCs w:val="24"/>
        </w:rPr>
      </w:pPr>
      <w:r w:rsidRPr="00EC4716">
        <w:rPr>
          <w:rFonts w:asciiTheme="minorBidi" w:hAnsiTheme="minorBidi"/>
          <w:sz w:val="24"/>
          <w:szCs w:val="24"/>
        </w:rPr>
        <w:t>les lignes directrices du projet.</w:t>
      </w:r>
    </w:p>
    <w:p w:rsidR="00B73AB3" w:rsidRPr="00EC4716" w:rsidRDefault="00B73AB3" w:rsidP="00EF1930">
      <w:pPr>
        <w:pStyle w:val="Paragraphedeliste"/>
        <w:numPr>
          <w:ilvl w:val="0"/>
          <w:numId w:val="4"/>
        </w:numPr>
        <w:spacing w:after="0" w:line="360" w:lineRule="auto"/>
        <w:ind w:left="851"/>
        <w:jc w:val="both"/>
        <w:rPr>
          <w:rFonts w:asciiTheme="minorBidi" w:hAnsiTheme="minorBidi"/>
          <w:b/>
          <w:bCs/>
          <w:sz w:val="24"/>
          <w:szCs w:val="24"/>
        </w:rPr>
      </w:pPr>
      <w:r w:rsidRPr="00EC4716">
        <w:rPr>
          <w:rFonts w:asciiTheme="minorBidi" w:hAnsiTheme="minorBidi"/>
          <w:sz w:val="24"/>
          <w:szCs w:val="24"/>
        </w:rPr>
        <w:t>une manipulation manuelle de l’outil développée.</w:t>
      </w:r>
    </w:p>
    <w:p w:rsidR="00B73AB3" w:rsidRPr="00EC4716" w:rsidRDefault="00B73AB3" w:rsidP="00EF1930">
      <w:pPr>
        <w:pStyle w:val="Paragraphedeliste"/>
        <w:numPr>
          <w:ilvl w:val="0"/>
          <w:numId w:val="4"/>
        </w:numPr>
        <w:spacing w:after="0" w:line="360" w:lineRule="auto"/>
        <w:ind w:left="851"/>
        <w:jc w:val="both"/>
        <w:rPr>
          <w:rFonts w:asciiTheme="minorBidi" w:hAnsiTheme="minorBidi"/>
          <w:b/>
          <w:bCs/>
          <w:sz w:val="24"/>
          <w:szCs w:val="24"/>
        </w:rPr>
      </w:pPr>
      <w:r w:rsidRPr="00EC4716">
        <w:rPr>
          <w:rFonts w:asciiTheme="minorBidi" w:hAnsiTheme="minorBidi"/>
          <w:sz w:val="24"/>
          <w:szCs w:val="24"/>
        </w:rPr>
        <w:t>Les connaissances du concepteur.</w:t>
      </w:r>
    </w:p>
    <w:p w:rsidR="00B73AB3" w:rsidRPr="002775C0" w:rsidRDefault="00B73AB3" w:rsidP="00EF1930">
      <w:pPr>
        <w:spacing w:after="0" w:line="360" w:lineRule="auto"/>
        <w:jc w:val="both"/>
        <w:rPr>
          <w:rFonts w:asciiTheme="minorBidi" w:hAnsiTheme="minorBidi"/>
          <w:sz w:val="24"/>
          <w:szCs w:val="24"/>
        </w:rPr>
      </w:pPr>
      <w:r w:rsidRPr="00EC4716">
        <w:rPr>
          <w:rFonts w:asciiTheme="minorBidi" w:hAnsiTheme="minorBidi"/>
          <w:sz w:val="24"/>
          <w:szCs w:val="24"/>
        </w:rPr>
        <w:t>Cette approche permet au concepteur d’intégrer les lignes directrices de la conce</w:t>
      </w:r>
      <w:r w:rsidRPr="00EC4716">
        <w:rPr>
          <w:rFonts w:asciiTheme="minorBidi" w:hAnsiTheme="minorBidi"/>
          <w:sz w:val="24"/>
          <w:szCs w:val="24"/>
        </w:rPr>
        <w:t>p</w:t>
      </w:r>
      <w:r w:rsidRPr="00EC4716">
        <w:rPr>
          <w:rFonts w:asciiTheme="minorBidi" w:hAnsiTheme="minorBidi"/>
          <w:sz w:val="24"/>
          <w:szCs w:val="24"/>
        </w:rPr>
        <w:t xml:space="preserve">tion, puis les évaluer pour arriver </w:t>
      </w:r>
      <w:r w:rsidR="00F72E83">
        <w:rPr>
          <w:rFonts w:asciiTheme="minorBidi" w:hAnsiTheme="minorBidi"/>
          <w:sz w:val="24"/>
          <w:szCs w:val="24"/>
        </w:rPr>
        <w:t>à</w:t>
      </w:r>
      <w:r w:rsidRPr="00EC4716">
        <w:rPr>
          <w:rFonts w:asciiTheme="minorBidi" w:hAnsiTheme="minorBidi"/>
          <w:sz w:val="24"/>
          <w:szCs w:val="24"/>
        </w:rPr>
        <w:t xml:space="preserve"> une meilleur</w:t>
      </w:r>
      <w:r w:rsidR="00F92997">
        <w:rPr>
          <w:rFonts w:asciiTheme="minorBidi" w:hAnsiTheme="minorBidi"/>
          <w:sz w:val="24"/>
          <w:szCs w:val="24"/>
        </w:rPr>
        <w:t>e</w:t>
      </w:r>
      <w:r w:rsidRPr="00EC4716">
        <w:rPr>
          <w:rFonts w:asciiTheme="minorBidi" w:hAnsiTheme="minorBidi"/>
          <w:sz w:val="24"/>
          <w:szCs w:val="24"/>
        </w:rPr>
        <w:t xml:space="preserve"> solution, ces lignes directrices </w:t>
      </w:r>
      <w:r w:rsidR="00F72E83">
        <w:rPr>
          <w:rFonts w:asciiTheme="minorBidi" w:hAnsiTheme="minorBidi"/>
          <w:sz w:val="24"/>
          <w:szCs w:val="24"/>
        </w:rPr>
        <w:t>s</w:t>
      </w:r>
      <w:r w:rsidR="00F72E83">
        <w:rPr>
          <w:rFonts w:asciiTheme="minorBidi" w:hAnsiTheme="minorBidi"/>
          <w:sz w:val="24"/>
          <w:szCs w:val="24"/>
        </w:rPr>
        <w:t>e</w:t>
      </w:r>
      <w:r w:rsidR="00F72E83">
        <w:rPr>
          <w:rFonts w:asciiTheme="minorBidi" w:hAnsiTheme="minorBidi"/>
          <w:sz w:val="24"/>
          <w:szCs w:val="24"/>
        </w:rPr>
        <w:t xml:space="preserve">rons </w:t>
      </w:r>
      <w:r w:rsidRPr="00EC4716">
        <w:rPr>
          <w:rFonts w:asciiTheme="minorBidi" w:hAnsiTheme="minorBidi"/>
          <w:sz w:val="24"/>
          <w:szCs w:val="24"/>
        </w:rPr>
        <w:t>ensuite intégrées dans une base de données informatisée (Knowledge-based KB), cet outil (KB CAAD) ne nécessi</w:t>
      </w:r>
      <w:r w:rsidR="00F72E83">
        <w:rPr>
          <w:rFonts w:asciiTheme="minorBidi" w:hAnsiTheme="minorBidi"/>
          <w:sz w:val="24"/>
          <w:szCs w:val="24"/>
        </w:rPr>
        <w:t>te</w:t>
      </w:r>
      <w:r w:rsidRPr="00EC4716">
        <w:rPr>
          <w:rFonts w:asciiTheme="minorBidi" w:hAnsiTheme="minorBidi"/>
          <w:sz w:val="24"/>
          <w:szCs w:val="24"/>
        </w:rPr>
        <w:t xml:space="preserve"> pas une description détaillée du projet, il est utilisé au début d</w:t>
      </w:r>
      <w:r w:rsidR="008827B2">
        <w:rPr>
          <w:rFonts w:asciiTheme="minorBidi" w:hAnsiTheme="minorBidi"/>
          <w:sz w:val="24"/>
          <w:szCs w:val="24"/>
        </w:rPr>
        <w:t>e</w:t>
      </w:r>
      <w:r w:rsidRPr="00EC4716">
        <w:rPr>
          <w:rFonts w:asciiTheme="minorBidi" w:hAnsiTheme="minorBidi"/>
          <w:sz w:val="24"/>
          <w:szCs w:val="24"/>
        </w:rPr>
        <w:t xml:space="preserve"> </w:t>
      </w:r>
      <w:r w:rsidR="008827B2">
        <w:rPr>
          <w:rFonts w:asciiTheme="minorBidi" w:hAnsiTheme="minorBidi"/>
          <w:sz w:val="24"/>
          <w:szCs w:val="24"/>
        </w:rPr>
        <w:t>la</w:t>
      </w:r>
      <w:r w:rsidRPr="002775C0">
        <w:rPr>
          <w:rFonts w:asciiTheme="minorBidi" w:hAnsiTheme="minorBidi"/>
          <w:sz w:val="24"/>
          <w:szCs w:val="24"/>
        </w:rPr>
        <w:t xml:space="preserve"> conception.</w:t>
      </w:r>
    </w:p>
    <w:p w:rsidR="00B73AB3" w:rsidRPr="002775C0" w:rsidRDefault="004974AC" w:rsidP="00966628">
      <w:pPr>
        <w:pStyle w:val="Paragraphedeliste"/>
        <w:numPr>
          <w:ilvl w:val="0"/>
          <w:numId w:val="5"/>
        </w:numPr>
        <w:spacing w:before="100" w:beforeAutospacing="1" w:after="100" w:afterAutospacing="1" w:line="360" w:lineRule="auto"/>
        <w:ind w:left="851" w:hanging="284"/>
        <w:jc w:val="both"/>
        <w:rPr>
          <w:rFonts w:asciiTheme="minorBidi" w:hAnsiTheme="minorBidi"/>
          <w:sz w:val="24"/>
          <w:szCs w:val="24"/>
        </w:rPr>
      </w:pPr>
      <w:r>
        <w:rPr>
          <w:rFonts w:asciiTheme="minorBidi" w:hAnsiTheme="minorBidi"/>
          <w:sz w:val="24"/>
          <w:szCs w:val="24"/>
        </w:rPr>
        <w:lastRenderedPageBreak/>
        <w:t>Il arrive que</w:t>
      </w:r>
      <w:r w:rsidR="00B73AB3" w:rsidRPr="002775C0">
        <w:rPr>
          <w:rFonts w:asciiTheme="minorBidi" w:hAnsiTheme="minorBidi"/>
          <w:sz w:val="24"/>
          <w:szCs w:val="24"/>
        </w:rPr>
        <w:t xml:space="preserve"> les lignes directrices n’apportent pas de bons résultats, surtout quand la conception n’est pas standard (innovante).</w:t>
      </w:r>
    </w:p>
    <w:p w:rsidR="00771B34" w:rsidRPr="00862418" w:rsidRDefault="00B73AB3" w:rsidP="00862418">
      <w:pPr>
        <w:pStyle w:val="Paragraphedeliste"/>
        <w:numPr>
          <w:ilvl w:val="0"/>
          <w:numId w:val="5"/>
        </w:numPr>
        <w:spacing w:before="100" w:beforeAutospacing="1" w:after="100" w:afterAutospacing="1" w:line="360" w:lineRule="auto"/>
        <w:ind w:left="851" w:hanging="284"/>
        <w:jc w:val="both"/>
        <w:rPr>
          <w:rFonts w:asciiTheme="minorBidi" w:hAnsiTheme="minorBidi"/>
          <w:sz w:val="24"/>
          <w:szCs w:val="24"/>
        </w:rPr>
      </w:pPr>
      <w:r w:rsidRPr="00862418">
        <w:rPr>
          <w:rFonts w:asciiTheme="minorBidi" w:hAnsiTheme="minorBidi"/>
          <w:sz w:val="24"/>
          <w:szCs w:val="24"/>
        </w:rPr>
        <w:t xml:space="preserve">Le fait de laisser les </w:t>
      </w:r>
      <w:r w:rsidR="00BA742D" w:rsidRPr="00862418">
        <w:rPr>
          <w:rFonts w:asciiTheme="minorBidi" w:hAnsiTheme="minorBidi"/>
          <w:sz w:val="24"/>
          <w:szCs w:val="24"/>
        </w:rPr>
        <w:t>outils</w:t>
      </w:r>
      <w:r w:rsidRPr="00862418">
        <w:rPr>
          <w:rFonts w:asciiTheme="minorBidi" w:hAnsiTheme="minorBidi"/>
          <w:sz w:val="24"/>
          <w:szCs w:val="24"/>
        </w:rPr>
        <w:t xml:space="preserve"> précis </w:t>
      </w:r>
      <w:r w:rsidR="00176AED" w:rsidRPr="00862418">
        <w:rPr>
          <w:rFonts w:asciiTheme="minorBidi" w:hAnsiTheme="minorBidi"/>
          <w:sz w:val="24"/>
          <w:szCs w:val="24"/>
        </w:rPr>
        <w:t>à</w:t>
      </w:r>
      <w:r w:rsidRPr="00862418">
        <w:rPr>
          <w:rFonts w:asciiTheme="minorBidi" w:hAnsiTheme="minorBidi"/>
          <w:sz w:val="24"/>
          <w:szCs w:val="24"/>
        </w:rPr>
        <w:t xml:space="preserve"> la fin de </w:t>
      </w:r>
      <w:r w:rsidR="008827B2" w:rsidRPr="00862418">
        <w:rPr>
          <w:rFonts w:asciiTheme="minorBidi" w:hAnsiTheme="minorBidi"/>
          <w:sz w:val="24"/>
          <w:szCs w:val="24"/>
        </w:rPr>
        <w:t xml:space="preserve">la </w:t>
      </w:r>
      <w:r w:rsidRPr="00862418">
        <w:rPr>
          <w:rFonts w:asciiTheme="minorBidi" w:hAnsiTheme="minorBidi"/>
          <w:sz w:val="24"/>
          <w:szCs w:val="24"/>
        </w:rPr>
        <w:t xml:space="preserve">conception, il </w:t>
      </w:r>
      <w:r w:rsidR="00862418" w:rsidRPr="00862418">
        <w:rPr>
          <w:rFonts w:asciiTheme="minorBidi" w:hAnsiTheme="minorBidi"/>
          <w:sz w:val="24"/>
          <w:szCs w:val="24"/>
        </w:rPr>
        <w:t>sera</w:t>
      </w:r>
      <w:r w:rsidRPr="00862418">
        <w:rPr>
          <w:rFonts w:asciiTheme="minorBidi" w:hAnsiTheme="minorBidi"/>
          <w:sz w:val="24"/>
          <w:szCs w:val="24"/>
        </w:rPr>
        <w:t xml:space="preserve"> trop tard de faire des changements</w:t>
      </w:r>
      <w:r w:rsidR="00862418" w:rsidRPr="00862418">
        <w:rPr>
          <w:rFonts w:asciiTheme="minorBidi" w:hAnsiTheme="minorBidi"/>
          <w:sz w:val="24"/>
          <w:szCs w:val="24"/>
        </w:rPr>
        <w:t xml:space="preserve"> à ce moment là</w:t>
      </w:r>
      <w:r w:rsidRPr="00862418">
        <w:rPr>
          <w:rFonts w:asciiTheme="minorBidi" w:hAnsiTheme="minorBidi"/>
          <w:sz w:val="24"/>
          <w:szCs w:val="24"/>
        </w:rPr>
        <w:t>.</w:t>
      </w:r>
    </w:p>
    <w:p w:rsidR="00771B34" w:rsidRPr="002775C0" w:rsidRDefault="00952B02" w:rsidP="00CF64DF">
      <w:pPr>
        <w:spacing w:before="100" w:beforeAutospacing="1" w:after="100" w:afterAutospacing="1" w:line="360" w:lineRule="auto"/>
        <w:jc w:val="both"/>
        <w:rPr>
          <w:rFonts w:asciiTheme="minorBidi" w:hAnsiTheme="minorBidi"/>
          <w:sz w:val="24"/>
          <w:szCs w:val="24"/>
        </w:rPr>
      </w:pPr>
      <w:sdt>
        <w:sdtPr>
          <w:rPr>
            <w:rFonts w:asciiTheme="minorBidi" w:hAnsiTheme="minorBidi"/>
            <w:sz w:val="24"/>
            <w:szCs w:val="24"/>
          </w:rPr>
          <w:id w:val="6714143"/>
          <w:citation/>
        </w:sdtPr>
        <w:sdtContent>
          <w:r>
            <w:rPr>
              <w:rFonts w:asciiTheme="minorBidi" w:hAnsiTheme="minorBidi"/>
              <w:sz w:val="24"/>
              <w:szCs w:val="24"/>
            </w:rPr>
            <w:fldChar w:fldCharType="begin"/>
          </w:r>
          <w:r w:rsidR="00EF6BCA">
            <w:rPr>
              <w:rFonts w:asciiTheme="minorBidi" w:hAnsiTheme="minorBidi"/>
              <w:sz w:val="24"/>
              <w:szCs w:val="24"/>
            </w:rPr>
            <w:instrText xml:space="preserve"> CITATION Sha12 \l 1036  </w:instrText>
          </w:r>
          <w:r>
            <w:rPr>
              <w:rFonts w:asciiTheme="minorBidi" w:hAnsiTheme="minorBidi"/>
              <w:sz w:val="24"/>
              <w:szCs w:val="24"/>
            </w:rPr>
            <w:fldChar w:fldCharType="separate"/>
          </w:r>
          <w:r w:rsidR="00685855" w:rsidRPr="00685855">
            <w:rPr>
              <w:rFonts w:asciiTheme="minorBidi" w:hAnsiTheme="minorBidi"/>
              <w:noProof/>
              <w:sz w:val="24"/>
              <w:szCs w:val="24"/>
            </w:rPr>
            <w:t>(Attia, Gratia, De Herde, &amp; Hensen, 2012)</w:t>
          </w:r>
          <w:r>
            <w:rPr>
              <w:rFonts w:asciiTheme="minorBidi" w:hAnsiTheme="minorBidi"/>
              <w:sz w:val="24"/>
              <w:szCs w:val="24"/>
            </w:rPr>
            <w:fldChar w:fldCharType="end"/>
          </w:r>
        </w:sdtContent>
      </w:sdt>
      <w:r w:rsidR="00771B34" w:rsidRPr="002775C0">
        <w:rPr>
          <w:rFonts w:asciiTheme="minorBidi" w:hAnsiTheme="minorBidi"/>
          <w:sz w:val="24"/>
          <w:szCs w:val="24"/>
        </w:rPr>
        <w:t xml:space="preserve"> souligne que les </w:t>
      </w:r>
      <w:r w:rsidR="00F65A66" w:rsidRPr="002775C0">
        <w:rPr>
          <w:rFonts w:asciiTheme="minorBidi" w:hAnsiTheme="minorBidi"/>
          <w:sz w:val="24"/>
          <w:szCs w:val="24"/>
        </w:rPr>
        <w:t>décisions</w:t>
      </w:r>
      <w:r w:rsidR="00771B34" w:rsidRPr="002775C0">
        <w:rPr>
          <w:rFonts w:asciiTheme="minorBidi" w:hAnsiTheme="minorBidi"/>
          <w:sz w:val="24"/>
          <w:szCs w:val="24"/>
        </w:rPr>
        <w:t xml:space="preserve"> faites au </w:t>
      </w:r>
      <w:r w:rsidR="00F65A66" w:rsidRPr="002775C0">
        <w:rPr>
          <w:rFonts w:asciiTheme="minorBidi" w:hAnsiTheme="minorBidi"/>
          <w:sz w:val="24"/>
          <w:szCs w:val="24"/>
        </w:rPr>
        <w:t>début</w:t>
      </w:r>
      <w:r w:rsidR="00771B34" w:rsidRPr="002775C0">
        <w:rPr>
          <w:rFonts w:asciiTheme="minorBidi" w:hAnsiTheme="minorBidi"/>
          <w:sz w:val="24"/>
          <w:szCs w:val="24"/>
        </w:rPr>
        <w:t xml:space="preserve"> de la conception sont responsables de la </w:t>
      </w:r>
      <w:r w:rsidR="00F65A66" w:rsidRPr="002775C0">
        <w:rPr>
          <w:rFonts w:asciiTheme="minorBidi" w:hAnsiTheme="minorBidi"/>
          <w:sz w:val="24"/>
          <w:szCs w:val="24"/>
        </w:rPr>
        <w:t>réussite</w:t>
      </w:r>
      <w:r w:rsidR="00771B34" w:rsidRPr="002775C0">
        <w:rPr>
          <w:rFonts w:asciiTheme="minorBidi" w:hAnsiTheme="minorBidi"/>
          <w:sz w:val="24"/>
          <w:szCs w:val="24"/>
        </w:rPr>
        <w:t xml:space="preserve"> ou l’</w:t>
      </w:r>
      <w:r w:rsidR="00F65A66" w:rsidRPr="002775C0">
        <w:rPr>
          <w:rFonts w:asciiTheme="minorBidi" w:hAnsiTheme="minorBidi"/>
          <w:sz w:val="24"/>
          <w:szCs w:val="24"/>
        </w:rPr>
        <w:t>échec</w:t>
      </w:r>
      <w:r w:rsidR="00771B34" w:rsidRPr="002775C0">
        <w:rPr>
          <w:rFonts w:asciiTheme="minorBidi" w:hAnsiTheme="minorBidi"/>
          <w:sz w:val="24"/>
          <w:szCs w:val="24"/>
        </w:rPr>
        <w:t xml:space="preserve"> de la con</w:t>
      </w:r>
      <w:r w:rsidR="00C85193">
        <w:rPr>
          <w:rFonts w:asciiTheme="minorBidi" w:hAnsiTheme="minorBidi"/>
          <w:sz w:val="24"/>
          <w:szCs w:val="24"/>
        </w:rPr>
        <w:t>ception. D</w:t>
      </w:r>
      <w:r w:rsidR="00771B34" w:rsidRPr="002775C0">
        <w:rPr>
          <w:rFonts w:asciiTheme="minorBidi" w:hAnsiTheme="minorBidi"/>
          <w:sz w:val="24"/>
          <w:szCs w:val="24"/>
        </w:rPr>
        <w:t xml:space="preserve">’où la </w:t>
      </w:r>
      <w:r w:rsidR="00F65A66" w:rsidRPr="002775C0">
        <w:rPr>
          <w:rFonts w:asciiTheme="minorBidi" w:hAnsiTheme="minorBidi"/>
          <w:sz w:val="24"/>
          <w:szCs w:val="24"/>
        </w:rPr>
        <w:t>nécessité</w:t>
      </w:r>
      <w:r w:rsidR="00771B34" w:rsidRPr="002775C0">
        <w:rPr>
          <w:rFonts w:asciiTheme="minorBidi" w:hAnsiTheme="minorBidi"/>
          <w:sz w:val="24"/>
          <w:szCs w:val="24"/>
        </w:rPr>
        <w:t xml:space="preserve"> d’</w:t>
      </w:r>
      <w:r w:rsidR="00F65A66" w:rsidRPr="002775C0">
        <w:rPr>
          <w:rFonts w:asciiTheme="minorBidi" w:hAnsiTheme="minorBidi"/>
          <w:sz w:val="24"/>
          <w:szCs w:val="24"/>
        </w:rPr>
        <w:t>intégrer</w:t>
      </w:r>
      <w:r w:rsidR="00771B34" w:rsidRPr="002775C0">
        <w:rPr>
          <w:rFonts w:asciiTheme="minorBidi" w:hAnsiTheme="minorBidi"/>
          <w:sz w:val="24"/>
          <w:szCs w:val="24"/>
        </w:rPr>
        <w:t xml:space="preserve"> les outils d’aide </w:t>
      </w:r>
      <w:r w:rsidR="00F65A66">
        <w:rPr>
          <w:rFonts w:asciiTheme="minorBidi" w:hAnsiTheme="minorBidi"/>
          <w:sz w:val="24"/>
          <w:szCs w:val="24"/>
        </w:rPr>
        <w:t>à</w:t>
      </w:r>
      <w:r w:rsidR="00771B34" w:rsidRPr="002775C0">
        <w:rPr>
          <w:rFonts w:asciiTheme="minorBidi" w:hAnsiTheme="minorBidi"/>
          <w:sz w:val="24"/>
          <w:szCs w:val="24"/>
        </w:rPr>
        <w:t xml:space="preserve"> la conception dès le </w:t>
      </w:r>
      <w:r w:rsidR="00F65A66" w:rsidRPr="002775C0">
        <w:rPr>
          <w:rFonts w:asciiTheme="minorBidi" w:hAnsiTheme="minorBidi"/>
          <w:sz w:val="24"/>
          <w:szCs w:val="24"/>
        </w:rPr>
        <w:t>début</w:t>
      </w:r>
      <w:r w:rsidR="00771B34" w:rsidRPr="002775C0">
        <w:rPr>
          <w:rFonts w:asciiTheme="minorBidi" w:hAnsiTheme="minorBidi"/>
          <w:sz w:val="24"/>
          <w:szCs w:val="24"/>
        </w:rPr>
        <w:t xml:space="preserve"> afin de s’assurer de prendre les </w:t>
      </w:r>
      <w:r w:rsidR="00F65A66" w:rsidRPr="002775C0">
        <w:rPr>
          <w:rFonts w:asciiTheme="minorBidi" w:hAnsiTheme="minorBidi"/>
          <w:sz w:val="24"/>
          <w:szCs w:val="24"/>
        </w:rPr>
        <w:t>décisions</w:t>
      </w:r>
      <w:r w:rsidR="00771B34" w:rsidRPr="002775C0">
        <w:rPr>
          <w:rFonts w:asciiTheme="minorBidi" w:hAnsiTheme="minorBidi"/>
          <w:sz w:val="24"/>
          <w:szCs w:val="24"/>
        </w:rPr>
        <w:t xml:space="preserve"> </w:t>
      </w:r>
      <w:r w:rsidR="00F65A66" w:rsidRPr="002775C0">
        <w:rPr>
          <w:rFonts w:asciiTheme="minorBidi" w:hAnsiTheme="minorBidi"/>
          <w:sz w:val="24"/>
          <w:szCs w:val="24"/>
        </w:rPr>
        <w:t>adéquates</w:t>
      </w:r>
      <w:r w:rsidR="00771B34" w:rsidRPr="002775C0">
        <w:rPr>
          <w:rFonts w:asciiTheme="minorBidi" w:hAnsiTheme="minorBidi"/>
          <w:sz w:val="24"/>
          <w:szCs w:val="24"/>
        </w:rPr>
        <w:t>.</w:t>
      </w:r>
    </w:p>
    <w:p w:rsidR="00771B34" w:rsidRPr="002775C0" w:rsidRDefault="00F65A66" w:rsidP="00C85193">
      <w:pPr>
        <w:spacing w:before="100" w:beforeAutospacing="1" w:after="100" w:afterAutospacing="1" w:line="360" w:lineRule="auto"/>
        <w:jc w:val="both"/>
        <w:rPr>
          <w:rFonts w:asciiTheme="minorBidi" w:hAnsiTheme="minorBidi"/>
          <w:sz w:val="24"/>
          <w:szCs w:val="24"/>
        </w:rPr>
      </w:pPr>
      <w:r w:rsidRPr="002775C0">
        <w:rPr>
          <w:rFonts w:asciiTheme="minorBidi" w:hAnsiTheme="minorBidi"/>
          <w:sz w:val="24"/>
          <w:szCs w:val="24"/>
        </w:rPr>
        <w:t>Généralement</w:t>
      </w:r>
      <w:r w:rsidR="00771B34" w:rsidRPr="002775C0">
        <w:rPr>
          <w:rFonts w:asciiTheme="minorBidi" w:hAnsiTheme="minorBidi"/>
          <w:sz w:val="24"/>
          <w:szCs w:val="24"/>
        </w:rPr>
        <w:t>, l’analyse thermique est faite</w:t>
      </w:r>
      <w:r w:rsidR="00BD54BA" w:rsidRPr="002775C0">
        <w:rPr>
          <w:rFonts w:asciiTheme="minorBidi" w:hAnsiTheme="minorBidi"/>
          <w:sz w:val="24"/>
          <w:szCs w:val="24"/>
        </w:rPr>
        <w:t xml:space="preserve"> </w:t>
      </w:r>
      <w:r w:rsidR="00C85193">
        <w:rPr>
          <w:rFonts w:asciiTheme="minorBidi" w:hAnsiTheme="minorBidi"/>
          <w:sz w:val="24"/>
          <w:szCs w:val="24"/>
        </w:rPr>
        <w:t>a</w:t>
      </w:r>
      <w:r w:rsidR="00C85193" w:rsidRPr="002775C0">
        <w:rPr>
          <w:rFonts w:asciiTheme="minorBidi" w:hAnsiTheme="minorBidi"/>
          <w:sz w:val="24"/>
          <w:szCs w:val="24"/>
        </w:rPr>
        <w:t>près</w:t>
      </w:r>
      <w:r w:rsidR="00C85193">
        <w:rPr>
          <w:rFonts w:asciiTheme="minorBidi" w:hAnsiTheme="minorBidi"/>
          <w:sz w:val="24"/>
          <w:szCs w:val="24"/>
        </w:rPr>
        <w:t xml:space="preserve"> que l’architecte ait</w:t>
      </w:r>
      <w:r w:rsidR="00BD54BA" w:rsidRPr="002775C0">
        <w:rPr>
          <w:rFonts w:asciiTheme="minorBidi" w:hAnsiTheme="minorBidi"/>
          <w:sz w:val="24"/>
          <w:szCs w:val="24"/>
        </w:rPr>
        <w:t xml:space="preserve"> </w:t>
      </w:r>
      <w:r w:rsidR="00C85193">
        <w:rPr>
          <w:rFonts w:asciiTheme="minorBidi" w:hAnsiTheme="minorBidi"/>
          <w:sz w:val="24"/>
          <w:szCs w:val="24"/>
        </w:rPr>
        <w:t>réalisé</w:t>
      </w:r>
      <w:r w:rsidR="00BD54BA" w:rsidRPr="002775C0">
        <w:rPr>
          <w:rFonts w:asciiTheme="minorBidi" w:hAnsiTheme="minorBidi"/>
          <w:sz w:val="24"/>
          <w:szCs w:val="24"/>
        </w:rPr>
        <w:t xml:space="preserve"> l’esquisse, où les </w:t>
      </w:r>
      <w:r w:rsidRPr="002775C0">
        <w:rPr>
          <w:rFonts w:asciiTheme="minorBidi" w:hAnsiTheme="minorBidi"/>
          <w:sz w:val="24"/>
          <w:szCs w:val="24"/>
        </w:rPr>
        <w:t>décisions</w:t>
      </w:r>
      <w:r w:rsidR="00BD54BA" w:rsidRPr="002775C0">
        <w:rPr>
          <w:rFonts w:asciiTheme="minorBidi" w:hAnsiTheme="minorBidi"/>
          <w:sz w:val="24"/>
          <w:szCs w:val="24"/>
        </w:rPr>
        <w:t xml:space="preserve"> importantes sont déjà </w:t>
      </w:r>
      <w:r w:rsidRPr="002775C0">
        <w:rPr>
          <w:rFonts w:asciiTheme="minorBidi" w:hAnsiTheme="minorBidi"/>
          <w:sz w:val="24"/>
          <w:szCs w:val="24"/>
        </w:rPr>
        <w:t>arrêté</w:t>
      </w:r>
      <w:r w:rsidR="00F92997">
        <w:rPr>
          <w:rFonts w:asciiTheme="minorBidi" w:hAnsiTheme="minorBidi"/>
          <w:sz w:val="24"/>
          <w:szCs w:val="24"/>
        </w:rPr>
        <w:t>e</w:t>
      </w:r>
      <w:r w:rsidRPr="002775C0">
        <w:rPr>
          <w:rFonts w:asciiTheme="minorBidi" w:hAnsiTheme="minorBidi"/>
          <w:sz w:val="24"/>
          <w:szCs w:val="24"/>
        </w:rPr>
        <w:t>s</w:t>
      </w:r>
      <w:r w:rsidR="00165780">
        <w:rPr>
          <w:rFonts w:asciiTheme="minorBidi" w:hAnsiTheme="minorBidi"/>
          <w:sz w:val="24"/>
          <w:szCs w:val="24"/>
        </w:rPr>
        <w:t>. A</w:t>
      </w:r>
      <w:r w:rsidR="009C4F1A" w:rsidRPr="002775C0">
        <w:rPr>
          <w:rFonts w:asciiTheme="minorBidi" w:hAnsiTheme="minorBidi"/>
          <w:sz w:val="24"/>
          <w:szCs w:val="24"/>
        </w:rPr>
        <w:t xml:space="preserve"> ce stade il est </w:t>
      </w:r>
      <w:r w:rsidRPr="002775C0">
        <w:rPr>
          <w:rFonts w:asciiTheme="minorBidi" w:hAnsiTheme="minorBidi"/>
          <w:sz w:val="24"/>
          <w:szCs w:val="24"/>
        </w:rPr>
        <w:t>difficile</w:t>
      </w:r>
      <w:r w:rsidR="009C4F1A" w:rsidRPr="002775C0">
        <w:rPr>
          <w:rFonts w:asciiTheme="minorBidi" w:hAnsiTheme="minorBidi"/>
          <w:sz w:val="24"/>
          <w:szCs w:val="24"/>
        </w:rPr>
        <w:t xml:space="preserve"> de changer la conception selon les </w:t>
      </w:r>
      <w:r w:rsidRPr="002775C0">
        <w:rPr>
          <w:rFonts w:asciiTheme="minorBidi" w:hAnsiTheme="minorBidi"/>
          <w:sz w:val="24"/>
          <w:szCs w:val="24"/>
        </w:rPr>
        <w:t>résultats</w:t>
      </w:r>
      <w:r w:rsidR="009C4F1A" w:rsidRPr="002775C0">
        <w:rPr>
          <w:rFonts w:asciiTheme="minorBidi" w:hAnsiTheme="minorBidi"/>
          <w:sz w:val="24"/>
          <w:szCs w:val="24"/>
        </w:rPr>
        <w:t xml:space="preserve"> de l’analyse</w:t>
      </w:r>
      <w:r w:rsidR="00F66641" w:rsidRPr="002775C0">
        <w:rPr>
          <w:rFonts w:asciiTheme="minorBidi" w:hAnsiTheme="minorBidi"/>
          <w:sz w:val="24"/>
          <w:szCs w:val="24"/>
        </w:rPr>
        <w:t xml:space="preserve">. </w:t>
      </w:r>
      <w:r w:rsidR="000A449F" w:rsidRPr="002775C0">
        <w:rPr>
          <w:rFonts w:asciiTheme="minorBidi" w:hAnsiTheme="minorBidi"/>
          <w:sz w:val="24"/>
          <w:szCs w:val="24"/>
        </w:rPr>
        <w:t>L’architecte</w:t>
      </w:r>
      <w:r w:rsidR="00F66641" w:rsidRPr="002775C0">
        <w:rPr>
          <w:rFonts w:asciiTheme="minorBidi" w:hAnsiTheme="minorBidi"/>
          <w:sz w:val="24"/>
          <w:szCs w:val="24"/>
        </w:rPr>
        <w:t xml:space="preserve"> obtient donc un </w:t>
      </w:r>
      <w:r w:rsidRPr="002775C0">
        <w:rPr>
          <w:rFonts w:asciiTheme="minorBidi" w:hAnsiTheme="minorBidi"/>
          <w:sz w:val="24"/>
          <w:szCs w:val="24"/>
        </w:rPr>
        <w:t>bâtiment</w:t>
      </w:r>
      <w:r w:rsidR="00F66641" w:rsidRPr="002775C0">
        <w:rPr>
          <w:rFonts w:asciiTheme="minorBidi" w:hAnsiTheme="minorBidi"/>
          <w:sz w:val="24"/>
          <w:szCs w:val="24"/>
        </w:rPr>
        <w:t xml:space="preserve"> inefficace, qui </w:t>
      </w:r>
      <w:r w:rsidRPr="002775C0">
        <w:rPr>
          <w:rFonts w:asciiTheme="minorBidi" w:hAnsiTheme="minorBidi"/>
          <w:sz w:val="24"/>
          <w:szCs w:val="24"/>
        </w:rPr>
        <w:t>nécessite</w:t>
      </w:r>
      <w:r w:rsidR="00F66641" w:rsidRPr="002775C0">
        <w:rPr>
          <w:rFonts w:asciiTheme="minorBidi" w:hAnsiTheme="minorBidi"/>
          <w:sz w:val="24"/>
          <w:szCs w:val="24"/>
        </w:rPr>
        <w:t xml:space="preserve"> beaucoup de </w:t>
      </w:r>
      <w:r w:rsidRPr="002775C0">
        <w:rPr>
          <w:rFonts w:asciiTheme="minorBidi" w:hAnsiTheme="minorBidi"/>
          <w:sz w:val="24"/>
          <w:szCs w:val="24"/>
        </w:rPr>
        <w:t>systèmes</w:t>
      </w:r>
      <w:r w:rsidR="00F66641" w:rsidRPr="002775C0">
        <w:rPr>
          <w:rFonts w:asciiTheme="minorBidi" w:hAnsiTheme="minorBidi"/>
          <w:sz w:val="24"/>
          <w:szCs w:val="24"/>
        </w:rPr>
        <w:t xml:space="preserve"> de </w:t>
      </w:r>
      <w:r w:rsidRPr="002775C0">
        <w:rPr>
          <w:rFonts w:asciiTheme="minorBidi" w:hAnsiTheme="minorBidi"/>
          <w:sz w:val="24"/>
          <w:szCs w:val="24"/>
        </w:rPr>
        <w:t>chauffages</w:t>
      </w:r>
      <w:r w:rsidR="00F92997">
        <w:rPr>
          <w:rFonts w:asciiTheme="minorBidi" w:hAnsiTheme="minorBidi"/>
          <w:sz w:val="24"/>
          <w:szCs w:val="24"/>
        </w:rPr>
        <w:t>, rafra</w:t>
      </w:r>
      <w:r w:rsidR="00F92997">
        <w:rPr>
          <w:rFonts w:asciiTheme="minorBidi" w:hAnsiTheme="minorBidi"/>
          <w:sz w:val="24"/>
          <w:szCs w:val="24"/>
        </w:rPr>
        <w:t>î</w:t>
      </w:r>
      <w:r w:rsidR="0008528C">
        <w:rPr>
          <w:rFonts w:asciiTheme="minorBidi" w:hAnsiTheme="minorBidi"/>
          <w:sz w:val="24"/>
          <w:szCs w:val="24"/>
        </w:rPr>
        <w:t>chissements, ventilations,… C</w:t>
      </w:r>
      <w:r w:rsidR="00F66641" w:rsidRPr="002775C0">
        <w:rPr>
          <w:rFonts w:asciiTheme="minorBidi" w:hAnsiTheme="minorBidi"/>
          <w:sz w:val="24"/>
          <w:szCs w:val="24"/>
        </w:rPr>
        <w:t xml:space="preserve">’est pour cela qu’il faut </w:t>
      </w:r>
      <w:r w:rsidRPr="002775C0">
        <w:rPr>
          <w:rFonts w:asciiTheme="minorBidi" w:hAnsiTheme="minorBidi"/>
          <w:sz w:val="24"/>
          <w:szCs w:val="24"/>
        </w:rPr>
        <w:t>évaluer</w:t>
      </w:r>
      <w:r w:rsidR="00F66641" w:rsidRPr="002775C0">
        <w:rPr>
          <w:rFonts w:asciiTheme="minorBidi" w:hAnsiTheme="minorBidi"/>
          <w:sz w:val="24"/>
          <w:szCs w:val="24"/>
        </w:rPr>
        <w:t xml:space="preserve"> la conception au </w:t>
      </w:r>
      <w:r w:rsidRPr="002775C0">
        <w:rPr>
          <w:rFonts w:asciiTheme="minorBidi" w:hAnsiTheme="minorBidi"/>
          <w:sz w:val="24"/>
          <w:szCs w:val="24"/>
        </w:rPr>
        <w:t>début</w:t>
      </w:r>
      <w:r w:rsidR="00F66641" w:rsidRPr="002775C0">
        <w:rPr>
          <w:rFonts w:asciiTheme="minorBidi" w:hAnsiTheme="minorBidi"/>
          <w:sz w:val="24"/>
          <w:szCs w:val="24"/>
        </w:rPr>
        <w:t xml:space="preserve"> et avant d’</w:t>
      </w:r>
      <w:r w:rsidRPr="002775C0">
        <w:rPr>
          <w:rFonts w:asciiTheme="minorBidi" w:hAnsiTheme="minorBidi"/>
          <w:sz w:val="24"/>
          <w:szCs w:val="24"/>
        </w:rPr>
        <w:t>arrêter</w:t>
      </w:r>
      <w:r w:rsidR="00F66641" w:rsidRPr="002775C0">
        <w:rPr>
          <w:rFonts w:asciiTheme="minorBidi" w:hAnsiTheme="minorBidi"/>
          <w:sz w:val="24"/>
          <w:szCs w:val="24"/>
        </w:rPr>
        <w:t xml:space="preserve"> les </w:t>
      </w:r>
      <w:r w:rsidRPr="002775C0">
        <w:rPr>
          <w:rFonts w:asciiTheme="minorBidi" w:hAnsiTheme="minorBidi"/>
          <w:sz w:val="24"/>
          <w:szCs w:val="24"/>
        </w:rPr>
        <w:t>paramètres</w:t>
      </w:r>
      <w:r w:rsidR="00F66641" w:rsidRPr="002775C0">
        <w:rPr>
          <w:rFonts w:asciiTheme="minorBidi" w:hAnsiTheme="minorBidi"/>
          <w:sz w:val="24"/>
          <w:szCs w:val="24"/>
        </w:rPr>
        <w:t>.</w:t>
      </w:r>
      <w:sdt>
        <w:sdtPr>
          <w:rPr>
            <w:rFonts w:asciiTheme="minorBidi" w:hAnsiTheme="minorBidi"/>
            <w:sz w:val="24"/>
            <w:szCs w:val="24"/>
          </w:rPr>
          <w:id w:val="6714146"/>
          <w:citation/>
        </w:sdtPr>
        <w:sdtContent>
          <w:r w:rsidR="00952B02" w:rsidRPr="002775C0">
            <w:rPr>
              <w:rFonts w:asciiTheme="minorBidi" w:hAnsiTheme="minorBidi"/>
              <w:sz w:val="24"/>
              <w:szCs w:val="24"/>
            </w:rPr>
            <w:fldChar w:fldCharType="begin"/>
          </w:r>
          <w:r w:rsidR="00F66641" w:rsidRPr="002775C0">
            <w:rPr>
              <w:rFonts w:asciiTheme="minorBidi" w:hAnsiTheme="minorBidi"/>
              <w:sz w:val="24"/>
              <w:szCs w:val="24"/>
            </w:rPr>
            <w:instrText xml:space="preserve"> CITATION MWE00 \l 1036 </w:instrText>
          </w:r>
          <w:r w:rsidR="00952B02" w:rsidRPr="002775C0">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(Ellis &amp; Mathews, 2000)</w:t>
          </w:r>
          <w:r w:rsidR="00952B02" w:rsidRPr="002775C0">
            <w:rPr>
              <w:rFonts w:asciiTheme="minorBidi" w:hAnsiTheme="minorBidi"/>
              <w:sz w:val="24"/>
              <w:szCs w:val="24"/>
            </w:rPr>
            <w:fldChar w:fldCharType="end"/>
          </w:r>
        </w:sdtContent>
      </w:sdt>
    </w:p>
    <w:p w:rsidR="00B73AB3" w:rsidRPr="00941698" w:rsidRDefault="00B73AB3" w:rsidP="0069463A">
      <w:pPr>
        <w:spacing w:line="360" w:lineRule="auto"/>
        <w:jc w:val="both"/>
        <w:rPr>
          <w:rFonts w:asciiTheme="minorBidi" w:hAnsiTheme="minorBidi"/>
          <w:sz w:val="24"/>
          <w:szCs w:val="24"/>
        </w:rPr>
      </w:pPr>
      <w:r w:rsidRPr="00941698">
        <w:rPr>
          <w:rFonts w:asciiTheme="minorBidi" w:hAnsiTheme="minorBidi"/>
          <w:b/>
          <w:bCs/>
          <w:sz w:val="24"/>
          <w:szCs w:val="24"/>
        </w:rPr>
        <w:t>4</w:t>
      </w:r>
      <w:r w:rsidR="0069463A" w:rsidRPr="0069463A">
        <w:rPr>
          <w:rFonts w:asciiTheme="minorBidi" w:hAnsiTheme="minorBidi"/>
          <w:b/>
          <w:bCs/>
          <w:sz w:val="24"/>
          <w:szCs w:val="24"/>
          <w:vertAlign w:val="superscript"/>
        </w:rPr>
        <w:t>ème</w:t>
      </w:r>
      <w:r w:rsidR="0069463A">
        <w:rPr>
          <w:rFonts w:asciiTheme="minorBidi" w:hAnsiTheme="minorBidi"/>
          <w:b/>
          <w:bCs/>
          <w:sz w:val="24"/>
          <w:szCs w:val="24"/>
        </w:rPr>
        <w:t xml:space="preserve"> </w:t>
      </w:r>
      <w:r w:rsidRPr="00941698">
        <w:rPr>
          <w:rFonts w:asciiTheme="minorBidi" w:hAnsiTheme="minorBidi"/>
          <w:b/>
          <w:bCs/>
          <w:sz w:val="24"/>
          <w:szCs w:val="24"/>
        </w:rPr>
        <w:t xml:space="preserve"> approche : </w:t>
      </w:r>
      <w:r w:rsidRPr="00941698">
        <w:rPr>
          <w:rFonts w:asciiTheme="minorBidi" w:hAnsiTheme="minorBidi"/>
          <w:sz w:val="24"/>
          <w:szCs w:val="24"/>
        </w:rPr>
        <w:t xml:space="preserve">dans cette approche on a combiné les </w:t>
      </w:r>
      <w:r w:rsidR="00FA0BC4" w:rsidRPr="00941698">
        <w:rPr>
          <w:rFonts w:asciiTheme="minorBidi" w:hAnsiTheme="minorBidi"/>
          <w:sz w:val="24"/>
          <w:szCs w:val="24"/>
        </w:rPr>
        <w:t>outils</w:t>
      </w:r>
      <w:r w:rsidRPr="00941698">
        <w:rPr>
          <w:rFonts w:asciiTheme="minorBidi" w:hAnsiTheme="minorBidi"/>
          <w:sz w:val="24"/>
          <w:szCs w:val="24"/>
        </w:rPr>
        <w:t xml:space="preserve"> du d</w:t>
      </w:r>
      <w:r w:rsidR="0041201E" w:rsidRPr="00941698">
        <w:rPr>
          <w:rFonts w:asciiTheme="minorBidi" w:hAnsiTheme="minorBidi"/>
          <w:sz w:val="24"/>
          <w:szCs w:val="24"/>
        </w:rPr>
        <w:t xml:space="preserve">ébut </w:t>
      </w:r>
      <w:r w:rsidRPr="00941698">
        <w:rPr>
          <w:rFonts w:asciiTheme="minorBidi" w:hAnsiTheme="minorBidi"/>
          <w:sz w:val="24"/>
          <w:szCs w:val="24"/>
        </w:rPr>
        <w:t>de</w:t>
      </w:r>
      <w:r w:rsidR="0041201E" w:rsidRPr="00941698">
        <w:rPr>
          <w:rFonts w:asciiTheme="minorBidi" w:hAnsiTheme="minorBidi"/>
          <w:sz w:val="24"/>
          <w:szCs w:val="24"/>
        </w:rPr>
        <w:t xml:space="preserve"> la</w:t>
      </w:r>
      <w:r w:rsidRPr="00941698">
        <w:rPr>
          <w:rFonts w:asciiTheme="minorBidi" w:hAnsiTheme="minorBidi"/>
          <w:sz w:val="24"/>
          <w:szCs w:val="24"/>
        </w:rPr>
        <w:t xml:space="preserve"> co</w:t>
      </w:r>
      <w:r w:rsidRPr="00941698">
        <w:rPr>
          <w:rFonts w:asciiTheme="minorBidi" w:hAnsiTheme="minorBidi"/>
          <w:sz w:val="24"/>
          <w:szCs w:val="24"/>
        </w:rPr>
        <w:t>n</w:t>
      </w:r>
      <w:r w:rsidRPr="00941698">
        <w:rPr>
          <w:rFonts w:asciiTheme="minorBidi" w:hAnsiTheme="minorBidi"/>
          <w:sz w:val="24"/>
          <w:szCs w:val="24"/>
        </w:rPr>
        <w:t xml:space="preserve">ception avec ceux de la fin, afin de prévoir les performances thermiques dès </w:t>
      </w:r>
      <w:r w:rsidR="00FA0BC4" w:rsidRPr="00941698">
        <w:rPr>
          <w:rFonts w:asciiTheme="minorBidi" w:hAnsiTheme="minorBidi"/>
          <w:sz w:val="24"/>
          <w:szCs w:val="24"/>
        </w:rPr>
        <w:t>le</w:t>
      </w:r>
      <w:r w:rsidRPr="00941698">
        <w:rPr>
          <w:rFonts w:asciiTheme="minorBidi" w:hAnsiTheme="minorBidi"/>
          <w:sz w:val="24"/>
          <w:szCs w:val="24"/>
        </w:rPr>
        <w:t xml:space="preserve"> début de la conception.</w:t>
      </w:r>
    </w:p>
    <w:p w:rsidR="00885339" w:rsidRPr="002775C0" w:rsidRDefault="00A935C9" w:rsidP="00CF64DF">
      <w:pPr>
        <w:spacing w:line="360" w:lineRule="auto"/>
        <w:jc w:val="both"/>
        <w:rPr>
          <w:rFonts w:asciiTheme="minorBidi" w:hAnsiTheme="minorBidi"/>
          <w:sz w:val="24"/>
          <w:szCs w:val="24"/>
        </w:rPr>
      </w:pPr>
      <w:r>
        <w:rPr>
          <w:rFonts w:asciiTheme="minorBidi" w:hAnsiTheme="minorBidi"/>
          <w:sz w:val="24"/>
          <w:szCs w:val="24"/>
        </w:rPr>
        <w:t>Dans l</w:t>
      </w:r>
      <w:r w:rsidR="00B73AB3" w:rsidRPr="00F9011D">
        <w:rPr>
          <w:rFonts w:asciiTheme="minorBidi" w:hAnsiTheme="minorBidi"/>
          <w:sz w:val="24"/>
          <w:szCs w:val="24"/>
        </w:rPr>
        <w:t>e tableau suivant</w:t>
      </w:r>
      <w:r w:rsidR="00B547DA" w:rsidRPr="00F9011D">
        <w:rPr>
          <w:rFonts w:asciiTheme="minorBidi" w:hAnsiTheme="minorBidi"/>
          <w:sz w:val="24"/>
          <w:szCs w:val="24"/>
        </w:rPr>
        <w:t xml:space="preserve"> de</w:t>
      </w:r>
      <w:r w:rsidR="00366A7D">
        <w:rPr>
          <w:rFonts w:asciiTheme="minorBidi" w:hAnsiTheme="minorBidi"/>
          <w:sz w:val="24"/>
          <w:szCs w:val="24"/>
        </w:rPr>
        <w:t xml:space="preserve"> Clarck</w:t>
      </w:r>
      <w:r w:rsidR="00B547DA" w:rsidRPr="00F9011D">
        <w:rPr>
          <w:rFonts w:asciiTheme="minorBidi" w:hAnsiTheme="minorBidi"/>
          <w:sz w:val="24"/>
          <w:szCs w:val="24"/>
        </w:rPr>
        <w:t xml:space="preserve"> cité par </w:t>
      </w:r>
      <w:sdt>
        <w:sdtPr>
          <w:id w:val="17597662"/>
          <w:citation/>
        </w:sdtPr>
        <w:sdtContent>
          <w:r w:rsidR="00952B02" w:rsidRPr="00F9011D">
            <w:rPr>
              <w:rFonts w:asciiTheme="minorBidi" w:hAnsiTheme="minorBidi"/>
              <w:sz w:val="24"/>
              <w:szCs w:val="24"/>
            </w:rPr>
            <w:fldChar w:fldCharType="begin"/>
          </w:r>
          <w:r w:rsidR="00DD225F" w:rsidRPr="00F9011D">
            <w:rPr>
              <w:rFonts w:asciiTheme="minorBidi" w:hAnsiTheme="minorBidi"/>
              <w:sz w:val="24"/>
              <w:szCs w:val="24"/>
            </w:rPr>
            <w:instrText xml:space="preserve"> CITATION Hop09 \l 1036  </w:instrText>
          </w:r>
          <w:r w:rsidR="00952B02" w:rsidRPr="00F9011D">
            <w:rPr>
              <w:rFonts w:asciiTheme="minorBidi" w:hAnsiTheme="minorBidi"/>
              <w:sz w:val="24"/>
              <w:szCs w:val="24"/>
            </w:rPr>
            <w:fldChar w:fldCharType="separate"/>
          </w:r>
          <w:r w:rsidR="00685855" w:rsidRPr="00685855">
            <w:rPr>
              <w:rFonts w:asciiTheme="minorBidi" w:hAnsiTheme="minorBidi"/>
              <w:noProof/>
              <w:sz w:val="24"/>
              <w:szCs w:val="24"/>
            </w:rPr>
            <w:t>(Hopfe, 2009)</w:t>
          </w:r>
          <w:r w:rsidR="00952B02" w:rsidRPr="00F9011D">
            <w:rPr>
              <w:rFonts w:asciiTheme="minorBidi" w:hAnsiTheme="minorBidi"/>
              <w:sz w:val="24"/>
              <w:szCs w:val="24"/>
            </w:rPr>
            <w:fldChar w:fldCharType="end"/>
          </w:r>
        </w:sdtContent>
      </w:sdt>
      <w:r w:rsidR="00B73AB3" w:rsidRPr="00F9011D">
        <w:rPr>
          <w:rFonts w:asciiTheme="minorBidi" w:hAnsiTheme="minorBidi"/>
          <w:sz w:val="24"/>
          <w:szCs w:val="24"/>
        </w:rPr>
        <w:t xml:space="preserve">, </w:t>
      </w:r>
      <w:r w:rsidR="00B547DA" w:rsidRPr="00F9011D">
        <w:rPr>
          <w:rFonts w:asciiTheme="minorBidi" w:hAnsiTheme="minorBidi"/>
          <w:sz w:val="24"/>
          <w:szCs w:val="24"/>
        </w:rPr>
        <w:t xml:space="preserve">l’auteur </w:t>
      </w:r>
      <w:r w:rsidR="00B73AB3" w:rsidRPr="00F9011D">
        <w:rPr>
          <w:rFonts w:asciiTheme="minorBidi" w:hAnsiTheme="minorBidi"/>
          <w:sz w:val="24"/>
          <w:szCs w:val="24"/>
        </w:rPr>
        <w:t xml:space="preserve">confirme les quatre étapes d’évolution des </w:t>
      </w:r>
      <w:r w:rsidR="005118C2">
        <w:rPr>
          <w:rFonts w:asciiTheme="minorBidi" w:hAnsiTheme="minorBidi"/>
          <w:sz w:val="24"/>
          <w:szCs w:val="24"/>
        </w:rPr>
        <w:t>outils</w:t>
      </w:r>
      <w:r w:rsidR="00B73AB3" w:rsidRPr="00F9011D">
        <w:rPr>
          <w:rFonts w:asciiTheme="minorBidi" w:hAnsiTheme="minorBidi"/>
          <w:sz w:val="24"/>
          <w:szCs w:val="24"/>
        </w:rPr>
        <w:t> :</w:t>
      </w:r>
    </w:p>
    <w:p w:rsidR="002775C0" w:rsidRPr="002775C0" w:rsidRDefault="002775C0" w:rsidP="002775C0">
      <w:pPr>
        <w:pStyle w:val="Lgende"/>
        <w:keepNext/>
        <w:jc w:val="center"/>
        <w:rPr>
          <w:rFonts w:asciiTheme="minorBidi" w:hAnsiTheme="minorBidi"/>
          <w:sz w:val="20"/>
          <w:szCs w:val="20"/>
        </w:rPr>
      </w:pPr>
      <w:bookmarkStart w:id="73" w:name="_Toc350792692"/>
      <w:r w:rsidRPr="002775C0">
        <w:rPr>
          <w:rFonts w:asciiTheme="minorBidi" w:hAnsiTheme="minorBidi"/>
          <w:sz w:val="20"/>
          <w:szCs w:val="20"/>
        </w:rPr>
        <w:t xml:space="preserve">Tableau </w:t>
      </w:r>
      <w:r w:rsidR="00952B02" w:rsidRPr="002775C0">
        <w:rPr>
          <w:rFonts w:asciiTheme="minorBidi" w:hAnsiTheme="minorBidi"/>
          <w:sz w:val="20"/>
          <w:szCs w:val="20"/>
        </w:rPr>
        <w:fldChar w:fldCharType="begin"/>
      </w:r>
      <w:r w:rsidRPr="002775C0">
        <w:rPr>
          <w:rFonts w:asciiTheme="minorBidi" w:hAnsiTheme="minorBidi"/>
          <w:sz w:val="20"/>
          <w:szCs w:val="20"/>
        </w:rPr>
        <w:instrText xml:space="preserve"> SEQ Tableau \* ARABIC </w:instrText>
      </w:r>
      <w:r w:rsidR="00952B02" w:rsidRPr="002775C0">
        <w:rPr>
          <w:rFonts w:asciiTheme="minorBidi" w:hAnsiTheme="minorBidi"/>
          <w:sz w:val="20"/>
          <w:szCs w:val="20"/>
        </w:rPr>
        <w:fldChar w:fldCharType="separate"/>
      </w:r>
      <w:r w:rsidR="00F54BDB">
        <w:rPr>
          <w:rFonts w:asciiTheme="minorBidi" w:hAnsiTheme="minorBidi"/>
          <w:noProof/>
          <w:sz w:val="20"/>
          <w:szCs w:val="20"/>
        </w:rPr>
        <w:t>4</w:t>
      </w:r>
      <w:r w:rsidR="00952B02" w:rsidRPr="002775C0">
        <w:rPr>
          <w:rFonts w:asciiTheme="minorBidi" w:hAnsiTheme="minorBidi"/>
          <w:sz w:val="20"/>
          <w:szCs w:val="20"/>
        </w:rPr>
        <w:fldChar w:fldCharType="end"/>
      </w:r>
      <w:r w:rsidRPr="002775C0">
        <w:rPr>
          <w:rFonts w:asciiTheme="minorBidi" w:hAnsiTheme="minorBidi"/>
          <w:noProof/>
          <w:sz w:val="20"/>
          <w:szCs w:val="20"/>
        </w:rPr>
        <w:t>:Evolution des outi</w:t>
      </w:r>
      <w:r w:rsidR="00366A7D">
        <w:rPr>
          <w:rFonts w:asciiTheme="minorBidi" w:hAnsiTheme="minorBidi"/>
          <w:noProof/>
          <w:sz w:val="20"/>
          <w:szCs w:val="20"/>
        </w:rPr>
        <w:t>ls de simulation</w:t>
      </w:r>
      <w:r w:rsidR="003A0220">
        <w:rPr>
          <w:rFonts w:asciiTheme="minorBidi" w:hAnsiTheme="minorBidi"/>
          <w:noProof/>
          <w:sz w:val="20"/>
          <w:szCs w:val="20"/>
        </w:rPr>
        <w:t>,</w:t>
      </w:r>
      <w:r w:rsidR="00366A7D">
        <w:rPr>
          <w:rFonts w:asciiTheme="minorBidi" w:hAnsiTheme="minorBidi"/>
          <w:noProof/>
          <w:sz w:val="20"/>
          <w:szCs w:val="20"/>
        </w:rPr>
        <w:t xml:space="preserve"> Clarck</w:t>
      </w:r>
      <w:r w:rsidRPr="002775C0">
        <w:rPr>
          <w:rFonts w:asciiTheme="minorBidi" w:hAnsiTheme="minorBidi"/>
          <w:noProof/>
          <w:sz w:val="20"/>
          <w:szCs w:val="20"/>
        </w:rPr>
        <w:t xml:space="preserve"> cité par (Hopfe, 2009)</w:t>
      </w:r>
      <w:bookmarkEnd w:id="73"/>
    </w:p>
    <w:tbl>
      <w:tblPr>
        <w:tblStyle w:val="Tramemoyenne2-Accent11"/>
        <w:tblW w:w="0" w:type="auto"/>
        <w:tblInd w:w="-176" w:type="dxa"/>
        <w:tblLook w:val="0480"/>
      </w:tblPr>
      <w:tblGrid>
        <w:gridCol w:w="2978"/>
        <w:gridCol w:w="4329"/>
        <w:gridCol w:w="2156"/>
      </w:tblGrid>
      <w:tr w:rsidR="00A5448F" w:rsidRPr="00A114D7" w:rsidTr="005144A8">
        <w:trPr>
          <w:cnfStyle w:val="000000100000"/>
        </w:trPr>
        <w:tc>
          <w:tcPr>
            <w:cnfStyle w:val="001000000000"/>
            <w:tcW w:w="2978" w:type="dxa"/>
          </w:tcPr>
          <w:p w:rsidR="00A5448F" w:rsidRPr="00BC5A69" w:rsidRDefault="00BC5A69" w:rsidP="00294267">
            <w:pPr>
              <w:rPr>
                <w:rFonts w:asciiTheme="minorBidi" w:hAnsiTheme="minorBidi"/>
                <w:sz w:val="24"/>
                <w:szCs w:val="24"/>
              </w:rPr>
            </w:pPr>
            <w:r w:rsidRPr="00BC5A69">
              <w:rPr>
                <w:rFonts w:asciiTheme="minorBidi" w:hAnsiTheme="minorBidi"/>
                <w:sz w:val="24"/>
                <w:szCs w:val="24"/>
              </w:rPr>
              <w:t>1</w:t>
            </w:r>
            <w:r>
              <w:rPr>
                <w:rFonts w:asciiTheme="minorBidi" w:hAnsiTheme="minorBidi"/>
                <w:sz w:val="24"/>
                <w:szCs w:val="24"/>
              </w:rPr>
              <w:t>è</w:t>
            </w:r>
            <w:r w:rsidRPr="00BC5A69">
              <w:rPr>
                <w:rFonts w:asciiTheme="minorBidi" w:hAnsiTheme="minorBidi"/>
                <w:sz w:val="24"/>
                <w:szCs w:val="24"/>
              </w:rPr>
              <w:t>re génération (années 1960 et début des a</w:t>
            </w:r>
            <w:r w:rsidRPr="00BC5A69">
              <w:rPr>
                <w:rFonts w:asciiTheme="minorBidi" w:hAnsiTheme="minorBidi"/>
                <w:sz w:val="24"/>
                <w:szCs w:val="24"/>
              </w:rPr>
              <w:t>n</w:t>
            </w:r>
            <w:r w:rsidRPr="00BC5A69">
              <w:rPr>
                <w:rFonts w:asciiTheme="minorBidi" w:hAnsiTheme="minorBidi"/>
                <w:sz w:val="24"/>
                <w:szCs w:val="24"/>
              </w:rPr>
              <w:t>nées 1970)</w:t>
            </w:r>
          </w:p>
        </w:tc>
        <w:tc>
          <w:tcPr>
            <w:tcW w:w="4329" w:type="dxa"/>
          </w:tcPr>
          <w:p w:rsidR="00BC5A69" w:rsidRPr="00BC5A69" w:rsidRDefault="00BC5A69" w:rsidP="00BC5A69">
            <w:pPr>
              <w:cnfStyle w:val="000000100000"/>
              <w:rPr>
                <w:rFonts w:asciiTheme="minorBidi" w:hAnsiTheme="minorBidi"/>
                <w:sz w:val="24"/>
                <w:szCs w:val="24"/>
              </w:rPr>
            </w:pPr>
            <w:r w:rsidRPr="00BC5A69">
              <w:rPr>
                <w:rFonts w:asciiTheme="minorBidi" w:hAnsiTheme="minorBidi"/>
                <w:sz w:val="24"/>
                <w:szCs w:val="24"/>
              </w:rPr>
              <w:t>Manuel</w:t>
            </w:r>
            <w:r>
              <w:rPr>
                <w:rFonts w:asciiTheme="minorBidi" w:hAnsiTheme="minorBidi"/>
                <w:sz w:val="24"/>
                <w:szCs w:val="24"/>
              </w:rPr>
              <w:t>s,</w:t>
            </w:r>
            <w:r w:rsidRPr="00BC5A69">
              <w:rPr>
                <w:rFonts w:asciiTheme="minorBidi" w:hAnsiTheme="minorBidi"/>
                <w:sz w:val="24"/>
                <w:szCs w:val="24"/>
              </w:rPr>
              <w:t xml:space="preserve"> orienté</w:t>
            </w:r>
            <w:r>
              <w:rPr>
                <w:rFonts w:asciiTheme="minorBidi" w:hAnsiTheme="minorBidi"/>
                <w:sz w:val="24"/>
                <w:szCs w:val="24"/>
              </w:rPr>
              <w:t>s</w:t>
            </w:r>
          </w:p>
          <w:p w:rsidR="00BC5A69" w:rsidRPr="00BC5A69" w:rsidRDefault="00BC5A69" w:rsidP="00BC5A69">
            <w:pPr>
              <w:cnfStyle w:val="000000100000"/>
              <w:rPr>
                <w:rFonts w:asciiTheme="minorBidi" w:hAnsiTheme="minorBidi"/>
                <w:sz w:val="24"/>
                <w:szCs w:val="24"/>
              </w:rPr>
            </w:pPr>
            <w:r>
              <w:rPr>
                <w:rFonts w:asciiTheme="minorBidi" w:hAnsiTheme="minorBidi"/>
                <w:sz w:val="24"/>
                <w:szCs w:val="24"/>
              </w:rPr>
              <w:t>S</w:t>
            </w:r>
            <w:r w:rsidRPr="00BC5A69">
              <w:rPr>
                <w:rFonts w:asciiTheme="minorBidi" w:hAnsiTheme="minorBidi"/>
                <w:sz w:val="24"/>
                <w:szCs w:val="24"/>
              </w:rPr>
              <w:t>implifié</w:t>
            </w:r>
            <w:r>
              <w:rPr>
                <w:rFonts w:asciiTheme="minorBidi" w:hAnsiTheme="minorBidi"/>
                <w:sz w:val="24"/>
                <w:szCs w:val="24"/>
              </w:rPr>
              <w:t>s</w:t>
            </w:r>
          </w:p>
          <w:p w:rsidR="00A5448F" w:rsidRPr="00A5448F" w:rsidRDefault="00BC5A69" w:rsidP="00BC5A69">
            <w:pPr>
              <w:cnfStyle w:val="000000100000"/>
              <w:rPr>
                <w:rFonts w:asciiTheme="minorBidi" w:hAnsiTheme="minorBidi"/>
                <w:sz w:val="24"/>
                <w:szCs w:val="24"/>
              </w:rPr>
            </w:pPr>
            <w:r>
              <w:rPr>
                <w:rFonts w:asciiTheme="minorBidi" w:hAnsiTheme="minorBidi"/>
                <w:sz w:val="24"/>
                <w:szCs w:val="24"/>
              </w:rPr>
              <w:t>A</w:t>
            </w:r>
            <w:r w:rsidRPr="00BC5A69">
              <w:rPr>
                <w:rFonts w:asciiTheme="minorBidi" w:hAnsiTheme="minorBidi"/>
                <w:sz w:val="24"/>
                <w:szCs w:val="24"/>
              </w:rPr>
              <w:t>u coup par coup</w:t>
            </w:r>
          </w:p>
        </w:tc>
        <w:tc>
          <w:tcPr>
            <w:tcW w:w="2156" w:type="dxa"/>
            <w:vMerge w:val="restart"/>
          </w:tcPr>
          <w:p w:rsidR="0026643B" w:rsidRPr="0026643B" w:rsidRDefault="0026643B" w:rsidP="0026643B">
            <w:pPr>
              <w:cnfStyle w:val="000000100000"/>
              <w:rPr>
                <w:rFonts w:asciiTheme="minorBidi" w:hAnsiTheme="minorBidi"/>
                <w:sz w:val="24"/>
                <w:szCs w:val="24"/>
              </w:rPr>
            </w:pPr>
            <w:r w:rsidRPr="0026643B">
              <w:rPr>
                <w:rFonts w:asciiTheme="minorBidi" w:hAnsiTheme="minorBidi"/>
                <w:sz w:val="24"/>
                <w:szCs w:val="24"/>
              </w:rPr>
              <w:t>indicative</w:t>
            </w:r>
          </w:p>
          <w:p w:rsidR="0026643B" w:rsidRPr="0026643B" w:rsidRDefault="0026643B" w:rsidP="0026643B">
            <w:pPr>
              <w:cnfStyle w:val="000000100000"/>
              <w:rPr>
                <w:rFonts w:asciiTheme="minorBidi" w:hAnsiTheme="minorBidi"/>
                <w:sz w:val="24"/>
                <w:szCs w:val="24"/>
              </w:rPr>
            </w:pPr>
            <w:r w:rsidRPr="0026643B">
              <w:rPr>
                <w:rFonts w:asciiTheme="minorBidi" w:hAnsiTheme="minorBidi"/>
                <w:sz w:val="24"/>
                <w:szCs w:val="24"/>
              </w:rPr>
              <w:t>Application</w:t>
            </w:r>
            <w:r>
              <w:rPr>
                <w:rFonts w:asciiTheme="minorBidi" w:hAnsiTheme="minorBidi"/>
                <w:sz w:val="24"/>
                <w:szCs w:val="24"/>
              </w:rPr>
              <w:t>s</w:t>
            </w:r>
            <w:r w:rsidRPr="0026643B">
              <w:rPr>
                <w:rFonts w:asciiTheme="minorBidi" w:hAnsiTheme="minorBidi"/>
                <w:sz w:val="24"/>
                <w:szCs w:val="24"/>
              </w:rPr>
              <w:t xml:space="preserve"> lim</w:t>
            </w:r>
            <w:r w:rsidRPr="0026643B">
              <w:rPr>
                <w:rFonts w:asciiTheme="minorBidi" w:hAnsiTheme="minorBidi"/>
                <w:sz w:val="24"/>
                <w:szCs w:val="24"/>
              </w:rPr>
              <w:t>i</w:t>
            </w:r>
            <w:r w:rsidRPr="0026643B">
              <w:rPr>
                <w:rFonts w:asciiTheme="minorBidi" w:hAnsiTheme="minorBidi"/>
                <w:sz w:val="24"/>
                <w:szCs w:val="24"/>
              </w:rPr>
              <w:t>tée</w:t>
            </w:r>
            <w:r>
              <w:rPr>
                <w:rFonts w:asciiTheme="minorBidi" w:hAnsiTheme="minorBidi"/>
                <w:sz w:val="24"/>
                <w:szCs w:val="24"/>
              </w:rPr>
              <w:t>s</w:t>
            </w:r>
          </w:p>
          <w:p w:rsidR="00A5448F" w:rsidRPr="0026643B" w:rsidRDefault="0026643B" w:rsidP="0026643B">
            <w:pPr>
              <w:cnfStyle w:val="000000100000"/>
              <w:rPr>
                <w:rFonts w:asciiTheme="minorBidi" w:hAnsiTheme="minorBidi"/>
                <w:sz w:val="24"/>
                <w:szCs w:val="24"/>
              </w:rPr>
            </w:pPr>
            <w:r w:rsidRPr="0026643B">
              <w:rPr>
                <w:rFonts w:asciiTheme="minorBidi" w:hAnsiTheme="minorBidi"/>
                <w:sz w:val="24"/>
                <w:szCs w:val="24"/>
              </w:rPr>
              <w:t>Difficile à utiliser</w:t>
            </w:r>
          </w:p>
          <w:p w:rsidR="00A5448F" w:rsidRPr="0026643B" w:rsidRDefault="00952B02" w:rsidP="00294267">
            <w:pPr>
              <w:cnfStyle w:val="000000100000"/>
              <w:rPr>
                <w:rFonts w:asciiTheme="minorBidi" w:hAnsiTheme="minorBidi"/>
                <w:sz w:val="24"/>
                <w:szCs w:val="24"/>
              </w:rPr>
            </w:pPr>
            <w:r>
              <w:rPr>
                <w:rFonts w:asciiTheme="minorBidi" w:hAnsiTheme="minorBidi"/>
                <w:noProof/>
                <w:sz w:val="24"/>
                <w:szCs w:val="24"/>
              </w:rPr>
              <w:pict>
                <v:shapetype id="_x0000_t32" coordsize="21600,21600" o:spt="32" o:oned="t" path="m,l21600,21600e" filled="f">
                  <v:path arrowok="t" fillok="f" o:connecttype="none"/>
                  <o:lock v:ext="edit" shapetype="t"/>
                </v:shapetype>
                <v:shape id="_x0000_s1136" type="#_x0000_t32" style="position:absolute;margin-left:44.35pt;margin-top:9.95pt;width:.65pt;height:108.9pt;z-index:251779072" o:connectortype="straight">
                  <v:stroke endarrow="block"/>
                </v:shape>
              </w:pict>
            </w:r>
          </w:p>
          <w:p w:rsidR="00A5448F" w:rsidRPr="0026643B" w:rsidRDefault="00A5448F" w:rsidP="00294267">
            <w:pPr>
              <w:cnfStyle w:val="000000100000"/>
              <w:rPr>
                <w:rFonts w:asciiTheme="minorBidi" w:hAnsiTheme="minorBidi"/>
                <w:sz w:val="24"/>
                <w:szCs w:val="24"/>
              </w:rPr>
            </w:pPr>
          </w:p>
          <w:p w:rsidR="00A5448F" w:rsidRPr="0026643B" w:rsidRDefault="00A5448F" w:rsidP="00294267">
            <w:pPr>
              <w:cnfStyle w:val="000000100000"/>
              <w:rPr>
                <w:rFonts w:asciiTheme="minorBidi" w:hAnsiTheme="minorBidi"/>
                <w:sz w:val="24"/>
                <w:szCs w:val="24"/>
              </w:rPr>
            </w:pPr>
          </w:p>
          <w:p w:rsidR="00A5448F" w:rsidRPr="0026643B" w:rsidRDefault="00A5448F" w:rsidP="00294267">
            <w:pPr>
              <w:cnfStyle w:val="000000100000"/>
              <w:rPr>
                <w:rFonts w:asciiTheme="minorBidi" w:hAnsiTheme="minorBidi"/>
                <w:sz w:val="24"/>
                <w:szCs w:val="24"/>
              </w:rPr>
            </w:pPr>
          </w:p>
          <w:p w:rsidR="00A5448F" w:rsidRPr="0026643B" w:rsidRDefault="00A5448F" w:rsidP="00294267">
            <w:pPr>
              <w:cnfStyle w:val="000000100000"/>
              <w:rPr>
                <w:rFonts w:asciiTheme="minorBidi" w:hAnsiTheme="minorBidi"/>
                <w:sz w:val="24"/>
                <w:szCs w:val="24"/>
              </w:rPr>
            </w:pPr>
          </w:p>
          <w:p w:rsidR="00A5448F" w:rsidRPr="0026643B" w:rsidRDefault="00A5448F" w:rsidP="00294267">
            <w:pPr>
              <w:cnfStyle w:val="000000100000"/>
              <w:rPr>
                <w:rFonts w:asciiTheme="minorBidi" w:hAnsiTheme="minorBidi"/>
                <w:sz w:val="24"/>
                <w:szCs w:val="24"/>
              </w:rPr>
            </w:pPr>
          </w:p>
          <w:p w:rsidR="00A5448F" w:rsidRPr="0026643B" w:rsidRDefault="00A5448F" w:rsidP="00294267">
            <w:pPr>
              <w:cnfStyle w:val="000000100000"/>
              <w:rPr>
                <w:rFonts w:asciiTheme="minorBidi" w:hAnsiTheme="minorBidi"/>
                <w:sz w:val="24"/>
                <w:szCs w:val="24"/>
              </w:rPr>
            </w:pPr>
          </w:p>
          <w:p w:rsidR="00A5448F" w:rsidRPr="0026643B" w:rsidRDefault="00A5448F" w:rsidP="00294267">
            <w:pPr>
              <w:cnfStyle w:val="000000100000"/>
              <w:rPr>
                <w:rFonts w:asciiTheme="minorBidi" w:hAnsiTheme="minorBidi"/>
                <w:sz w:val="24"/>
                <w:szCs w:val="24"/>
              </w:rPr>
            </w:pPr>
          </w:p>
          <w:p w:rsidR="0026643B" w:rsidRPr="0026643B" w:rsidRDefault="0026643B" w:rsidP="00294267">
            <w:pPr>
              <w:cnfStyle w:val="000000100000"/>
              <w:rPr>
                <w:rFonts w:asciiTheme="minorBidi" w:hAnsiTheme="minorBidi"/>
                <w:sz w:val="24"/>
                <w:szCs w:val="24"/>
              </w:rPr>
            </w:pPr>
          </w:p>
          <w:p w:rsidR="0026643B" w:rsidRPr="005C2104" w:rsidRDefault="0026643B" w:rsidP="0026643B">
            <w:pPr>
              <w:cnfStyle w:val="000000100000"/>
              <w:rPr>
                <w:rFonts w:asciiTheme="minorBidi" w:hAnsiTheme="minorBidi"/>
                <w:sz w:val="24"/>
                <w:szCs w:val="24"/>
              </w:rPr>
            </w:pPr>
            <w:r w:rsidRPr="005C2104">
              <w:rPr>
                <w:rFonts w:asciiTheme="minorBidi" w:hAnsiTheme="minorBidi"/>
                <w:sz w:val="24"/>
                <w:szCs w:val="24"/>
              </w:rPr>
              <w:t>Predictive</w:t>
            </w:r>
          </w:p>
          <w:p w:rsidR="0026643B" w:rsidRPr="005C2104" w:rsidRDefault="0026643B" w:rsidP="0026643B">
            <w:pPr>
              <w:cnfStyle w:val="000000100000"/>
              <w:rPr>
                <w:rFonts w:asciiTheme="minorBidi" w:hAnsiTheme="minorBidi"/>
                <w:sz w:val="24"/>
                <w:szCs w:val="24"/>
              </w:rPr>
            </w:pPr>
            <w:r w:rsidRPr="005C2104">
              <w:rPr>
                <w:rFonts w:asciiTheme="minorBidi" w:hAnsiTheme="minorBidi"/>
                <w:sz w:val="24"/>
                <w:szCs w:val="24"/>
              </w:rPr>
              <w:t>généralisées</w:t>
            </w:r>
          </w:p>
          <w:p w:rsidR="00A5448F" w:rsidRPr="005C2104" w:rsidRDefault="0026643B" w:rsidP="0026643B">
            <w:pPr>
              <w:cnfStyle w:val="000000100000"/>
              <w:rPr>
                <w:rFonts w:asciiTheme="minorBidi" w:hAnsiTheme="minorBidi"/>
                <w:sz w:val="24"/>
                <w:szCs w:val="24"/>
              </w:rPr>
            </w:pPr>
            <w:r w:rsidRPr="005C2104">
              <w:rPr>
                <w:rFonts w:asciiTheme="minorBidi" w:hAnsiTheme="minorBidi"/>
                <w:sz w:val="24"/>
                <w:szCs w:val="24"/>
              </w:rPr>
              <w:t>Facile à utiliser</w:t>
            </w:r>
          </w:p>
        </w:tc>
      </w:tr>
      <w:tr w:rsidR="00A5448F" w:rsidRPr="00BC5A69" w:rsidTr="005144A8">
        <w:tc>
          <w:tcPr>
            <w:cnfStyle w:val="001000000000"/>
            <w:tcW w:w="2978" w:type="dxa"/>
          </w:tcPr>
          <w:p w:rsidR="00A5448F" w:rsidRPr="00A5448F" w:rsidRDefault="00BC5A69" w:rsidP="00294267">
            <w:pPr>
              <w:rPr>
                <w:rFonts w:asciiTheme="minorBidi" w:hAnsiTheme="minorBidi"/>
                <w:sz w:val="24"/>
                <w:szCs w:val="24"/>
              </w:rPr>
            </w:pPr>
            <w:r w:rsidRPr="00BC5A69">
              <w:rPr>
                <w:rFonts w:asciiTheme="minorBidi" w:hAnsiTheme="minorBidi"/>
                <w:sz w:val="24"/>
                <w:szCs w:val="24"/>
              </w:rPr>
              <w:t>2ème Génération (a</w:t>
            </w:r>
            <w:r w:rsidRPr="00BC5A69">
              <w:rPr>
                <w:rFonts w:asciiTheme="minorBidi" w:hAnsiTheme="minorBidi"/>
                <w:sz w:val="24"/>
                <w:szCs w:val="24"/>
              </w:rPr>
              <w:t>n</w:t>
            </w:r>
            <w:r w:rsidRPr="00BC5A69">
              <w:rPr>
                <w:rFonts w:asciiTheme="minorBidi" w:hAnsiTheme="minorBidi"/>
                <w:sz w:val="24"/>
                <w:szCs w:val="24"/>
              </w:rPr>
              <w:t>nées 1970)</w:t>
            </w:r>
          </w:p>
        </w:tc>
        <w:tc>
          <w:tcPr>
            <w:tcW w:w="4329" w:type="dxa"/>
          </w:tcPr>
          <w:p w:rsidR="00BC5A69" w:rsidRPr="00BC7AC6" w:rsidRDefault="00BC5A69" w:rsidP="00BC5A69">
            <w:pPr>
              <w:cnfStyle w:val="000000000000"/>
              <w:rPr>
                <w:rFonts w:asciiTheme="minorBidi" w:hAnsiTheme="minorBidi"/>
                <w:sz w:val="24"/>
                <w:szCs w:val="24"/>
              </w:rPr>
            </w:pPr>
            <w:r w:rsidRPr="00BC7AC6">
              <w:rPr>
                <w:rFonts w:asciiTheme="minorBidi" w:hAnsiTheme="minorBidi"/>
                <w:sz w:val="24"/>
                <w:szCs w:val="24"/>
              </w:rPr>
              <w:t>Dynamique importante</w:t>
            </w:r>
          </w:p>
          <w:p w:rsidR="00BC5A69" w:rsidRPr="00BC7AC6" w:rsidRDefault="00BC5A69" w:rsidP="00BC5A69">
            <w:pPr>
              <w:cnfStyle w:val="000000000000"/>
              <w:rPr>
                <w:rFonts w:asciiTheme="minorBidi" w:hAnsiTheme="minorBidi"/>
                <w:sz w:val="24"/>
                <w:szCs w:val="24"/>
              </w:rPr>
            </w:pPr>
            <w:r w:rsidRPr="00BC7AC6">
              <w:rPr>
                <w:rFonts w:asciiTheme="minorBidi" w:hAnsiTheme="minorBidi"/>
                <w:sz w:val="24"/>
                <w:szCs w:val="24"/>
              </w:rPr>
              <w:t>Moins simplifiés</w:t>
            </w:r>
          </w:p>
          <w:p w:rsidR="00A5448F" w:rsidRPr="00BC5A69" w:rsidRDefault="00BC5A69" w:rsidP="00BC5A69">
            <w:pPr>
              <w:cnfStyle w:val="000000000000"/>
              <w:rPr>
                <w:rFonts w:asciiTheme="minorBidi" w:hAnsiTheme="minorBidi"/>
                <w:sz w:val="24"/>
                <w:szCs w:val="24"/>
              </w:rPr>
            </w:pPr>
            <w:r>
              <w:rPr>
                <w:rFonts w:asciiTheme="minorBidi" w:hAnsiTheme="minorBidi"/>
                <w:sz w:val="24"/>
                <w:szCs w:val="24"/>
              </w:rPr>
              <w:t>T</w:t>
            </w:r>
            <w:r w:rsidRPr="00BC5A69">
              <w:rPr>
                <w:rFonts w:asciiTheme="minorBidi" w:hAnsiTheme="minorBidi"/>
                <w:sz w:val="24"/>
                <w:szCs w:val="24"/>
              </w:rPr>
              <w:t>oujours au coup par coup</w:t>
            </w:r>
          </w:p>
        </w:tc>
        <w:tc>
          <w:tcPr>
            <w:tcW w:w="2156" w:type="dxa"/>
            <w:vMerge/>
          </w:tcPr>
          <w:p w:rsidR="00A5448F" w:rsidRPr="00BC5A69" w:rsidRDefault="00A5448F" w:rsidP="00294267">
            <w:pPr>
              <w:cnfStyle w:val="000000000000"/>
              <w:rPr>
                <w:rFonts w:asciiTheme="minorBidi" w:hAnsiTheme="minorBidi"/>
                <w:sz w:val="24"/>
                <w:szCs w:val="24"/>
              </w:rPr>
            </w:pPr>
          </w:p>
        </w:tc>
      </w:tr>
      <w:tr w:rsidR="00A5448F" w:rsidRPr="00A5448F" w:rsidTr="005144A8">
        <w:trPr>
          <w:cnfStyle w:val="000000100000"/>
        </w:trPr>
        <w:tc>
          <w:tcPr>
            <w:cnfStyle w:val="001000000000"/>
            <w:tcW w:w="2978" w:type="dxa"/>
          </w:tcPr>
          <w:p w:rsidR="00A5448F" w:rsidRPr="00A5448F" w:rsidRDefault="00BC5A69" w:rsidP="00294267">
            <w:pPr>
              <w:rPr>
                <w:rFonts w:asciiTheme="minorBidi" w:hAnsiTheme="minorBidi"/>
                <w:sz w:val="24"/>
                <w:szCs w:val="24"/>
              </w:rPr>
            </w:pPr>
            <w:r w:rsidRPr="00BC5A69">
              <w:rPr>
                <w:rFonts w:asciiTheme="minorBidi" w:hAnsiTheme="minorBidi"/>
                <w:sz w:val="24"/>
                <w:szCs w:val="24"/>
              </w:rPr>
              <w:t>3ème Génération (a</w:t>
            </w:r>
            <w:r w:rsidRPr="00BC5A69">
              <w:rPr>
                <w:rFonts w:asciiTheme="minorBidi" w:hAnsiTheme="minorBidi"/>
                <w:sz w:val="24"/>
                <w:szCs w:val="24"/>
              </w:rPr>
              <w:t>n</w:t>
            </w:r>
            <w:r w:rsidRPr="00BC5A69">
              <w:rPr>
                <w:rFonts w:asciiTheme="minorBidi" w:hAnsiTheme="minorBidi"/>
                <w:sz w:val="24"/>
                <w:szCs w:val="24"/>
              </w:rPr>
              <w:t>nées 1980)</w:t>
            </w:r>
          </w:p>
        </w:tc>
        <w:tc>
          <w:tcPr>
            <w:tcW w:w="4329" w:type="dxa"/>
          </w:tcPr>
          <w:p w:rsidR="00BC7AC6" w:rsidRPr="00BC7AC6" w:rsidRDefault="00BC7AC6" w:rsidP="00BC7AC6">
            <w:pPr>
              <w:cnfStyle w:val="000000100000"/>
              <w:rPr>
                <w:rFonts w:asciiTheme="minorBidi" w:hAnsiTheme="minorBidi"/>
                <w:sz w:val="24"/>
                <w:szCs w:val="24"/>
              </w:rPr>
            </w:pPr>
            <w:r w:rsidRPr="00BC7AC6">
              <w:rPr>
                <w:rFonts w:asciiTheme="minorBidi" w:hAnsiTheme="minorBidi"/>
                <w:sz w:val="24"/>
                <w:szCs w:val="24"/>
              </w:rPr>
              <w:t>Approche du problème sur le terrain</w:t>
            </w:r>
          </w:p>
          <w:p w:rsidR="00BC7AC6" w:rsidRPr="00BC7AC6" w:rsidRDefault="00BC7AC6" w:rsidP="00BC7AC6">
            <w:pPr>
              <w:cnfStyle w:val="000000100000"/>
              <w:rPr>
                <w:rFonts w:asciiTheme="minorBidi" w:hAnsiTheme="minorBidi"/>
                <w:sz w:val="24"/>
                <w:szCs w:val="24"/>
              </w:rPr>
            </w:pPr>
            <w:r>
              <w:rPr>
                <w:rFonts w:asciiTheme="minorBidi" w:hAnsiTheme="minorBidi"/>
                <w:sz w:val="24"/>
                <w:szCs w:val="24"/>
              </w:rPr>
              <w:t>M</w:t>
            </w:r>
            <w:r w:rsidRPr="00BC7AC6">
              <w:rPr>
                <w:rFonts w:asciiTheme="minorBidi" w:hAnsiTheme="minorBidi"/>
                <w:sz w:val="24"/>
                <w:szCs w:val="24"/>
              </w:rPr>
              <w:t>éthodes numériques</w:t>
            </w:r>
          </w:p>
          <w:p w:rsidR="00BC7AC6" w:rsidRPr="00BC7AC6" w:rsidRDefault="00BC7AC6" w:rsidP="00BC7AC6">
            <w:pPr>
              <w:cnfStyle w:val="000000100000"/>
              <w:rPr>
                <w:rFonts w:asciiTheme="minorBidi" w:hAnsiTheme="minorBidi"/>
                <w:sz w:val="24"/>
                <w:szCs w:val="24"/>
              </w:rPr>
            </w:pPr>
            <w:r>
              <w:rPr>
                <w:rFonts w:asciiTheme="minorBidi" w:hAnsiTheme="minorBidi"/>
                <w:sz w:val="24"/>
                <w:szCs w:val="24"/>
              </w:rPr>
              <w:t>S</w:t>
            </w:r>
            <w:r w:rsidRPr="00BC7AC6">
              <w:rPr>
                <w:rFonts w:asciiTheme="minorBidi" w:hAnsiTheme="minorBidi"/>
                <w:sz w:val="24"/>
                <w:szCs w:val="24"/>
              </w:rPr>
              <w:t xml:space="preserve">ous-systèmes </w:t>
            </w:r>
            <w:r>
              <w:rPr>
                <w:rFonts w:asciiTheme="minorBidi" w:hAnsiTheme="minorBidi"/>
                <w:sz w:val="24"/>
                <w:szCs w:val="24"/>
              </w:rPr>
              <w:t>d’é</w:t>
            </w:r>
            <w:r w:rsidR="00E04D5A">
              <w:rPr>
                <w:rFonts w:asciiTheme="minorBidi" w:hAnsiTheme="minorBidi"/>
                <w:sz w:val="24"/>
                <w:szCs w:val="24"/>
              </w:rPr>
              <w:t>nergie intégré</w:t>
            </w:r>
            <w:r w:rsidR="0026643B">
              <w:rPr>
                <w:rFonts w:asciiTheme="minorBidi" w:hAnsiTheme="minorBidi"/>
                <w:sz w:val="24"/>
                <w:szCs w:val="24"/>
              </w:rPr>
              <w:t>s</w:t>
            </w:r>
            <w:r w:rsidRPr="00BC7AC6">
              <w:rPr>
                <w:rFonts w:asciiTheme="minorBidi" w:hAnsiTheme="minorBidi"/>
                <w:sz w:val="24"/>
                <w:szCs w:val="24"/>
              </w:rPr>
              <w:t xml:space="preserve"> </w:t>
            </w:r>
          </w:p>
          <w:p w:rsidR="00BC7AC6" w:rsidRPr="00BC7AC6" w:rsidRDefault="00BC7AC6" w:rsidP="00BC7AC6">
            <w:pPr>
              <w:cnfStyle w:val="000000100000"/>
              <w:rPr>
                <w:rFonts w:asciiTheme="minorBidi" w:hAnsiTheme="minorBidi"/>
                <w:sz w:val="24"/>
                <w:szCs w:val="24"/>
              </w:rPr>
            </w:pPr>
            <w:r w:rsidRPr="00BC7AC6">
              <w:rPr>
                <w:rFonts w:asciiTheme="minorBidi" w:hAnsiTheme="minorBidi"/>
                <w:sz w:val="24"/>
                <w:szCs w:val="24"/>
              </w:rPr>
              <w:t>La chaleur et le transfert de masse considéré</w:t>
            </w:r>
          </w:p>
          <w:p w:rsidR="00BC7AC6" w:rsidRPr="009F2798" w:rsidRDefault="00BC7AC6" w:rsidP="00BC7AC6">
            <w:pPr>
              <w:cnfStyle w:val="000000100000"/>
              <w:rPr>
                <w:rFonts w:asciiTheme="minorBidi" w:hAnsiTheme="minorBidi"/>
                <w:sz w:val="24"/>
                <w:szCs w:val="24"/>
              </w:rPr>
            </w:pPr>
            <w:r w:rsidRPr="009F2798">
              <w:rPr>
                <w:rFonts w:asciiTheme="minorBidi" w:hAnsiTheme="minorBidi"/>
                <w:sz w:val="24"/>
                <w:szCs w:val="24"/>
              </w:rPr>
              <w:t>Meilleure interface utilisateur</w:t>
            </w:r>
          </w:p>
          <w:p w:rsidR="00A5448F" w:rsidRPr="009F2798" w:rsidRDefault="009F2798" w:rsidP="00BC7AC6">
            <w:pPr>
              <w:cnfStyle w:val="000000100000"/>
              <w:rPr>
                <w:rFonts w:asciiTheme="minorBidi" w:hAnsiTheme="minorBidi"/>
                <w:sz w:val="24"/>
                <w:szCs w:val="24"/>
              </w:rPr>
            </w:pPr>
            <w:r>
              <w:rPr>
                <w:rFonts w:asciiTheme="minorBidi" w:hAnsiTheme="minorBidi"/>
                <w:sz w:val="24"/>
                <w:szCs w:val="24"/>
              </w:rPr>
              <w:t>I</w:t>
            </w:r>
            <w:r w:rsidR="00BC7AC6" w:rsidRPr="009F2798">
              <w:rPr>
                <w:rFonts w:asciiTheme="minorBidi" w:hAnsiTheme="minorBidi"/>
                <w:sz w:val="24"/>
                <w:szCs w:val="24"/>
              </w:rPr>
              <w:t>ntégration partielle</w:t>
            </w:r>
            <w:r w:rsidRPr="009F2798">
              <w:rPr>
                <w:rFonts w:asciiTheme="minorBidi" w:hAnsiTheme="minorBidi"/>
                <w:sz w:val="24"/>
                <w:szCs w:val="24"/>
              </w:rPr>
              <w:t xml:space="preserve"> </w:t>
            </w:r>
            <w:r>
              <w:rPr>
                <w:rFonts w:asciiTheme="minorBidi" w:hAnsiTheme="minorBidi"/>
                <w:sz w:val="24"/>
                <w:szCs w:val="24"/>
              </w:rPr>
              <w:t xml:space="preserve">de </w:t>
            </w:r>
            <w:r w:rsidRPr="005C2104">
              <w:rPr>
                <w:rFonts w:asciiTheme="minorBidi" w:hAnsiTheme="minorBidi"/>
                <w:sz w:val="24"/>
                <w:szCs w:val="24"/>
              </w:rPr>
              <w:t>CABD</w:t>
            </w:r>
          </w:p>
        </w:tc>
        <w:tc>
          <w:tcPr>
            <w:tcW w:w="2156" w:type="dxa"/>
            <w:vMerge/>
          </w:tcPr>
          <w:p w:rsidR="00A5448F" w:rsidRPr="00A5448F" w:rsidRDefault="00A5448F" w:rsidP="00294267">
            <w:pPr>
              <w:cnfStyle w:val="000000100000"/>
              <w:rPr>
                <w:rFonts w:asciiTheme="minorBidi" w:hAnsiTheme="minorBidi"/>
                <w:sz w:val="24"/>
                <w:szCs w:val="24"/>
              </w:rPr>
            </w:pPr>
          </w:p>
        </w:tc>
      </w:tr>
      <w:tr w:rsidR="00A5448F" w:rsidRPr="00A5448F" w:rsidTr="005144A8">
        <w:tc>
          <w:tcPr>
            <w:cnfStyle w:val="001000000000"/>
            <w:tcW w:w="2978" w:type="dxa"/>
          </w:tcPr>
          <w:p w:rsidR="00A5448F" w:rsidRPr="00A5448F" w:rsidRDefault="00BC5A69" w:rsidP="00294267">
            <w:pPr>
              <w:rPr>
                <w:rFonts w:asciiTheme="minorBidi" w:hAnsiTheme="minorBidi"/>
                <w:sz w:val="24"/>
                <w:szCs w:val="24"/>
              </w:rPr>
            </w:pPr>
            <w:r w:rsidRPr="00BC5A69">
              <w:rPr>
                <w:rFonts w:asciiTheme="minorBidi" w:hAnsiTheme="minorBidi"/>
                <w:sz w:val="24"/>
                <w:szCs w:val="24"/>
              </w:rPr>
              <w:t>4ème Génération (a</w:t>
            </w:r>
            <w:r w:rsidRPr="00BC5A69">
              <w:rPr>
                <w:rFonts w:asciiTheme="minorBidi" w:hAnsiTheme="minorBidi"/>
                <w:sz w:val="24"/>
                <w:szCs w:val="24"/>
              </w:rPr>
              <w:t>n</w:t>
            </w:r>
            <w:r w:rsidRPr="00BC5A69">
              <w:rPr>
                <w:rFonts w:asciiTheme="minorBidi" w:hAnsiTheme="minorBidi"/>
                <w:sz w:val="24"/>
                <w:szCs w:val="24"/>
              </w:rPr>
              <w:t>nées 1990)</w:t>
            </w:r>
          </w:p>
        </w:tc>
        <w:tc>
          <w:tcPr>
            <w:tcW w:w="4329" w:type="dxa"/>
          </w:tcPr>
          <w:p w:rsidR="009F2798" w:rsidRPr="009F2798" w:rsidRDefault="009F2798" w:rsidP="009F2798">
            <w:pPr>
              <w:cnfStyle w:val="000000000000"/>
              <w:rPr>
                <w:rFonts w:asciiTheme="minorBidi" w:hAnsiTheme="minorBidi"/>
                <w:sz w:val="24"/>
                <w:szCs w:val="24"/>
              </w:rPr>
            </w:pPr>
            <w:r>
              <w:rPr>
                <w:rFonts w:asciiTheme="minorBidi" w:hAnsiTheme="minorBidi"/>
                <w:sz w:val="24"/>
                <w:szCs w:val="24"/>
              </w:rPr>
              <w:t>I</w:t>
            </w:r>
            <w:r w:rsidRPr="009F2798">
              <w:rPr>
                <w:rFonts w:asciiTheme="minorBidi" w:hAnsiTheme="minorBidi"/>
                <w:sz w:val="24"/>
                <w:szCs w:val="24"/>
              </w:rPr>
              <w:t xml:space="preserve">ntégration </w:t>
            </w:r>
            <w:r>
              <w:rPr>
                <w:rFonts w:asciiTheme="minorBidi" w:hAnsiTheme="minorBidi"/>
                <w:sz w:val="24"/>
                <w:szCs w:val="24"/>
              </w:rPr>
              <w:t xml:space="preserve">de </w:t>
            </w:r>
            <w:r w:rsidRPr="009F2798">
              <w:rPr>
                <w:rFonts w:asciiTheme="minorBidi" w:hAnsiTheme="minorBidi"/>
                <w:sz w:val="24"/>
                <w:szCs w:val="24"/>
              </w:rPr>
              <w:t>CABD</w:t>
            </w:r>
          </w:p>
          <w:p w:rsidR="009F2798" w:rsidRPr="009F2798" w:rsidRDefault="009F2798" w:rsidP="009F2798">
            <w:pPr>
              <w:cnfStyle w:val="000000000000"/>
              <w:rPr>
                <w:rFonts w:asciiTheme="minorBidi" w:hAnsiTheme="minorBidi"/>
                <w:sz w:val="24"/>
                <w:szCs w:val="24"/>
              </w:rPr>
            </w:pPr>
            <w:r w:rsidRPr="009F2798">
              <w:rPr>
                <w:rFonts w:asciiTheme="minorBidi" w:hAnsiTheme="minorBidi"/>
                <w:sz w:val="24"/>
                <w:szCs w:val="24"/>
              </w:rPr>
              <w:t>Méthodes numériques avancées</w:t>
            </w:r>
          </w:p>
          <w:p w:rsidR="009F2798" w:rsidRPr="009F2798" w:rsidRDefault="005144A8" w:rsidP="005144A8">
            <w:pPr>
              <w:cnfStyle w:val="000000000000"/>
              <w:rPr>
                <w:rFonts w:asciiTheme="minorBidi" w:hAnsiTheme="minorBidi"/>
                <w:sz w:val="24"/>
                <w:szCs w:val="24"/>
              </w:rPr>
            </w:pPr>
            <w:r>
              <w:rPr>
                <w:rFonts w:asciiTheme="minorBidi" w:hAnsiTheme="minorBidi"/>
                <w:sz w:val="24"/>
                <w:szCs w:val="24"/>
              </w:rPr>
              <w:t>Bases</w:t>
            </w:r>
            <w:r w:rsidR="009F2798" w:rsidRPr="009F2798">
              <w:rPr>
                <w:rFonts w:asciiTheme="minorBidi" w:hAnsiTheme="minorBidi"/>
                <w:sz w:val="24"/>
                <w:szCs w:val="24"/>
              </w:rPr>
              <w:t xml:space="preserve"> </w:t>
            </w:r>
            <w:r>
              <w:rPr>
                <w:rFonts w:asciiTheme="minorBidi" w:hAnsiTheme="minorBidi"/>
                <w:sz w:val="24"/>
                <w:szCs w:val="24"/>
              </w:rPr>
              <w:t>de</w:t>
            </w:r>
            <w:r w:rsidR="009F2798" w:rsidRPr="009F2798">
              <w:rPr>
                <w:rFonts w:asciiTheme="minorBidi" w:hAnsiTheme="minorBidi"/>
                <w:sz w:val="24"/>
                <w:szCs w:val="24"/>
              </w:rPr>
              <w:t xml:space="preserve"> connaissance</w:t>
            </w:r>
            <w:r>
              <w:rPr>
                <w:rFonts w:asciiTheme="minorBidi" w:hAnsiTheme="minorBidi"/>
                <w:sz w:val="24"/>
                <w:szCs w:val="24"/>
              </w:rPr>
              <w:t>s</w:t>
            </w:r>
            <w:r w:rsidR="009F2798" w:rsidRPr="009F2798">
              <w:rPr>
                <w:rFonts w:asciiTheme="minorBidi" w:hAnsiTheme="minorBidi"/>
                <w:sz w:val="24"/>
                <w:szCs w:val="24"/>
              </w:rPr>
              <w:t xml:space="preserve"> intelligente</w:t>
            </w:r>
            <w:r>
              <w:rPr>
                <w:rFonts w:asciiTheme="minorBidi" w:hAnsiTheme="minorBidi"/>
                <w:sz w:val="24"/>
                <w:szCs w:val="24"/>
              </w:rPr>
              <w:t>s</w:t>
            </w:r>
          </w:p>
          <w:p w:rsidR="00A5448F" w:rsidRPr="005144A8" w:rsidRDefault="005144A8" w:rsidP="005144A8">
            <w:pPr>
              <w:cnfStyle w:val="000000000000"/>
              <w:rPr>
                <w:rFonts w:asciiTheme="minorBidi" w:hAnsiTheme="minorBidi"/>
                <w:sz w:val="24"/>
                <w:szCs w:val="24"/>
              </w:rPr>
            </w:pPr>
            <w:r w:rsidRPr="005144A8">
              <w:rPr>
                <w:rFonts w:asciiTheme="minorBidi" w:hAnsiTheme="minorBidi"/>
                <w:sz w:val="24"/>
                <w:szCs w:val="24"/>
              </w:rPr>
              <w:t>Logiciels d’i</w:t>
            </w:r>
            <w:r w:rsidR="009F2798" w:rsidRPr="005144A8">
              <w:rPr>
                <w:rFonts w:asciiTheme="minorBidi" w:hAnsiTheme="minorBidi"/>
                <w:sz w:val="24"/>
                <w:szCs w:val="24"/>
              </w:rPr>
              <w:t>ngénierie avancé</w:t>
            </w:r>
            <w:r>
              <w:rPr>
                <w:rFonts w:asciiTheme="minorBidi" w:hAnsiTheme="minorBidi"/>
                <w:sz w:val="24"/>
                <w:szCs w:val="24"/>
              </w:rPr>
              <w:t>s</w:t>
            </w:r>
          </w:p>
        </w:tc>
        <w:tc>
          <w:tcPr>
            <w:tcW w:w="2156" w:type="dxa"/>
            <w:vMerge/>
          </w:tcPr>
          <w:p w:rsidR="00A5448F" w:rsidRPr="00A5448F" w:rsidRDefault="00A5448F" w:rsidP="00294267">
            <w:pPr>
              <w:cnfStyle w:val="000000000000"/>
              <w:rPr>
                <w:rFonts w:asciiTheme="minorBidi" w:hAnsiTheme="minorBidi"/>
                <w:sz w:val="24"/>
                <w:szCs w:val="24"/>
              </w:rPr>
            </w:pPr>
          </w:p>
        </w:tc>
      </w:tr>
    </w:tbl>
    <w:p w:rsidR="008F7B13" w:rsidRPr="0057293B" w:rsidRDefault="008F7B13" w:rsidP="0057293B">
      <w:pPr>
        <w:pStyle w:val="Paragraphedeliste"/>
        <w:keepNext/>
        <w:spacing w:line="360" w:lineRule="auto"/>
        <w:ind w:left="0"/>
        <w:jc w:val="both"/>
        <w:rPr>
          <w:rFonts w:asciiTheme="minorBidi" w:hAnsiTheme="minorBidi"/>
        </w:rPr>
      </w:pPr>
    </w:p>
    <w:p w:rsidR="00B73AB3" w:rsidRPr="00EC4716" w:rsidRDefault="00B73AB3" w:rsidP="00F85A43">
      <w:pPr>
        <w:pStyle w:val="Paragraphedeliste"/>
        <w:numPr>
          <w:ilvl w:val="0"/>
          <w:numId w:val="17"/>
        </w:numPr>
        <w:spacing w:before="100" w:beforeAutospacing="1" w:after="100" w:afterAutospacing="1" w:line="360" w:lineRule="auto"/>
        <w:jc w:val="both"/>
        <w:outlineLvl w:val="1"/>
        <w:rPr>
          <w:rFonts w:asciiTheme="minorBidi" w:hAnsiTheme="minorBidi"/>
          <w:b/>
          <w:bCs/>
        </w:rPr>
      </w:pPr>
      <w:bookmarkStart w:id="74" w:name="_Toc351414969"/>
      <w:r w:rsidRPr="00EC4716">
        <w:rPr>
          <w:rFonts w:asciiTheme="minorBidi" w:hAnsiTheme="minorBidi"/>
          <w:b/>
          <w:bCs/>
          <w:i/>
          <w:iCs/>
          <w:sz w:val="28"/>
          <w:szCs w:val="28"/>
        </w:rPr>
        <w:t xml:space="preserve">Rôle des outils d’aide </w:t>
      </w:r>
      <w:r w:rsidR="002A4452">
        <w:rPr>
          <w:rFonts w:asciiTheme="minorBidi" w:hAnsiTheme="minorBidi"/>
          <w:b/>
          <w:bCs/>
          <w:i/>
          <w:iCs/>
          <w:sz w:val="28"/>
          <w:szCs w:val="28"/>
        </w:rPr>
        <w:t>à</w:t>
      </w:r>
      <w:r w:rsidRPr="00EC4716">
        <w:rPr>
          <w:rFonts w:asciiTheme="minorBidi" w:hAnsiTheme="minorBidi"/>
          <w:b/>
          <w:bCs/>
          <w:i/>
          <w:iCs/>
          <w:sz w:val="28"/>
          <w:szCs w:val="28"/>
        </w:rPr>
        <w:t xml:space="preserve"> la </w:t>
      </w:r>
      <w:r w:rsidR="002A4452">
        <w:rPr>
          <w:rFonts w:asciiTheme="minorBidi" w:hAnsiTheme="minorBidi"/>
          <w:b/>
          <w:bCs/>
          <w:i/>
          <w:iCs/>
          <w:sz w:val="28"/>
          <w:szCs w:val="28"/>
        </w:rPr>
        <w:t>conception</w:t>
      </w:r>
      <w:bookmarkEnd w:id="74"/>
      <w:r w:rsidRPr="00EC4716">
        <w:rPr>
          <w:rFonts w:asciiTheme="minorBidi" w:hAnsiTheme="minorBidi"/>
          <w:b/>
          <w:bCs/>
          <w:i/>
          <w:iCs/>
          <w:sz w:val="28"/>
          <w:szCs w:val="28"/>
        </w:rPr>
        <w:t> </w:t>
      </w:r>
    </w:p>
    <w:p w:rsidR="00B73AB3" w:rsidRPr="001634B6" w:rsidRDefault="00B73AB3" w:rsidP="001634B6">
      <w:pPr>
        <w:spacing w:line="360" w:lineRule="auto"/>
        <w:jc w:val="both"/>
        <w:rPr>
          <w:rFonts w:asciiTheme="minorBidi" w:hAnsiTheme="minorBidi"/>
          <w:sz w:val="24"/>
          <w:szCs w:val="24"/>
        </w:rPr>
      </w:pPr>
      <w:r w:rsidRPr="00EC4716">
        <w:rPr>
          <w:rFonts w:asciiTheme="minorBidi" w:hAnsiTheme="minorBidi"/>
          <w:sz w:val="24"/>
          <w:szCs w:val="24"/>
        </w:rPr>
        <w:t xml:space="preserve">Selon </w:t>
      </w:r>
      <w:sdt>
        <w:sdtPr>
          <w:rPr>
            <w:rFonts w:asciiTheme="minorBidi" w:hAnsiTheme="minorBidi"/>
            <w:sz w:val="24"/>
            <w:szCs w:val="24"/>
          </w:rPr>
          <w:id w:val="1313404"/>
          <w:citation/>
        </w:sdtPr>
        <w:sdtContent>
          <w:r w:rsidR="00952B02" w:rsidRPr="00EC4716">
            <w:rPr>
              <w:rFonts w:asciiTheme="minorBidi" w:hAnsiTheme="minorBidi"/>
              <w:sz w:val="24"/>
              <w:szCs w:val="24"/>
            </w:rPr>
            <w:fldChar w:fldCharType="begin"/>
          </w:r>
          <w:r w:rsidR="00DD225F" w:rsidRPr="00EC4716">
            <w:rPr>
              <w:rFonts w:asciiTheme="minorBidi" w:hAnsiTheme="minorBidi"/>
              <w:sz w:val="24"/>
              <w:szCs w:val="24"/>
            </w:rPr>
            <w:instrText xml:space="preserve"> CITATION Hop09 \l 1036  </w:instrText>
          </w:r>
          <w:r w:rsidR="00952B02" w:rsidRPr="00EC4716">
            <w:rPr>
              <w:rFonts w:asciiTheme="minorBidi" w:hAnsiTheme="minorBidi"/>
              <w:sz w:val="24"/>
              <w:szCs w:val="24"/>
            </w:rPr>
            <w:fldChar w:fldCharType="separate"/>
          </w:r>
          <w:r w:rsidR="00685855" w:rsidRPr="00685855">
            <w:rPr>
              <w:rFonts w:asciiTheme="minorBidi" w:hAnsiTheme="minorBidi"/>
              <w:noProof/>
              <w:sz w:val="24"/>
              <w:szCs w:val="24"/>
            </w:rPr>
            <w:t>(Hopfe, 2009)</w:t>
          </w:r>
          <w:r w:rsidR="00952B02" w:rsidRPr="00EC4716">
            <w:rPr>
              <w:rFonts w:asciiTheme="minorBidi" w:hAnsiTheme="minorBidi"/>
              <w:sz w:val="24"/>
              <w:szCs w:val="24"/>
            </w:rPr>
            <w:fldChar w:fldCharType="end"/>
          </w:r>
        </w:sdtContent>
      </w:sdt>
      <w:r w:rsidRPr="00EC4716">
        <w:rPr>
          <w:rFonts w:asciiTheme="minorBidi" w:hAnsiTheme="minorBidi"/>
          <w:sz w:val="24"/>
          <w:szCs w:val="24"/>
        </w:rPr>
        <w:t xml:space="preserve">, </w:t>
      </w:r>
      <w:r w:rsidR="00982A4D">
        <w:rPr>
          <w:rFonts w:asciiTheme="minorBidi" w:hAnsiTheme="minorBidi"/>
          <w:sz w:val="24"/>
          <w:szCs w:val="24"/>
        </w:rPr>
        <w:t xml:space="preserve">les outils d’aide à la conception </w:t>
      </w:r>
      <w:r w:rsidRPr="00EC4716">
        <w:rPr>
          <w:rFonts w:asciiTheme="minorBidi" w:hAnsiTheme="minorBidi"/>
          <w:sz w:val="24"/>
          <w:szCs w:val="24"/>
        </w:rPr>
        <w:t xml:space="preserve">jouent un rôle important dans la conception </w:t>
      </w:r>
      <w:r w:rsidR="00687DB9">
        <w:rPr>
          <w:rFonts w:asciiTheme="minorBidi" w:hAnsiTheme="minorBidi"/>
          <w:sz w:val="24"/>
          <w:szCs w:val="24"/>
        </w:rPr>
        <w:t>bioclimatique</w:t>
      </w:r>
      <w:r w:rsidRPr="00EC4716">
        <w:rPr>
          <w:rFonts w:asciiTheme="minorBidi" w:hAnsiTheme="minorBidi"/>
          <w:sz w:val="24"/>
          <w:szCs w:val="24"/>
        </w:rPr>
        <w:t xml:space="preserve"> car ils permettent d’utiliser des modèles sur micro-ordinateur, qui en fait, couvre</w:t>
      </w:r>
      <w:r w:rsidR="00687DB9">
        <w:rPr>
          <w:rFonts w:asciiTheme="minorBidi" w:hAnsiTheme="minorBidi"/>
          <w:sz w:val="24"/>
          <w:szCs w:val="24"/>
        </w:rPr>
        <w:t>nt</w:t>
      </w:r>
      <w:r w:rsidR="00F92997">
        <w:rPr>
          <w:rFonts w:asciiTheme="minorBidi" w:hAnsiTheme="minorBidi"/>
          <w:sz w:val="24"/>
          <w:szCs w:val="24"/>
        </w:rPr>
        <w:t xml:space="preserve"> tous</w:t>
      </w:r>
      <w:r w:rsidRPr="00EC4716">
        <w:rPr>
          <w:rFonts w:asciiTheme="minorBidi" w:hAnsiTheme="minorBidi"/>
          <w:sz w:val="24"/>
          <w:szCs w:val="24"/>
        </w:rPr>
        <w:t xml:space="preserve"> les aspects de performances tels que : la co</w:t>
      </w:r>
      <w:r w:rsidRPr="00EC4716">
        <w:rPr>
          <w:rFonts w:asciiTheme="minorBidi" w:hAnsiTheme="minorBidi"/>
          <w:sz w:val="24"/>
          <w:szCs w:val="24"/>
        </w:rPr>
        <w:t>n</w:t>
      </w:r>
      <w:r w:rsidRPr="00EC4716">
        <w:rPr>
          <w:rFonts w:asciiTheme="minorBidi" w:hAnsiTheme="minorBidi"/>
          <w:sz w:val="24"/>
          <w:szCs w:val="24"/>
        </w:rPr>
        <w:t xml:space="preserve">sommation énergétique, </w:t>
      </w:r>
      <w:r w:rsidR="001634B6">
        <w:rPr>
          <w:rFonts w:asciiTheme="minorBidi" w:hAnsiTheme="minorBidi"/>
          <w:sz w:val="24"/>
          <w:szCs w:val="24"/>
        </w:rPr>
        <w:t xml:space="preserve">le </w:t>
      </w:r>
      <w:r w:rsidRPr="00EC4716">
        <w:rPr>
          <w:rFonts w:asciiTheme="minorBidi" w:hAnsiTheme="minorBidi"/>
          <w:sz w:val="24"/>
          <w:szCs w:val="24"/>
        </w:rPr>
        <w:t>confort thermique,…etc.</w:t>
      </w:r>
      <w:r w:rsidR="001634B6">
        <w:rPr>
          <w:rFonts w:asciiTheme="minorBidi" w:hAnsiTheme="minorBidi"/>
          <w:sz w:val="24"/>
          <w:szCs w:val="24"/>
        </w:rPr>
        <w:t xml:space="preserve"> </w:t>
      </w:r>
      <w:r w:rsidRPr="006D6661">
        <w:rPr>
          <w:rFonts w:asciiTheme="minorBidi" w:hAnsiTheme="minorBidi"/>
          <w:i/>
          <w:iCs/>
          <w:sz w:val="24"/>
          <w:szCs w:val="24"/>
        </w:rPr>
        <w:t xml:space="preserve">(Crawly, 2003) </w:t>
      </w:r>
      <w:r w:rsidR="006D6661">
        <w:rPr>
          <w:rFonts w:asciiTheme="minorBidi" w:hAnsiTheme="minorBidi"/>
          <w:i/>
          <w:iCs/>
          <w:sz w:val="24"/>
          <w:szCs w:val="24"/>
        </w:rPr>
        <w:t>la décrit comme :</w:t>
      </w:r>
      <w:r w:rsidRPr="006D6661">
        <w:rPr>
          <w:rFonts w:asciiTheme="minorBidi" w:hAnsiTheme="minorBidi"/>
          <w:i/>
          <w:iCs/>
          <w:sz w:val="24"/>
          <w:szCs w:val="24"/>
        </w:rPr>
        <w:t xml:space="preserve"> “a powerful tool which emulates the dynamic interaction of  heat,  light,  mass  (air  and  moisture)  and  sound  within  the  building  to  predict  its energy  and  enviro</w:t>
      </w:r>
      <w:r w:rsidRPr="006D6661">
        <w:rPr>
          <w:rFonts w:asciiTheme="minorBidi" w:hAnsiTheme="minorBidi"/>
          <w:i/>
          <w:iCs/>
          <w:sz w:val="24"/>
          <w:szCs w:val="24"/>
        </w:rPr>
        <w:t>n</w:t>
      </w:r>
      <w:r w:rsidRPr="006D6661">
        <w:rPr>
          <w:rFonts w:asciiTheme="minorBidi" w:hAnsiTheme="minorBidi"/>
          <w:i/>
          <w:iCs/>
          <w:sz w:val="24"/>
          <w:szCs w:val="24"/>
        </w:rPr>
        <w:t xml:space="preserve">mental  performance  as  it  is  exposed  to  climate, occupants, conditioning systems, and noise sources”    </w:t>
      </w:r>
    </w:p>
    <w:p w:rsidR="00B73AB3" w:rsidRPr="00EC4716" w:rsidRDefault="00B73AB3" w:rsidP="001634B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Dans cette définition de (Crawly, 2003), citée par </w:t>
      </w:r>
      <w:sdt>
        <w:sdtPr>
          <w:rPr>
            <w:rFonts w:asciiTheme="minorBidi" w:hAnsiTheme="minorBidi"/>
            <w:sz w:val="24"/>
            <w:szCs w:val="24"/>
          </w:rPr>
          <w:id w:val="3029727"/>
          <w:citation/>
        </w:sdtPr>
        <w:sdtContent>
          <w:r w:rsidR="00952B02" w:rsidRPr="00EC4716">
            <w:rPr>
              <w:rFonts w:asciiTheme="minorBidi" w:hAnsiTheme="minorBidi"/>
              <w:sz w:val="24"/>
              <w:szCs w:val="24"/>
            </w:rPr>
            <w:fldChar w:fldCharType="begin"/>
          </w:r>
          <w:r w:rsidR="00DD225F" w:rsidRPr="00EC4716">
            <w:rPr>
              <w:rFonts w:asciiTheme="minorBidi" w:hAnsiTheme="minorBidi"/>
              <w:sz w:val="24"/>
              <w:szCs w:val="24"/>
            </w:rPr>
            <w:instrText xml:space="preserve"> CITATION Hop09 \l 1036  </w:instrText>
          </w:r>
          <w:r w:rsidR="00952B02" w:rsidRPr="00EC4716">
            <w:rPr>
              <w:rFonts w:asciiTheme="minorBidi" w:hAnsiTheme="minorBidi"/>
              <w:sz w:val="24"/>
              <w:szCs w:val="24"/>
            </w:rPr>
            <w:fldChar w:fldCharType="separate"/>
          </w:r>
          <w:r w:rsidR="00685855" w:rsidRPr="00685855">
            <w:rPr>
              <w:rFonts w:asciiTheme="minorBidi" w:hAnsiTheme="minorBidi"/>
              <w:noProof/>
              <w:sz w:val="24"/>
              <w:szCs w:val="24"/>
            </w:rPr>
            <w:t>(Hopfe, 2009)</w:t>
          </w:r>
          <w:r w:rsidR="00952B02" w:rsidRPr="00EC4716">
            <w:rPr>
              <w:rFonts w:asciiTheme="minorBidi" w:hAnsiTheme="minorBidi"/>
              <w:sz w:val="24"/>
              <w:szCs w:val="24"/>
            </w:rPr>
            <w:fldChar w:fldCharType="end"/>
          </w:r>
        </w:sdtContent>
      </w:sdt>
      <w:r w:rsidRPr="00EC4716">
        <w:rPr>
          <w:rFonts w:asciiTheme="minorBidi" w:hAnsiTheme="minorBidi"/>
          <w:sz w:val="24"/>
          <w:szCs w:val="24"/>
        </w:rPr>
        <w:t>, l’auteur met en v</w:t>
      </w:r>
      <w:r w:rsidRPr="00EC4716">
        <w:rPr>
          <w:rFonts w:asciiTheme="minorBidi" w:hAnsiTheme="minorBidi"/>
          <w:sz w:val="24"/>
          <w:szCs w:val="24"/>
        </w:rPr>
        <w:t>a</w:t>
      </w:r>
      <w:r w:rsidRPr="00EC4716">
        <w:rPr>
          <w:rFonts w:asciiTheme="minorBidi" w:hAnsiTheme="minorBidi"/>
          <w:sz w:val="24"/>
          <w:szCs w:val="24"/>
        </w:rPr>
        <w:t xml:space="preserve">leur la puissance des outils d’aide à la </w:t>
      </w:r>
      <w:r w:rsidR="00F943D5">
        <w:rPr>
          <w:rFonts w:asciiTheme="minorBidi" w:hAnsiTheme="minorBidi"/>
          <w:sz w:val="24"/>
          <w:szCs w:val="24"/>
        </w:rPr>
        <w:t>conception</w:t>
      </w:r>
      <w:r w:rsidRPr="00EC4716">
        <w:rPr>
          <w:rFonts w:asciiTheme="minorBidi" w:hAnsiTheme="minorBidi"/>
          <w:sz w:val="24"/>
          <w:szCs w:val="24"/>
        </w:rPr>
        <w:t>, et  l’interaction dynamique des différents facteurs : chauffage</w:t>
      </w:r>
      <w:r w:rsidR="001634B6">
        <w:rPr>
          <w:rFonts w:asciiTheme="minorBidi" w:hAnsiTheme="minorBidi"/>
          <w:sz w:val="24"/>
          <w:szCs w:val="24"/>
        </w:rPr>
        <w:t xml:space="preserve">, lumière, l’air et l’humidité ainsi que </w:t>
      </w:r>
      <w:r w:rsidRPr="00EC4716">
        <w:rPr>
          <w:rFonts w:asciiTheme="minorBidi" w:hAnsiTheme="minorBidi"/>
          <w:sz w:val="24"/>
          <w:szCs w:val="24"/>
        </w:rPr>
        <w:t>le son,  simulés  afin  de  prédire  les  performances énergétiques et environnementales du bâtiment.</w:t>
      </w:r>
    </w:p>
    <w:p w:rsidR="00B73AB3" w:rsidRPr="00B70C0D" w:rsidRDefault="00B73AB3" w:rsidP="002A2BA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Ces outils sont nombreux, disponibles, la plupart d’entre eux ont l</w:t>
      </w:r>
      <w:r w:rsidR="002A2BA6">
        <w:rPr>
          <w:rFonts w:asciiTheme="minorBidi" w:hAnsiTheme="minorBidi"/>
          <w:sz w:val="24"/>
          <w:szCs w:val="24"/>
        </w:rPr>
        <w:t>e même principe de modélisation</w:t>
      </w:r>
      <w:r w:rsidRPr="00EC4716">
        <w:rPr>
          <w:rFonts w:asciiTheme="minorBidi" w:hAnsiTheme="minorBidi"/>
          <w:sz w:val="24"/>
          <w:szCs w:val="24"/>
        </w:rPr>
        <w:t xml:space="preserve"> et sont utilisés de la même manière</w:t>
      </w:r>
      <w:sdt>
        <w:sdtPr>
          <w:rPr>
            <w:rFonts w:asciiTheme="minorBidi" w:hAnsiTheme="minorBidi"/>
            <w:sz w:val="24"/>
            <w:szCs w:val="24"/>
          </w:rPr>
          <w:id w:val="1313406"/>
          <w:citation/>
        </w:sdtPr>
        <w:sdtContent>
          <w:r w:rsidR="00952B02" w:rsidRPr="00EC4716">
            <w:rPr>
              <w:rFonts w:asciiTheme="minorBidi" w:hAnsiTheme="minorBidi"/>
              <w:sz w:val="24"/>
              <w:szCs w:val="24"/>
            </w:rPr>
            <w:fldChar w:fldCharType="begin"/>
          </w:r>
          <w:r w:rsidR="00DD225F" w:rsidRPr="00EC4716">
            <w:rPr>
              <w:rFonts w:asciiTheme="minorBidi" w:hAnsiTheme="minorBidi"/>
              <w:sz w:val="24"/>
              <w:szCs w:val="24"/>
            </w:rPr>
            <w:instrText xml:space="preserve"> CITATION Hop09 \l 1036  </w:instrText>
          </w:r>
          <w:r w:rsidR="00952B02" w:rsidRPr="00EC4716">
            <w:rPr>
              <w:rFonts w:asciiTheme="minorBidi" w:hAnsiTheme="minorBidi"/>
              <w:sz w:val="24"/>
              <w:szCs w:val="24"/>
            </w:rPr>
            <w:fldChar w:fldCharType="separate"/>
          </w:r>
          <w:r w:rsidR="00685855">
            <w:rPr>
              <w:rFonts w:asciiTheme="minorBidi" w:hAnsiTheme="minorBidi"/>
              <w:noProof/>
              <w:sz w:val="24"/>
              <w:szCs w:val="24"/>
            </w:rPr>
            <w:t xml:space="preserve"> </w:t>
          </w:r>
          <w:r w:rsidR="00685855" w:rsidRPr="00685855">
            <w:rPr>
              <w:rFonts w:asciiTheme="minorBidi" w:hAnsiTheme="minorBidi"/>
              <w:noProof/>
              <w:sz w:val="24"/>
              <w:szCs w:val="24"/>
            </w:rPr>
            <w:t>(Hopfe, 2009)</w:t>
          </w:r>
          <w:r w:rsidR="00952B02" w:rsidRPr="00EC4716">
            <w:rPr>
              <w:rFonts w:asciiTheme="minorBidi" w:hAnsiTheme="minorBidi"/>
              <w:sz w:val="24"/>
              <w:szCs w:val="24"/>
            </w:rPr>
            <w:fldChar w:fldCharType="end"/>
          </w:r>
        </w:sdtContent>
      </w:sdt>
      <w:r w:rsidR="00165780">
        <w:rPr>
          <w:rFonts w:asciiTheme="minorBidi" w:hAnsiTheme="minorBidi"/>
          <w:sz w:val="24"/>
          <w:szCs w:val="24"/>
        </w:rPr>
        <w:t>. I</w:t>
      </w:r>
      <w:r w:rsidRPr="00EC4716">
        <w:rPr>
          <w:rFonts w:asciiTheme="minorBidi" w:hAnsiTheme="minorBidi"/>
          <w:sz w:val="24"/>
          <w:szCs w:val="24"/>
        </w:rPr>
        <w:t>ls sont utilisés pour vérifier la conformité par rapport aux codes thermiques, calculer la charge thermique, dimensionner les système</w:t>
      </w:r>
      <w:r w:rsidR="002A2BA6">
        <w:rPr>
          <w:rFonts w:asciiTheme="minorBidi" w:hAnsiTheme="minorBidi"/>
          <w:sz w:val="24"/>
          <w:szCs w:val="24"/>
        </w:rPr>
        <w:t>s de chauffages, de ventilation</w:t>
      </w:r>
      <w:r w:rsidRPr="00EC4716">
        <w:rPr>
          <w:rFonts w:asciiTheme="minorBidi" w:hAnsiTheme="minorBidi"/>
          <w:sz w:val="24"/>
          <w:szCs w:val="24"/>
        </w:rPr>
        <w:t xml:space="preserve"> et de conditionnement d’air.</w:t>
      </w:r>
      <w:r w:rsidR="002A2BA6">
        <w:rPr>
          <w:rFonts w:asciiTheme="minorBidi" w:hAnsiTheme="minorBidi"/>
          <w:sz w:val="24"/>
          <w:szCs w:val="24"/>
        </w:rPr>
        <w:t xml:space="preserve"> </w:t>
      </w:r>
      <w:r w:rsidRPr="00B70C0D">
        <w:rPr>
          <w:rFonts w:asciiTheme="minorBidi" w:hAnsiTheme="minorBidi"/>
          <w:sz w:val="24"/>
          <w:szCs w:val="24"/>
        </w:rPr>
        <w:t>Ces outils ne sont pas très appliqués da</w:t>
      </w:r>
      <w:r w:rsidR="002A2BA6">
        <w:rPr>
          <w:rFonts w:asciiTheme="minorBidi" w:hAnsiTheme="minorBidi"/>
          <w:sz w:val="24"/>
          <w:szCs w:val="24"/>
        </w:rPr>
        <w:t>ns la pratique de la conception</w:t>
      </w:r>
      <w:r w:rsidRPr="00B70C0D">
        <w:rPr>
          <w:rFonts w:asciiTheme="minorBidi" w:hAnsiTheme="minorBidi"/>
          <w:sz w:val="24"/>
          <w:szCs w:val="24"/>
        </w:rPr>
        <w:t xml:space="preserve"> et cela ma</w:t>
      </w:r>
      <w:r w:rsidRPr="00B70C0D">
        <w:rPr>
          <w:rFonts w:asciiTheme="minorBidi" w:hAnsiTheme="minorBidi"/>
          <w:sz w:val="24"/>
          <w:szCs w:val="24"/>
        </w:rPr>
        <w:t>l</w:t>
      </w:r>
      <w:r w:rsidRPr="00B70C0D">
        <w:rPr>
          <w:rFonts w:asciiTheme="minorBidi" w:hAnsiTheme="minorBidi"/>
          <w:sz w:val="24"/>
          <w:szCs w:val="24"/>
        </w:rPr>
        <w:t xml:space="preserve">gré les recherches avancées dans ce domaine, principalement </w:t>
      </w:r>
      <w:r w:rsidR="006F64C1">
        <w:rPr>
          <w:rFonts w:asciiTheme="minorBidi" w:hAnsiTheme="minorBidi"/>
          <w:sz w:val="24"/>
          <w:szCs w:val="24"/>
        </w:rPr>
        <w:t>à</w:t>
      </w:r>
      <w:r w:rsidRPr="00B70C0D">
        <w:rPr>
          <w:rFonts w:asciiTheme="minorBidi" w:hAnsiTheme="minorBidi"/>
          <w:sz w:val="24"/>
          <w:szCs w:val="24"/>
        </w:rPr>
        <w:t xml:space="preserve"> cause de : l’effort fourni, le temps à consacrer aux simulations et le coût (Preiser et al, 2005)</w:t>
      </w:r>
      <w:r w:rsidR="009B7D27" w:rsidRPr="00B70C0D">
        <w:rPr>
          <w:rFonts w:asciiTheme="minorBidi" w:hAnsiTheme="minorBidi"/>
          <w:sz w:val="24"/>
          <w:szCs w:val="24"/>
        </w:rPr>
        <w:t xml:space="preserve"> cité par </w:t>
      </w:r>
      <w:sdt>
        <w:sdtPr>
          <w:rPr>
            <w:rFonts w:asciiTheme="minorBidi" w:hAnsiTheme="minorBidi"/>
            <w:sz w:val="24"/>
            <w:szCs w:val="24"/>
          </w:rPr>
          <w:id w:val="45777557"/>
          <w:citation/>
        </w:sdtPr>
        <w:sdtContent>
          <w:r w:rsidR="00952B02" w:rsidRPr="00B70C0D">
            <w:rPr>
              <w:rFonts w:asciiTheme="minorBidi" w:hAnsiTheme="minorBidi"/>
              <w:sz w:val="24"/>
              <w:szCs w:val="24"/>
            </w:rPr>
            <w:fldChar w:fldCharType="begin"/>
          </w:r>
          <w:r w:rsidR="009B7D27" w:rsidRPr="00B70C0D">
            <w:rPr>
              <w:rFonts w:asciiTheme="minorBidi" w:hAnsiTheme="minorBidi"/>
              <w:sz w:val="24"/>
              <w:szCs w:val="24"/>
            </w:rPr>
            <w:instrText xml:space="preserve"> CITATION Hop09 \l 1036 </w:instrText>
          </w:r>
          <w:r w:rsidR="00952B02" w:rsidRPr="00B70C0D">
            <w:rPr>
              <w:rFonts w:asciiTheme="minorBidi" w:hAnsiTheme="minorBidi"/>
              <w:sz w:val="24"/>
              <w:szCs w:val="24"/>
            </w:rPr>
            <w:fldChar w:fldCharType="separate"/>
          </w:r>
          <w:r w:rsidR="00685855" w:rsidRPr="00685855">
            <w:rPr>
              <w:rFonts w:asciiTheme="minorBidi" w:hAnsiTheme="minorBidi"/>
              <w:noProof/>
              <w:sz w:val="24"/>
              <w:szCs w:val="24"/>
            </w:rPr>
            <w:t>(Hopfe, 2009)</w:t>
          </w:r>
          <w:r w:rsidR="00952B02" w:rsidRPr="00B70C0D">
            <w:rPr>
              <w:rFonts w:asciiTheme="minorBidi" w:hAnsiTheme="minorBidi"/>
              <w:sz w:val="24"/>
              <w:szCs w:val="24"/>
            </w:rPr>
            <w:fldChar w:fldCharType="end"/>
          </w:r>
        </w:sdtContent>
      </w:sdt>
      <w:r w:rsidRPr="00B70C0D">
        <w:rPr>
          <w:rFonts w:asciiTheme="minorBidi" w:hAnsiTheme="minorBidi"/>
          <w:sz w:val="24"/>
          <w:szCs w:val="24"/>
        </w:rPr>
        <w:t>.</w:t>
      </w:r>
    </w:p>
    <w:p w:rsidR="00B73AB3" w:rsidRPr="009239E5" w:rsidRDefault="00952B02" w:rsidP="002A2BA6">
      <w:pPr>
        <w:spacing w:before="100" w:beforeAutospacing="1" w:after="100" w:afterAutospacing="1" w:line="360" w:lineRule="auto"/>
        <w:jc w:val="both"/>
        <w:rPr>
          <w:rFonts w:asciiTheme="minorBidi" w:hAnsiTheme="minorBidi"/>
          <w:sz w:val="24"/>
          <w:szCs w:val="24"/>
          <w:lang w:val="en-US"/>
        </w:rPr>
      </w:pPr>
      <w:sdt>
        <w:sdtPr>
          <w:rPr>
            <w:rFonts w:asciiTheme="minorBidi" w:hAnsiTheme="minorBidi"/>
            <w:sz w:val="24"/>
            <w:szCs w:val="24"/>
          </w:rPr>
          <w:id w:val="6714147"/>
          <w:citation/>
        </w:sdtPr>
        <w:sdtContent>
          <w:r w:rsidRPr="00B70C0D">
            <w:rPr>
              <w:rFonts w:asciiTheme="minorBidi" w:hAnsiTheme="minorBidi"/>
              <w:sz w:val="24"/>
              <w:szCs w:val="24"/>
            </w:rPr>
            <w:fldChar w:fldCharType="begin"/>
          </w:r>
          <w:r w:rsidR="00F861C1" w:rsidRPr="00B70C0D">
            <w:rPr>
              <w:rFonts w:asciiTheme="minorBidi" w:hAnsiTheme="minorBidi"/>
              <w:sz w:val="24"/>
              <w:szCs w:val="24"/>
            </w:rPr>
            <w:instrText xml:space="preserve"> CITATION MWE00 \l 1036 </w:instrText>
          </w:r>
          <w:r w:rsidRPr="00B70C0D">
            <w:rPr>
              <w:rFonts w:asciiTheme="minorBidi" w:hAnsiTheme="minorBidi"/>
              <w:sz w:val="24"/>
              <w:szCs w:val="24"/>
            </w:rPr>
            <w:fldChar w:fldCharType="separate"/>
          </w:r>
          <w:r w:rsidR="00685855" w:rsidRPr="00685855">
            <w:rPr>
              <w:rFonts w:asciiTheme="minorBidi" w:hAnsiTheme="minorBidi"/>
              <w:noProof/>
              <w:sz w:val="24"/>
              <w:szCs w:val="24"/>
            </w:rPr>
            <w:t>(Ellis &amp; Mathews, 2000)</w:t>
          </w:r>
          <w:r w:rsidRPr="00B70C0D">
            <w:rPr>
              <w:rFonts w:asciiTheme="minorBidi" w:hAnsiTheme="minorBidi"/>
              <w:sz w:val="24"/>
              <w:szCs w:val="24"/>
            </w:rPr>
            <w:fldChar w:fldCharType="end"/>
          </w:r>
        </w:sdtContent>
      </w:sdt>
      <w:r w:rsidR="00B70C0D" w:rsidRPr="00B70C0D">
        <w:rPr>
          <w:rFonts w:asciiTheme="minorBidi" w:hAnsiTheme="minorBidi"/>
          <w:sz w:val="24"/>
          <w:szCs w:val="24"/>
        </w:rPr>
        <w:t xml:space="preserve"> souligne que les outils exista</w:t>
      </w:r>
      <w:r w:rsidR="00F861C1" w:rsidRPr="00B70C0D">
        <w:rPr>
          <w:rFonts w:asciiTheme="minorBidi" w:hAnsiTheme="minorBidi"/>
          <w:sz w:val="24"/>
          <w:szCs w:val="24"/>
        </w:rPr>
        <w:t>nt</w:t>
      </w:r>
      <w:r w:rsidR="00B355CB">
        <w:rPr>
          <w:rFonts w:asciiTheme="minorBidi" w:hAnsiTheme="minorBidi"/>
          <w:sz w:val="24"/>
          <w:szCs w:val="24"/>
        </w:rPr>
        <w:t>s</w:t>
      </w:r>
      <w:r w:rsidR="00B70C0D" w:rsidRPr="00B70C0D">
        <w:rPr>
          <w:rFonts w:asciiTheme="minorBidi" w:hAnsiTheme="minorBidi"/>
          <w:sz w:val="24"/>
          <w:szCs w:val="24"/>
        </w:rPr>
        <w:t xml:space="preserve"> ne sont pas beaucoup util</w:t>
      </w:r>
      <w:r w:rsidR="00B70C0D" w:rsidRPr="00B70C0D">
        <w:rPr>
          <w:rFonts w:asciiTheme="minorBidi" w:hAnsiTheme="minorBidi"/>
          <w:sz w:val="24"/>
          <w:szCs w:val="24"/>
        </w:rPr>
        <w:t>i</w:t>
      </w:r>
      <w:r w:rsidR="00B70C0D" w:rsidRPr="00B70C0D">
        <w:rPr>
          <w:rFonts w:asciiTheme="minorBidi" w:hAnsiTheme="minorBidi"/>
          <w:sz w:val="24"/>
          <w:szCs w:val="24"/>
        </w:rPr>
        <w:t xml:space="preserve">sés parce qu’ils sont compliqués, </w:t>
      </w:r>
      <w:r w:rsidR="00A5314D" w:rsidRPr="00B70C0D">
        <w:rPr>
          <w:rFonts w:asciiTheme="minorBidi" w:hAnsiTheme="minorBidi"/>
          <w:sz w:val="24"/>
          <w:szCs w:val="24"/>
        </w:rPr>
        <w:t>nécessitent</w:t>
      </w:r>
      <w:r w:rsidR="00B70C0D" w:rsidRPr="00B70C0D">
        <w:rPr>
          <w:rFonts w:asciiTheme="minorBidi" w:hAnsiTheme="minorBidi"/>
          <w:sz w:val="24"/>
          <w:szCs w:val="24"/>
        </w:rPr>
        <w:t xml:space="preserve"> beaucoup de </w:t>
      </w:r>
      <w:r w:rsidR="00A5314D" w:rsidRPr="00B70C0D">
        <w:rPr>
          <w:rFonts w:asciiTheme="minorBidi" w:hAnsiTheme="minorBidi"/>
          <w:sz w:val="24"/>
          <w:szCs w:val="24"/>
        </w:rPr>
        <w:t>temps</w:t>
      </w:r>
      <w:r w:rsidR="00B70C0D" w:rsidRPr="00B70C0D">
        <w:rPr>
          <w:rFonts w:asciiTheme="minorBidi" w:hAnsiTheme="minorBidi"/>
          <w:sz w:val="24"/>
          <w:szCs w:val="24"/>
        </w:rPr>
        <w:t>, et surtout un nombre important d’inputs.</w:t>
      </w:r>
      <w:r w:rsidR="002A2BA6">
        <w:rPr>
          <w:rFonts w:asciiTheme="minorBidi" w:hAnsiTheme="minorBidi"/>
          <w:sz w:val="24"/>
          <w:szCs w:val="24"/>
        </w:rPr>
        <w:t xml:space="preserve"> </w:t>
      </w:r>
      <w:r w:rsidR="00B73AB3" w:rsidRPr="009239E5">
        <w:rPr>
          <w:rFonts w:asciiTheme="minorBidi" w:hAnsiTheme="minorBidi"/>
          <w:i/>
          <w:iCs/>
          <w:sz w:val="24"/>
          <w:szCs w:val="24"/>
          <w:lang w:val="en-US"/>
        </w:rPr>
        <w:t>« </w:t>
      </w:r>
      <w:sdt>
        <w:sdtPr>
          <w:rPr>
            <w:rFonts w:asciiTheme="minorBidi" w:hAnsiTheme="minorBidi"/>
            <w:i/>
            <w:iCs/>
            <w:sz w:val="24"/>
            <w:szCs w:val="24"/>
          </w:rPr>
          <w:id w:val="18482998"/>
          <w:citation/>
        </w:sdtPr>
        <w:sdtContent>
          <w:r w:rsidRPr="006D6661">
            <w:rPr>
              <w:rFonts w:asciiTheme="minorBidi" w:hAnsiTheme="minorBidi"/>
              <w:i/>
              <w:iCs/>
              <w:sz w:val="24"/>
              <w:szCs w:val="24"/>
            </w:rPr>
            <w:fldChar w:fldCharType="begin"/>
          </w:r>
          <w:r w:rsidR="00EF6BCA" w:rsidRPr="009239E5">
            <w:rPr>
              <w:rFonts w:asciiTheme="minorBidi" w:hAnsiTheme="minorBidi"/>
              <w:i/>
              <w:iCs/>
              <w:sz w:val="24"/>
              <w:szCs w:val="24"/>
              <w:lang w:val="en-US"/>
            </w:rPr>
            <w:instrText xml:space="preserve"> CITATION Pie04 \l 1036  </w:instrText>
          </w:r>
          <w:r w:rsidRPr="006D6661">
            <w:rPr>
              <w:rFonts w:asciiTheme="minorBidi" w:hAnsiTheme="minorBidi"/>
              <w:i/>
              <w:iCs/>
              <w:sz w:val="24"/>
              <w:szCs w:val="24"/>
            </w:rPr>
            <w:fldChar w:fldCharType="separate"/>
          </w:r>
          <w:r w:rsidR="00685855" w:rsidRPr="009239E5">
            <w:rPr>
              <w:rFonts w:asciiTheme="minorBidi" w:hAnsiTheme="minorBidi"/>
              <w:noProof/>
              <w:sz w:val="24"/>
              <w:szCs w:val="24"/>
              <w:lang w:val="en-US"/>
            </w:rPr>
            <w:t>(De Wilde &amp; van der Voorden, 2004)</w:t>
          </w:r>
          <w:r w:rsidRPr="006D6661">
            <w:rPr>
              <w:rFonts w:asciiTheme="minorBidi" w:hAnsiTheme="minorBidi"/>
              <w:i/>
              <w:iCs/>
              <w:sz w:val="24"/>
              <w:szCs w:val="24"/>
            </w:rPr>
            <w:fldChar w:fldCharType="end"/>
          </w:r>
        </w:sdtContent>
      </w:sdt>
      <w:r w:rsidR="009F135A" w:rsidRPr="009239E5">
        <w:rPr>
          <w:rFonts w:asciiTheme="minorBidi" w:hAnsiTheme="minorBidi"/>
          <w:i/>
          <w:iCs/>
          <w:sz w:val="24"/>
          <w:szCs w:val="24"/>
          <w:lang w:val="en-US"/>
        </w:rPr>
        <w:t xml:space="preserve"> </w:t>
      </w:r>
      <w:r w:rsidR="00B73AB3" w:rsidRPr="009239E5">
        <w:rPr>
          <w:rFonts w:asciiTheme="minorBidi" w:hAnsiTheme="minorBidi"/>
          <w:i/>
          <w:iCs/>
          <w:sz w:val="24"/>
          <w:szCs w:val="24"/>
          <w:lang w:val="en-US"/>
        </w:rPr>
        <w:t>states that simul</w:t>
      </w:r>
      <w:r w:rsidR="00B73AB3" w:rsidRPr="009239E5">
        <w:rPr>
          <w:rFonts w:asciiTheme="minorBidi" w:hAnsiTheme="minorBidi"/>
          <w:i/>
          <w:iCs/>
          <w:sz w:val="24"/>
          <w:szCs w:val="24"/>
          <w:lang w:val="en-US"/>
        </w:rPr>
        <w:t>a</w:t>
      </w:r>
      <w:r w:rsidR="00B73AB3" w:rsidRPr="009239E5">
        <w:rPr>
          <w:rFonts w:asciiTheme="minorBidi" w:hAnsiTheme="minorBidi"/>
          <w:i/>
          <w:iCs/>
          <w:sz w:val="24"/>
          <w:szCs w:val="24"/>
          <w:lang w:val="en-US"/>
        </w:rPr>
        <w:t xml:space="preserve">tion tools are neither used to support the generation of design alternatives, nor to make informed choices between different design options, and they are neither used for building and/or system optimization » </w:t>
      </w:r>
    </w:p>
    <w:p w:rsidR="00B73AB3" w:rsidRPr="00EC4716" w:rsidRDefault="00B73AB3" w:rsidP="00764494">
      <w:pPr>
        <w:spacing w:after="0" w:line="360" w:lineRule="auto"/>
        <w:jc w:val="both"/>
        <w:rPr>
          <w:rFonts w:asciiTheme="minorBidi" w:hAnsiTheme="minorBidi"/>
          <w:sz w:val="24"/>
          <w:szCs w:val="24"/>
        </w:rPr>
      </w:pPr>
      <w:r w:rsidRPr="00EC4716">
        <w:rPr>
          <w:rFonts w:asciiTheme="minorBidi" w:hAnsiTheme="minorBidi"/>
          <w:sz w:val="24"/>
          <w:szCs w:val="24"/>
        </w:rPr>
        <w:t xml:space="preserve">Dans cette citation de  (De Wilde, 2004) citée par </w:t>
      </w:r>
      <w:sdt>
        <w:sdtPr>
          <w:rPr>
            <w:rFonts w:asciiTheme="minorBidi" w:hAnsiTheme="minorBidi"/>
            <w:sz w:val="24"/>
            <w:szCs w:val="24"/>
          </w:rPr>
          <w:id w:val="3029728"/>
          <w:citation/>
        </w:sdtPr>
        <w:sdtContent>
          <w:r w:rsidR="00952B02" w:rsidRPr="00EC4716">
            <w:rPr>
              <w:rFonts w:asciiTheme="minorBidi" w:hAnsiTheme="minorBidi"/>
              <w:sz w:val="24"/>
              <w:szCs w:val="24"/>
            </w:rPr>
            <w:fldChar w:fldCharType="begin"/>
          </w:r>
          <w:r w:rsidR="00DD225F" w:rsidRPr="00EC4716">
            <w:rPr>
              <w:rFonts w:asciiTheme="minorBidi" w:hAnsiTheme="minorBidi"/>
              <w:sz w:val="24"/>
              <w:szCs w:val="24"/>
            </w:rPr>
            <w:instrText xml:space="preserve"> CITATION Hop09 \l 1036  </w:instrText>
          </w:r>
          <w:r w:rsidR="00952B02" w:rsidRPr="00EC4716">
            <w:rPr>
              <w:rFonts w:asciiTheme="minorBidi" w:hAnsiTheme="minorBidi"/>
              <w:sz w:val="24"/>
              <w:szCs w:val="24"/>
            </w:rPr>
            <w:fldChar w:fldCharType="separate"/>
          </w:r>
          <w:r w:rsidR="00685855" w:rsidRPr="00685855">
            <w:rPr>
              <w:rFonts w:asciiTheme="minorBidi" w:hAnsiTheme="minorBidi"/>
              <w:noProof/>
              <w:sz w:val="24"/>
              <w:szCs w:val="24"/>
            </w:rPr>
            <w:t>(Hopfe, 2009)</w:t>
          </w:r>
          <w:r w:rsidR="00952B02" w:rsidRPr="00EC4716">
            <w:rPr>
              <w:rFonts w:asciiTheme="minorBidi" w:hAnsiTheme="minorBidi"/>
              <w:sz w:val="24"/>
              <w:szCs w:val="24"/>
            </w:rPr>
            <w:fldChar w:fldCharType="end"/>
          </w:r>
        </w:sdtContent>
      </w:sdt>
      <w:r w:rsidRPr="00EC4716">
        <w:rPr>
          <w:rFonts w:asciiTheme="minorBidi" w:hAnsiTheme="minorBidi"/>
          <w:sz w:val="24"/>
          <w:szCs w:val="24"/>
        </w:rPr>
        <w:t>, l’auteur co</w:t>
      </w:r>
      <w:r w:rsidR="00F943D5">
        <w:rPr>
          <w:rFonts w:asciiTheme="minorBidi" w:hAnsiTheme="minorBidi"/>
          <w:sz w:val="24"/>
          <w:szCs w:val="24"/>
        </w:rPr>
        <w:t xml:space="preserve">nfirme l’idée que les outils d’aide à la conception </w:t>
      </w:r>
      <w:r w:rsidRPr="00EC4716">
        <w:rPr>
          <w:rFonts w:asciiTheme="minorBidi" w:hAnsiTheme="minorBidi"/>
          <w:sz w:val="24"/>
          <w:szCs w:val="24"/>
        </w:rPr>
        <w:t xml:space="preserve">ne sont pas beaucoup utilisés, et suggère qu’ils </w:t>
      </w:r>
      <w:r w:rsidR="00BB72A4">
        <w:rPr>
          <w:rFonts w:asciiTheme="minorBidi" w:hAnsiTheme="minorBidi"/>
          <w:sz w:val="24"/>
          <w:szCs w:val="24"/>
        </w:rPr>
        <w:t>soient</w:t>
      </w:r>
      <w:r w:rsidRPr="00EC4716">
        <w:rPr>
          <w:rFonts w:asciiTheme="minorBidi" w:hAnsiTheme="minorBidi"/>
          <w:sz w:val="24"/>
          <w:szCs w:val="24"/>
        </w:rPr>
        <w:t xml:space="preserve"> utilisés pour :</w:t>
      </w:r>
    </w:p>
    <w:p w:rsidR="00B73AB3" w:rsidRPr="00FC3812" w:rsidRDefault="00B73AB3" w:rsidP="00764494">
      <w:pPr>
        <w:pStyle w:val="Paragraphedeliste"/>
        <w:numPr>
          <w:ilvl w:val="0"/>
          <w:numId w:val="29"/>
        </w:numPr>
        <w:spacing w:after="0" w:line="360" w:lineRule="auto"/>
        <w:jc w:val="both"/>
        <w:rPr>
          <w:rFonts w:asciiTheme="minorBidi" w:hAnsiTheme="minorBidi"/>
          <w:sz w:val="24"/>
          <w:szCs w:val="24"/>
        </w:rPr>
      </w:pPr>
      <w:r w:rsidRPr="00FC3812">
        <w:rPr>
          <w:rFonts w:asciiTheme="minorBidi" w:hAnsiTheme="minorBidi"/>
          <w:sz w:val="24"/>
          <w:szCs w:val="24"/>
        </w:rPr>
        <w:lastRenderedPageBreak/>
        <w:t>Indiquer les solutions de conception par des numéros et des graphiques.</w:t>
      </w:r>
    </w:p>
    <w:p w:rsidR="00B73AB3" w:rsidRPr="00EC4716" w:rsidRDefault="00B73AB3" w:rsidP="00764494">
      <w:pPr>
        <w:pStyle w:val="Paragraphedeliste"/>
        <w:numPr>
          <w:ilvl w:val="0"/>
          <w:numId w:val="29"/>
        </w:numPr>
        <w:spacing w:after="0" w:line="360" w:lineRule="auto"/>
        <w:jc w:val="both"/>
        <w:rPr>
          <w:rFonts w:asciiTheme="minorBidi" w:hAnsiTheme="minorBidi"/>
          <w:sz w:val="24"/>
          <w:szCs w:val="24"/>
        </w:rPr>
      </w:pPr>
      <w:r w:rsidRPr="00EC4716">
        <w:rPr>
          <w:rFonts w:asciiTheme="minorBidi" w:hAnsiTheme="minorBidi"/>
          <w:sz w:val="24"/>
          <w:szCs w:val="24"/>
        </w:rPr>
        <w:t>Introduire une analyse d’incertitude et de sensibilité pour orienter le conce</w:t>
      </w:r>
      <w:r w:rsidRPr="00EC4716">
        <w:rPr>
          <w:rFonts w:asciiTheme="minorBidi" w:hAnsiTheme="minorBidi"/>
          <w:sz w:val="24"/>
          <w:szCs w:val="24"/>
        </w:rPr>
        <w:t>p</w:t>
      </w:r>
      <w:r w:rsidRPr="00EC4716">
        <w:rPr>
          <w:rFonts w:asciiTheme="minorBidi" w:hAnsiTheme="minorBidi"/>
          <w:sz w:val="24"/>
          <w:szCs w:val="24"/>
        </w:rPr>
        <w:t>teur.</w:t>
      </w:r>
    </w:p>
    <w:p w:rsidR="00B73AB3" w:rsidRPr="00EC4716" w:rsidRDefault="00B73AB3" w:rsidP="00764494">
      <w:pPr>
        <w:pStyle w:val="Paragraphedeliste"/>
        <w:numPr>
          <w:ilvl w:val="0"/>
          <w:numId w:val="29"/>
        </w:numPr>
        <w:spacing w:after="0" w:line="360" w:lineRule="auto"/>
        <w:jc w:val="both"/>
        <w:rPr>
          <w:rFonts w:asciiTheme="minorBidi" w:hAnsiTheme="minorBidi"/>
          <w:sz w:val="24"/>
          <w:szCs w:val="24"/>
        </w:rPr>
      </w:pPr>
      <w:r w:rsidRPr="00EC4716">
        <w:rPr>
          <w:rFonts w:asciiTheme="minorBidi" w:hAnsiTheme="minorBidi"/>
          <w:sz w:val="24"/>
          <w:szCs w:val="24"/>
        </w:rPr>
        <w:t xml:space="preserve">Aider </w:t>
      </w:r>
      <w:r w:rsidR="009549EB" w:rsidRPr="00EC4716">
        <w:rPr>
          <w:rFonts w:asciiTheme="minorBidi" w:hAnsiTheme="minorBidi"/>
          <w:sz w:val="24"/>
          <w:szCs w:val="24"/>
        </w:rPr>
        <w:t>à</w:t>
      </w:r>
      <w:r w:rsidRPr="00EC4716">
        <w:rPr>
          <w:rFonts w:asciiTheme="minorBidi" w:hAnsiTheme="minorBidi"/>
          <w:sz w:val="24"/>
          <w:szCs w:val="24"/>
        </w:rPr>
        <w:t xml:space="preserve"> générer des alternatives de conception.</w:t>
      </w:r>
    </w:p>
    <w:p w:rsidR="00B73AB3" w:rsidRPr="00EC4716" w:rsidRDefault="00B73AB3" w:rsidP="00764494">
      <w:pPr>
        <w:pStyle w:val="Paragraphedeliste"/>
        <w:numPr>
          <w:ilvl w:val="0"/>
          <w:numId w:val="29"/>
        </w:numPr>
        <w:spacing w:after="0" w:line="360" w:lineRule="auto"/>
        <w:jc w:val="both"/>
        <w:rPr>
          <w:rFonts w:asciiTheme="minorBidi" w:hAnsiTheme="minorBidi"/>
          <w:sz w:val="24"/>
          <w:szCs w:val="24"/>
        </w:rPr>
      </w:pPr>
      <w:r w:rsidRPr="00EC4716">
        <w:rPr>
          <w:rFonts w:asciiTheme="minorBidi" w:hAnsiTheme="minorBidi"/>
          <w:sz w:val="24"/>
          <w:szCs w:val="24"/>
        </w:rPr>
        <w:t>Fournir des décisions éclairées par des choix entre les différentes options de conception.</w:t>
      </w:r>
    </w:p>
    <w:p w:rsidR="00B73AB3" w:rsidRPr="00EC4716" w:rsidRDefault="00B73AB3" w:rsidP="00764494">
      <w:pPr>
        <w:pStyle w:val="Paragraphedeliste"/>
        <w:numPr>
          <w:ilvl w:val="0"/>
          <w:numId w:val="29"/>
        </w:numPr>
        <w:spacing w:after="0" w:line="360" w:lineRule="auto"/>
        <w:jc w:val="both"/>
        <w:rPr>
          <w:rFonts w:asciiTheme="minorBidi" w:hAnsiTheme="minorBidi"/>
          <w:sz w:val="24"/>
          <w:szCs w:val="24"/>
        </w:rPr>
      </w:pPr>
      <w:r w:rsidRPr="00EC4716">
        <w:rPr>
          <w:rFonts w:asciiTheme="minorBidi" w:hAnsiTheme="minorBidi"/>
          <w:sz w:val="24"/>
          <w:szCs w:val="24"/>
        </w:rPr>
        <w:t>Renforcement et /ou optimisation du système.</w:t>
      </w:r>
    </w:p>
    <w:p w:rsidR="00B73AB3" w:rsidRPr="00EC4716" w:rsidRDefault="00B73AB3" w:rsidP="00764494">
      <w:pPr>
        <w:spacing w:after="0" w:line="360" w:lineRule="auto"/>
        <w:jc w:val="both"/>
        <w:rPr>
          <w:rFonts w:asciiTheme="minorBidi" w:hAnsiTheme="minorBidi"/>
          <w:sz w:val="24"/>
          <w:szCs w:val="24"/>
        </w:rPr>
      </w:pPr>
      <w:r w:rsidRPr="00EC4716">
        <w:rPr>
          <w:rFonts w:asciiTheme="minorBidi" w:hAnsiTheme="minorBidi"/>
          <w:sz w:val="24"/>
          <w:szCs w:val="24"/>
        </w:rPr>
        <w:t xml:space="preserve">Le </w:t>
      </w:r>
      <w:r w:rsidR="003429AA">
        <w:rPr>
          <w:rFonts w:asciiTheme="minorBidi" w:hAnsiTheme="minorBidi"/>
          <w:sz w:val="24"/>
          <w:szCs w:val="24"/>
        </w:rPr>
        <w:t>projet bioclimatique</w:t>
      </w:r>
      <w:r w:rsidRPr="00EC4716">
        <w:rPr>
          <w:rFonts w:asciiTheme="minorBidi" w:hAnsiTheme="minorBidi"/>
          <w:sz w:val="24"/>
          <w:szCs w:val="24"/>
        </w:rPr>
        <w:t xml:space="preserve"> est très important et nécessite l’intervention de plusieurs pr</w:t>
      </w:r>
      <w:r w:rsidRPr="00EC4716">
        <w:rPr>
          <w:rFonts w:asciiTheme="minorBidi" w:hAnsiTheme="minorBidi"/>
          <w:sz w:val="24"/>
          <w:szCs w:val="24"/>
        </w:rPr>
        <w:t>o</w:t>
      </w:r>
      <w:r w:rsidRPr="00EC4716">
        <w:rPr>
          <w:rFonts w:asciiTheme="minorBidi" w:hAnsiTheme="minorBidi"/>
          <w:sz w:val="24"/>
          <w:szCs w:val="24"/>
        </w:rPr>
        <w:t>fessionnels de différentes disciplines et le temps qu’il faut, le besoin d’utiliser les o</w:t>
      </w:r>
      <w:r w:rsidRPr="00EC4716">
        <w:rPr>
          <w:rFonts w:asciiTheme="minorBidi" w:hAnsiTheme="minorBidi"/>
          <w:sz w:val="24"/>
          <w:szCs w:val="24"/>
        </w:rPr>
        <w:t>u</w:t>
      </w:r>
      <w:r w:rsidRPr="00EC4716">
        <w:rPr>
          <w:rFonts w:asciiTheme="minorBidi" w:hAnsiTheme="minorBidi"/>
          <w:sz w:val="24"/>
          <w:szCs w:val="24"/>
        </w:rPr>
        <w:t>tils dans tou</w:t>
      </w:r>
      <w:r w:rsidR="00C932DE">
        <w:rPr>
          <w:rFonts w:asciiTheme="minorBidi" w:hAnsiTheme="minorBidi"/>
          <w:sz w:val="24"/>
          <w:szCs w:val="24"/>
        </w:rPr>
        <w:t>s</w:t>
      </w:r>
      <w:r w:rsidRPr="00EC4716">
        <w:rPr>
          <w:rFonts w:asciiTheme="minorBidi" w:hAnsiTheme="minorBidi"/>
          <w:sz w:val="24"/>
          <w:szCs w:val="24"/>
        </w:rPr>
        <w:t xml:space="preserve"> les </w:t>
      </w:r>
      <w:r w:rsidR="00C932DE">
        <w:rPr>
          <w:rFonts w:asciiTheme="minorBidi" w:hAnsiTheme="minorBidi"/>
          <w:sz w:val="24"/>
          <w:szCs w:val="24"/>
        </w:rPr>
        <w:t>niveaux</w:t>
      </w:r>
      <w:r w:rsidRPr="00EC4716">
        <w:rPr>
          <w:rFonts w:asciiTheme="minorBidi" w:hAnsiTheme="minorBidi"/>
          <w:sz w:val="24"/>
          <w:szCs w:val="24"/>
        </w:rPr>
        <w:t xml:space="preserve"> de conceptions pose le problème : quels types d’outils pour quelles </w:t>
      </w:r>
      <w:r w:rsidR="00B70F83">
        <w:rPr>
          <w:rFonts w:asciiTheme="minorBidi" w:hAnsiTheme="minorBidi"/>
          <w:sz w:val="24"/>
          <w:szCs w:val="24"/>
        </w:rPr>
        <w:t>niveaux</w:t>
      </w:r>
      <w:r w:rsidRPr="00EC4716">
        <w:rPr>
          <w:rFonts w:asciiTheme="minorBidi" w:hAnsiTheme="minorBidi"/>
          <w:sz w:val="24"/>
          <w:szCs w:val="24"/>
        </w:rPr>
        <w:t xml:space="preserve"> de conception ?</w:t>
      </w:r>
    </w:p>
    <w:p w:rsidR="00B73AB3" w:rsidRPr="00EC4716" w:rsidRDefault="00B73AB3" w:rsidP="00CF64DF">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Les schémas suivants montrent l’utilisation des différents ty</w:t>
      </w:r>
      <w:r w:rsidR="00F03047">
        <w:rPr>
          <w:rFonts w:asciiTheme="minorBidi" w:hAnsiTheme="minorBidi"/>
          <w:sz w:val="24"/>
          <w:szCs w:val="24"/>
        </w:rPr>
        <w:t>pes d’outils dans les di</w:t>
      </w:r>
      <w:r w:rsidR="00F03047">
        <w:rPr>
          <w:rFonts w:asciiTheme="minorBidi" w:hAnsiTheme="minorBidi"/>
          <w:sz w:val="24"/>
          <w:szCs w:val="24"/>
        </w:rPr>
        <w:t>f</w:t>
      </w:r>
      <w:r w:rsidR="00F03047">
        <w:rPr>
          <w:rFonts w:asciiTheme="minorBidi" w:hAnsiTheme="minorBidi"/>
          <w:sz w:val="24"/>
          <w:szCs w:val="24"/>
        </w:rPr>
        <w:t>férent</w:t>
      </w:r>
      <w:r w:rsidRPr="00EC4716">
        <w:rPr>
          <w:rFonts w:asciiTheme="minorBidi" w:hAnsiTheme="minorBidi"/>
          <w:sz w:val="24"/>
          <w:szCs w:val="24"/>
        </w:rPr>
        <w:t xml:space="preserve">s </w:t>
      </w:r>
      <w:r w:rsidR="00F03047">
        <w:rPr>
          <w:rFonts w:asciiTheme="minorBidi" w:hAnsiTheme="minorBidi"/>
          <w:sz w:val="24"/>
          <w:szCs w:val="24"/>
        </w:rPr>
        <w:t>niveaux</w:t>
      </w:r>
      <w:r w:rsidRPr="00EC4716">
        <w:rPr>
          <w:rFonts w:asciiTheme="minorBidi" w:hAnsiTheme="minorBidi"/>
          <w:sz w:val="24"/>
          <w:szCs w:val="24"/>
        </w:rPr>
        <w:t xml:space="preserve"> de conception </w:t>
      </w:r>
      <w:sdt>
        <w:sdtPr>
          <w:rPr>
            <w:rFonts w:asciiTheme="minorBidi" w:hAnsiTheme="minorBidi"/>
            <w:sz w:val="24"/>
            <w:szCs w:val="24"/>
          </w:rPr>
          <w:id w:val="1313407"/>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EDN99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(Shaviv, 1999)</w:t>
          </w:r>
          <w:r w:rsidR="00952B02">
            <w:rPr>
              <w:rFonts w:asciiTheme="minorBidi" w:hAnsiTheme="minorBidi"/>
              <w:sz w:val="24"/>
              <w:szCs w:val="24"/>
            </w:rPr>
            <w:fldChar w:fldCharType="end"/>
          </w:r>
        </w:sdtContent>
      </w:sdt>
      <w:r w:rsidRPr="00EC4716">
        <w:rPr>
          <w:rFonts w:asciiTheme="minorBidi" w:hAnsiTheme="minorBidi"/>
          <w:sz w:val="24"/>
          <w:szCs w:val="24"/>
        </w:rPr>
        <w:t> :</w:t>
      </w:r>
    </w:p>
    <w:p w:rsidR="00B73AB3" w:rsidRPr="00EC4716" w:rsidRDefault="000B7A27" w:rsidP="000B7A27">
      <w:pPr>
        <w:keepNext/>
        <w:spacing w:before="100" w:beforeAutospacing="1" w:after="100" w:afterAutospacing="1" w:line="360" w:lineRule="auto"/>
        <w:jc w:val="both"/>
        <w:rPr>
          <w:rFonts w:asciiTheme="minorBidi" w:hAnsiTheme="minorBidi"/>
        </w:rPr>
      </w:pPr>
      <w:r w:rsidRPr="000B7A27">
        <w:rPr>
          <w:rFonts w:asciiTheme="minorBidi" w:hAnsiTheme="minorBidi"/>
          <w:noProof/>
        </w:rPr>
        <w:drawing>
          <wp:inline distT="0" distB="0" distL="0" distR="0">
            <wp:extent cx="5766895" cy="1986456"/>
            <wp:effectExtent l="19050" t="0" r="5255" b="0"/>
            <wp:docPr id="93"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353779" cy="1681283"/>
                      <a:chOff x="1966548" y="2571744"/>
                      <a:chExt cx="5353779" cy="1681283"/>
                    </a:xfrm>
                  </a:grpSpPr>
                  <a:grpSp>
                    <a:nvGrpSpPr>
                      <a:cNvPr id="19" name="Groupe 18"/>
                      <a:cNvGrpSpPr/>
                    </a:nvGrpSpPr>
                    <a:grpSpPr>
                      <a:xfrm>
                        <a:off x="1966548" y="2571744"/>
                        <a:ext cx="5353779" cy="1681283"/>
                        <a:chOff x="1966548" y="2571744"/>
                        <a:chExt cx="5353779" cy="1681283"/>
                      </a:xfrm>
                    </a:grpSpPr>
                    <a:pic>
                      <a:nvPicPr>
                        <a:cNvPr id="2051" name="Picture 3" descr="D:\fin2.png"/>
                        <a:cNvPicPr>
                          <a:picLocks noChangeAspect="1" noChangeArrowheads="1"/>
                        </a:cNvPicPr>
                      </a:nvPicPr>
                      <a:blipFill>
                        <a:blip r:embed="rId36"/>
                        <a:srcRect l="62338"/>
                        <a:stretch>
                          <a:fillRect/>
                        </a:stretch>
                      </a:blipFill>
                      <a:spPr bwMode="auto">
                        <a:xfrm>
                          <a:off x="5357818" y="2571744"/>
                          <a:ext cx="1962509" cy="1648055"/>
                        </a:xfrm>
                        <a:prstGeom prst="rect">
                          <a:avLst/>
                        </a:prstGeom>
                        <a:noFill/>
                      </a:spPr>
                    </a:pic>
                    <a:pic>
                      <a:nvPicPr>
                        <a:cNvPr id="2050" name="Picture 2" descr="D:\etudes\master\documentation\pratique\schema2.png"/>
                        <a:cNvPicPr>
                          <a:picLocks noChangeAspect="1" noChangeArrowheads="1"/>
                        </a:cNvPicPr>
                      </a:nvPicPr>
                      <a:blipFill>
                        <a:blip r:embed="rId37"/>
                        <a:srcRect r="36291"/>
                        <a:stretch>
                          <a:fillRect/>
                        </a:stretch>
                      </a:blipFill>
                      <a:spPr bwMode="auto">
                        <a:xfrm>
                          <a:off x="1966548" y="2604972"/>
                          <a:ext cx="3319832" cy="1648055"/>
                        </a:xfrm>
                        <a:prstGeom prst="rect">
                          <a:avLst/>
                        </a:prstGeom>
                        <a:noFill/>
                      </a:spPr>
                    </a:pic>
                    <a:sp>
                      <a:nvSpPr>
                        <a:cNvPr id="5" name="Rectangle 4"/>
                        <a:cNvSpPr/>
                      </a:nvSpPr>
                      <a:spPr>
                        <a:xfrm>
                          <a:off x="2000232" y="2714620"/>
                          <a:ext cx="2116285" cy="230832"/>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Méthodes </a:t>
                            </a:r>
                            <a:r>
                              <a:rPr lang="fr-FR" sz="900" dirty="0" smtClean="0"/>
                              <a:t>disponibles à différents stades</a:t>
                            </a:r>
                            <a:endParaRPr lang="fr-FR" sz="900" dirty="0"/>
                          </a:p>
                        </a:txBody>
                        <a:useSpRect/>
                      </a:txSp>
                    </a:sp>
                    <a:sp>
                      <a:nvSpPr>
                        <a:cNvPr id="6" name="Rectangle 5"/>
                        <a:cNvSpPr/>
                      </a:nvSpPr>
                      <a:spPr>
                        <a:xfrm>
                          <a:off x="2000232" y="3912548"/>
                          <a:ext cx="2239716" cy="230832"/>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Méthodes </a:t>
                            </a:r>
                            <a:r>
                              <a:rPr lang="fr-FR" sz="900" dirty="0" smtClean="0"/>
                              <a:t>proposées pour différents stades</a:t>
                            </a:r>
                            <a:endParaRPr lang="fr-FR" sz="900" dirty="0"/>
                          </a:p>
                        </a:txBody>
                        <a:useSpRect/>
                      </a:txSp>
                    </a:sp>
                    <a:sp>
                      <a:nvSpPr>
                        <a:cNvPr id="7" name="Rectangle 6"/>
                        <a:cNvSpPr/>
                      </a:nvSpPr>
                      <a:spPr>
                        <a:xfrm>
                          <a:off x="2071670" y="3286124"/>
                          <a:ext cx="550151" cy="230832"/>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Briefing</a:t>
                            </a:r>
                            <a:endParaRPr lang="fr-FR" sz="900" dirty="0"/>
                          </a:p>
                        </a:txBody>
                        <a:useSpRect/>
                      </a:txSp>
                    </a:sp>
                    <a:sp>
                      <a:nvSpPr>
                        <a:cNvPr id="8" name="Rectangle 7"/>
                        <a:cNvSpPr/>
                      </a:nvSpPr>
                      <a:spPr>
                        <a:xfrm>
                          <a:off x="2714611" y="3214686"/>
                          <a:ext cx="714381"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Design pré-conceptuel</a:t>
                            </a:r>
                            <a:endParaRPr lang="fr-FR" sz="900" dirty="0"/>
                          </a:p>
                        </a:txBody>
                        <a:useSpRect/>
                      </a:txSp>
                    </a:sp>
                    <a:sp>
                      <a:nvSpPr>
                        <a:cNvPr id="12" name="Rectangle 11"/>
                        <a:cNvSpPr/>
                      </a:nvSpPr>
                      <a:spPr>
                        <a:xfrm>
                          <a:off x="3286116" y="3214686"/>
                          <a:ext cx="714381"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900" dirty="0" smtClean="0"/>
                              <a:t>Design conceptuel</a:t>
                            </a:r>
                            <a:endParaRPr lang="fr-FR" sz="900" dirty="0"/>
                          </a:p>
                        </a:txBody>
                        <a:useSpRect/>
                      </a:txSp>
                    </a:sp>
                    <a:sp>
                      <a:nvSpPr>
                        <a:cNvPr id="13" name="Rectangle 12"/>
                        <a:cNvSpPr/>
                      </a:nvSpPr>
                      <a:spPr>
                        <a:xfrm>
                          <a:off x="3929057" y="3214686"/>
                          <a:ext cx="785819"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900" dirty="0" smtClean="0"/>
                              <a:t>Design préliminaire</a:t>
                            </a:r>
                            <a:endParaRPr lang="fr-FR" sz="900" dirty="0"/>
                          </a:p>
                        </a:txBody>
                        <a:useSpRect/>
                      </a:txSp>
                    </a:sp>
                    <a:sp>
                      <a:nvSpPr>
                        <a:cNvPr id="14" name="Rectangle 13"/>
                        <a:cNvSpPr/>
                      </a:nvSpPr>
                      <a:spPr>
                        <a:xfrm>
                          <a:off x="4571999" y="3214686"/>
                          <a:ext cx="785819"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900" dirty="0" smtClean="0"/>
                              <a:t>Design détaillé</a:t>
                            </a:r>
                            <a:endParaRPr lang="fr-FR" sz="900" dirty="0"/>
                          </a:p>
                        </a:txBody>
                        <a:useSpRect/>
                      </a:txSp>
                    </a:sp>
                    <a:sp>
                      <a:nvSpPr>
                        <a:cNvPr id="15" name="Rectangle 14"/>
                        <a:cNvSpPr/>
                      </a:nvSpPr>
                      <a:spPr>
                        <a:xfrm>
                          <a:off x="5572132" y="2928934"/>
                          <a:ext cx="1571637"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système à base de connaissances heuristiques</a:t>
                            </a:r>
                            <a:endParaRPr lang="fr-FR" sz="900" dirty="0"/>
                          </a:p>
                        </a:txBody>
                        <a:useSpRect/>
                      </a:txSp>
                    </a:sp>
                    <a:sp>
                      <a:nvSpPr>
                        <a:cNvPr id="16" name="Rectangle 15"/>
                        <a:cNvSpPr/>
                      </a:nvSpPr>
                      <a:spPr>
                        <a:xfrm>
                          <a:off x="5572133" y="3202544"/>
                          <a:ext cx="1357322"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procédure </a:t>
                            </a:r>
                            <a:r>
                              <a:rPr lang="fr-FR" sz="900" dirty="0" smtClean="0"/>
                              <a:t>de calculs approximatifs</a:t>
                            </a:r>
                            <a:endParaRPr lang="fr-FR" sz="900" dirty="0"/>
                          </a:p>
                        </a:txBody>
                        <a:useSpRect/>
                      </a:txSp>
                    </a:sp>
                    <a:sp>
                      <a:nvSpPr>
                        <a:cNvPr id="17" name="Rectangle 16"/>
                        <a:cNvSpPr/>
                      </a:nvSpPr>
                      <a:spPr>
                        <a:xfrm>
                          <a:off x="5572133" y="3500438"/>
                          <a:ext cx="1285884"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900" dirty="0" smtClean="0"/>
                              <a:t>Procédure de simulations précises</a:t>
                            </a:r>
                            <a:endParaRPr lang="fr-FR" sz="900" dirty="0"/>
                          </a:p>
                        </a:txBody>
                        <a:useSpRect/>
                      </a:txSp>
                    </a:sp>
                  </a:grpSp>
                </lc:lockedCanvas>
              </a:graphicData>
            </a:graphic>
          </wp:inline>
        </w:drawing>
      </w:r>
    </w:p>
    <w:p w:rsidR="00B73AB3" w:rsidRPr="00EC4716" w:rsidRDefault="00B73AB3" w:rsidP="00C468CA">
      <w:pPr>
        <w:pStyle w:val="Lgende"/>
        <w:spacing w:line="360" w:lineRule="auto"/>
        <w:jc w:val="center"/>
        <w:rPr>
          <w:rFonts w:asciiTheme="minorBidi" w:hAnsiTheme="minorBidi"/>
          <w:noProof/>
          <w:sz w:val="20"/>
          <w:szCs w:val="20"/>
        </w:rPr>
      </w:pPr>
      <w:bookmarkStart w:id="75" w:name="_Toc351414638"/>
      <w:r w:rsidRPr="00EC4716">
        <w:rPr>
          <w:rFonts w:asciiTheme="minorBidi" w:hAnsiTheme="minorBidi"/>
          <w:sz w:val="20"/>
          <w:szCs w:val="20"/>
        </w:rPr>
        <w:t xml:space="preserve">Figure </w:t>
      </w:r>
      <w:r w:rsidR="00952B02" w:rsidRPr="00EC4716">
        <w:rPr>
          <w:rFonts w:asciiTheme="minorBidi" w:hAnsiTheme="minorBidi"/>
          <w:sz w:val="20"/>
          <w:szCs w:val="20"/>
        </w:rPr>
        <w:fldChar w:fldCharType="begin"/>
      </w:r>
      <w:r w:rsidR="002547E5" w:rsidRPr="00EC4716">
        <w:rPr>
          <w:rFonts w:asciiTheme="minorBidi" w:hAnsiTheme="minorBidi"/>
          <w:sz w:val="20"/>
          <w:szCs w:val="20"/>
        </w:rPr>
        <w:instrText xml:space="preserve"> SEQ Figure \* ARABIC </w:instrText>
      </w:r>
      <w:r w:rsidR="00952B02" w:rsidRPr="00EC4716">
        <w:rPr>
          <w:rFonts w:asciiTheme="minorBidi" w:hAnsiTheme="minorBidi"/>
          <w:sz w:val="20"/>
          <w:szCs w:val="20"/>
        </w:rPr>
        <w:fldChar w:fldCharType="separate"/>
      </w:r>
      <w:r w:rsidR="004435C7">
        <w:rPr>
          <w:rFonts w:asciiTheme="minorBidi" w:hAnsiTheme="minorBidi"/>
          <w:noProof/>
          <w:sz w:val="20"/>
          <w:szCs w:val="20"/>
        </w:rPr>
        <w:t>22</w:t>
      </w:r>
      <w:r w:rsidR="00952B02" w:rsidRPr="00EC4716">
        <w:rPr>
          <w:rFonts w:asciiTheme="minorBidi" w:hAnsiTheme="minorBidi"/>
          <w:sz w:val="20"/>
          <w:szCs w:val="20"/>
        </w:rPr>
        <w:fldChar w:fldCharType="end"/>
      </w:r>
      <w:r w:rsidRPr="00EC4716">
        <w:rPr>
          <w:rFonts w:asciiTheme="minorBidi" w:hAnsiTheme="minorBidi"/>
          <w:noProof/>
          <w:sz w:val="20"/>
          <w:szCs w:val="20"/>
        </w:rPr>
        <w:t>: Comparaison entre deux metho</w:t>
      </w:r>
      <w:r w:rsidR="005C2104">
        <w:rPr>
          <w:rFonts w:asciiTheme="minorBidi" w:hAnsiTheme="minorBidi"/>
          <w:noProof/>
          <w:sz w:val="20"/>
          <w:szCs w:val="20"/>
        </w:rPr>
        <w:t>des d'utilisation des outils d’é</w:t>
      </w:r>
      <w:r w:rsidRPr="00EC4716">
        <w:rPr>
          <w:rFonts w:asciiTheme="minorBidi" w:hAnsiTheme="minorBidi"/>
          <w:noProof/>
          <w:sz w:val="20"/>
          <w:szCs w:val="20"/>
        </w:rPr>
        <w:t xml:space="preserve">valuation </w:t>
      </w:r>
      <w:r w:rsidR="00C468CA">
        <w:rPr>
          <w:rFonts w:asciiTheme="minorBidi" w:hAnsiTheme="minorBidi"/>
          <w:noProof/>
          <w:sz w:val="20"/>
          <w:szCs w:val="20"/>
        </w:rPr>
        <w:t>é</w:t>
      </w:r>
      <w:r w:rsidR="005C2104">
        <w:rPr>
          <w:rFonts w:asciiTheme="minorBidi" w:hAnsiTheme="minorBidi"/>
          <w:noProof/>
          <w:sz w:val="20"/>
          <w:szCs w:val="20"/>
        </w:rPr>
        <w:t>nergetique dans les diffirents é</w:t>
      </w:r>
      <w:r w:rsidRPr="00EC4716">
        <w:rPr>
          <w:rFonts w:asciiTheme="minorBidi" w:hAnsiTheme="minorBidi"/>
          <w:noProof/>
          <w:sz w:val="20"/>
          <w:szCs w:val="20"/>
        </w:rPr>
        <w:t xml:space="preserve">tapes de conception, la disponible et la prposée </w:t>
      </w:r>
      <w:sdt>
        <w:sdtPr>
          <w:rPr>
            <w:rFonts w:asciiTheme="minorBidi" w:hAnsiTheme="minorBidi"/>
            <w:noProof/>
            <w:sz w:val="20"/>
            <w:szCs w:val="20"/>
          </w:rPr>
          <w:id w:val="1313408"/>
          <w:citation/>
        </w:sdtPr>
        <w:sdtContent>
          <w:r w:rsidR="00952B02">
            <w:rPr>
              <w:rFonts w:asciiTheme="minorBidi" w:hAnsiTheme="minorBidi"/>
              <w:noProof/>
              <w:sz w:val="20"/>
              <w:szCs w:val="20"/>
            </w:rPr>
            <w:fldChar w:fldCharType="begin"/>
          </w:r>
          <w:r w:rsidR="00AF5A56">
            <w:rPr>
              <w:rFonts w:asciiTheme="minorBidi" w:hAnsiTheme="minorBidi"/>
              <w:noProof/>
              <w:sz w:val="20"/>
              <w:szCs w:val="20"/>
            </w:rPr>
            <w:instrText xml:space="preserve"> CITATION EDN99 \l 1036  </w:instrText>
          </w:r>
          <w:r w:rsidR="00952B02">
            <w:rPr>
              <w:rFonts w:asciiTheme="minorBidi" w:hAnsiTheme="minorBidi"/>
              <w:noProof/>
              <w:sz w:val="20"/>
              <w:szCs w:val="20"/>
            </w:rPr>
            <w:fldChar w:fldCharType="separate"/>
          </w:r>
          <w:r w:rsidR="00685855" w:rsidRPr="00685855">
            <w:rPr>
              <w:rFonts w:asciiTheme="minorBidi" w:hAnsiTheme="minorBidi"/>
              <w:noProof/>
              <w:sz w:val="20"/>
              <w:szCs w:val="20"/>
            </w:rPr>
            <w:t>(Shaviv, 1999)</w:t>
          </w:r>
          <w:r w:rsidR="00952B02">
            <w:rPr>
              <w:rFonts w:asciiTheme="minorBidi" w:hAnsiTheme="minorBidi"/>
              <w:noProof/>
              <w:sz w:val="20"/>
              <w:szCs w:val="20"/>
            </w:rPr>
            <w:fldChar w:fldCharType="end"/>
          </w:r>
        </w:sdtContent>
      </w:sdt>
      <w:bookmarkEnd w:id="75"/>
    </w:p>
    <w:p w:rsidR="00B73AB3" w:rsidRPr="00EC4716" w:rsidRDefault="00B73AB3" w:rsidP="00DD1FD6">
      <w:pPr>
        <w:spacing w:after="0" w:line="360" w:lineRule="auto"/>
        <w:jc w:val="both"/>
        <w:rPr>
          <w:rFonts w:asciiTheme="minorBidi" w:hAnsiTheme="minorBidi"/>
          <w:sz w:val="24"/>
          <w:szCs w:val="24"/>
        </w:rPr>
      </w:pPr>
      <w:r w:rsidRPr="00EC4716">
        <w:rPr>
          <w:rFonts w:asciiTheme="minorBidi" w:hAnsiTheme="minorBidi"/>
          <w:sz w:val="24"/>
          <w:szCs w:val="24"/>
        </w:rPr>
        <w:t xml:space="preserve">Le premier schéma (méthode utilisée le plus couramment dans la conception) montre que chaque </w:t>
      </w:r>
      <w:r w:rsidR="00C468CA">
        <w:rPr>
          <w:rFonts w:asciiTheme="minorBidi" w:hAnsiTheme="minorBidi"/>
          <w:sz w:val="24"/>
          <w:szCs w:val="24"/>
        </w:rPr>
        <w:t>niveau</w:t>
      </w:r>
      <w:r w:rsidRPr="00EC4716">
        <w:rPr>
          <w:rFonts w:asciiTheme="minorBidi" w:hAnsiTheme="minorBidi"/>
          <w:sz w:val="24"/>
          <w:szCs w:val="24"/>
        </w:rPr>
        <w:t xml:space="preserve"> de conception a </w:t>
      </w:r>
      <w:r w:rsidR="0076241E">
        <w:rPr>
          <w:rFonts w:asciiTheme="minorBidi" w:hAnsiTheme="minorBidi"/>
          <w:sz w:val="24"/>
          <w:szCs w:val="24"/>
        </w:rPr>
        <w:t>s</w:t>
      </w:r>
      <w:r w:rsidRPr="00EC4716">
        <w:rPr>
          <w:rFonts w:asciiTheme="minorBidi" w:hAnsiTheme="minorBidi"/>
          <w:sz w:val="24"/>
          <w:szCs w:val="24"/>
        </w:rPr>
        <w:t>es propres outils :</w:t>
      </w:r>
    </w:p>
    <w:p w:rsidR="00B73AB3" w:rsidRPr="00EC4716" w:rsidRDefault="00B73AB3" w:rsidP="00DD1FD6">
      <w:pPr>
        <w:pStyle w:val="Paragraphedeliste"/>
        <w:numPr>
          <w:ilvl w:val="0"/>
          <w:numId w:val="30"/>
        </w:numPr>
        <w:spacing w:after="0" w:line="360" w:lineRule="auto"/>
        <w:jc w:val="both"/>
        <w:rPr>
          <w:rFonts w:asciiTheme="minorBidi" w:hAnsiTheme="minorBidi"/>
          <w:sz w:val="24"/>
          <w:szCs w:val="24"/>
        </w:rPr>
      </w:pPr>
      <w:r w:rsidRPr="00EC4716">
        <w:rPr>
          <w:rFonts w:asciiTheme="minorBidi" w:hAnsiTheme="minorBidi"/>
          <w:sz w:val="24"/>
          <w:szCs w:val="24"/>
        </w:rPr>
        <w:t>Début de</w:t>
      </w:r>
      <w:r w:rsidR="008259CF">
        <w:rPr>
          <w:rFonts w:asciiTheme="minorBidi" w:hAnsiTheme="minorBidi"/>
          <w:sz w:val="24"/>
          <w:szCs w:val="24"/>
        </w:rPr>
        <w:t xml:space="preserve"> la </w:t>
      </w:r>
      <w:r w:rsidRPr="00EC4716">
        <w:rPr>
          <w:rFonts w:asciiTheme="minorBidi" w:hAnsiTheme="minorBidi"/>
          <w:sz w:val="24"/>
          <w:szCs w:val="24"/>
        </w:rPr>
        <w:t>conception : base de connaissance heuristique.</w:t>
      </w:r>
    </w:p>
    <w:p w:rsidR="00B73AB3" w:rsidRPr="00EC4716" w:rsidRDefault="00B73AB3" w:rsidP="00DD1FD6">
      <w:pPr>
        <w:pStyle w:val="Paragraphedeliste"/>
        <w:numPr>
          <w:ilvl w:val="0"/>
          <w:numId w:val="30"/>
        </w:numPr>
        <w:spacing w:after="0" w:line="360" w:lineRule="auto"/>
        <w:jc w:val="both"/>
        <w:rPr>
          <w:rFonts w:asciiTheme="minorBidi" w:hAnsiTheme="minorBidi"/>
          <w:sz w:val="24"/>
          <w:szCs w:val="24"/>
        </w:rPr>
      </w:pPr>
      <w:r w:rsidRPr="00EC4716">
        <w:rPr>
          <w:rFonts w:asciiTheme="minorBidi" w:hAnsiTheme="minorBidi"/>
          <w:sz w:val="24"/>
          <w:szCs w:val="24"/>
        </w:rPr>
        <w:t xml:space="preserve">Milieu </w:t>
      </w:r>
      <w:r w:rsidR="008259CF" w:rsidRPr="00EC4716">
        <w:rPr>
          <w:rFonts w:asciiTheme="minorBidi" w:hAnsiTheme="minorBidi"/>
          <w:sz w:val="24"/>
          <w:szCs w:val="24"/>
        </w:rPr>
        <w:t>de</w:t>
      </w:r>
      <w:r w:rsidR="008259CF">
        <w:rPr>
          <w:rFonts w:asciiTheme="minorBidi" w:hAnsiTheme="minorBidi"/>
          <w:sz w:val="24"/>
          <w:szCs w:val="24"/>
        </w:rPr>
        <w:t xml:space="preserve"> la </w:t>
      </w:r>
      <w:r w:rsidRPr="00EC4716">
        <w:rPr>
          <w:rFonts w:asciiTheme="minorBidi" w:hAnsiTheme="minorBidi"/>
          <w:sz w:val="24"/>
          <w:szCs w:val="24"/>
        </w:rPr>
        <w:t>conception : calculs approximati</w:t>
      </w:r>
      <w:r w:rsidR="008B648D">
        <w:rPr>
          <w:rFonts w:asciiTheme="minorBidi" w:hAnsiTheme="minorBidi"/>
          <w:sz w:val="24"/>
          <w:szCs w:val="24"/>
        </w:rPr>
        <w:t>f</w:t>
      </w:r>
      <w:r w:rsidRPr="00EC4716">
        <w:rPr>
          <w:rFonts w:asciiTheme="minorBidi" w:hAnsiTheme="minorBidi"/>
          <w:sz w:val="24"/>
          <w:szCs w:val="24"/>
        </w:rPr>
        <w:t>s.</w:t>
      </w:r>
    </w:p>
    <w:p w:rsidR="00B73AB3" w:rsidRPr="00EC4716" w:rsidRDefault="00B73AB3" w:rsidP="00DD1FD6">
      <w:pPr>
        <w:pStyle w:val="Paragraphedeliste"/>
        <w:numPr>
          <w:ilvl w:val="0"/>
          <w:numId w:val="30"/>
        </w:numPr>
        <w:spacing w:after="0" w:line="360" w:lineRule="auto"/>
        <w:jc w:val="both"/>
        <w:rPr>
          <w:rFonts w:asciiTheme="minorBidi" w:hAnsiTheme="minorBidi"/>
          <w:sz w:val="24"/>
          <w:szCs w:val="24"/>
        </w:rPr>
      </w:pPr>
      <w:r w:rsidRPr="00EC4716">
        <w:rPr>
          <w:rFonts w:asciiTheme="minorBidi" w:hAnsiTheme="minorBidi"/>
          <w:sz w:val="24"/>
          <w:szCs w:val="24"/>
        </w:rPr>
        <w:t xml:space="preserve">Fin </w:t>
      </w:r>
      <w:r w:rsidR="008259CF" w:rsidRPr="00EC4716">
        <w:rPr>
          <w:rFonts w:asciiTheme="minorBidi" w:hAnsiTheme="minorBidi"/>
          <w:sz w:val="24"/>
          <w:szCs w:val="24"/>
        </w:rPr>
        <w:t>de</w:t>
      </w:r>
      <w:r w:rsidR="008259CF">
        <w:rPr>
          <w:rFonts w:asciiTheme="minorBidi" w:hAnsiTheme="minorBidi"/>
          <w:sz w:val="24"/>
          <w:szCs w:val="24"/>
        </w:rPr>
        <w:t xml:space="preserve"> la </w:t>
      </w:r>
      <w:r w:rsidR="00C468CA">
        <w:rPr>
          <w:rFonts w:asciiTheme="minorBidi" w:hAnsiTheme="minorBidi"/>
          <w:sz w:val="24"/>
          <w:szCs w:val="24"/>
        </w:rPr>
        <w:t xml:space="preserve">conception : outils </w:t>
      </w:r>
      <w:r w:rsidRPr="00EC4716">
        <w:rPr>
          <w:rFonts w:asciiTheme="minorBidi" w:hAnsiTheme="minorBidi"/>
          <w:sz w:val="24"/>
          <w:szCs w:val="24"/>
        </w:rPr>
        <w:t>précis.</w:t>
      </w:r>
    </w:p>
    <w:p w:rsidR="00B73AB3" w:rsidRPr="00EC4716" w:rsidRDefault="00B73AB3" w:rsidP="004B438B">
      <w:pPr>
        <w:spacing w:after="0" w:line="360" w:lineRule="auto"/>
        <w:jc w:val="both"/>
        <w:rPr>
          <w:rFonts w:asciiTheme="minorBidi" w:hAnsiTheme="minorBidi"/>
          <w:sz w:val="24"/>
          <w:szCs w:val="24"/>
        </w:rPr>
      </w:pPr>
      <w:r w:rsidRPr="00EC4716">
        <w:rPr>
          <w:rFonts w:asciiTheme="minorBidi" w:hAnsiTheme="minorBidi"/>
          <w:sz w:val="24"/>
          <w:szCs w:val="24"/>
        </w:rPr>
        <w:t xml:space="preserve"> Mais le fait de laisser les </w:t>
      </w:r>
      <w:r w:rsidR="00A07289">
        <w:rPr>
          <w:rFonts w:asciiTheme="minorBidi" w:hAnsiTheme="minorBidi"/>
          <w:sz w:val="24"/>
          <w:szCs w:val="24"/>
        </w:rPr>
        <w:t>outils</w:t>
      </w:r>
      <w:r w:rsidRPr="00EC4716">
        <w:rPr>
          <w:rFonts w:asciiTheme="minorBidi" w:hAnsiTheme="minorBidi"/>
          <w:sz w:val="24"/>
          <w:szCs w:val="24"/>
        </w:rPr>
        <w:t xml:space="preserve"> précis </w:t>
      </w:r>
      <w:r w:rsidR="00A07289">
        <w:rPr>
          <w:rFonts w:asciiTheme="minorBidi" w:hAnsiTheme="minorBidi"/>
          <w:sz w:val="24"/>
          <w:szCs w:val="24"/>
        </w:rPr>
        <w:t>à</w:t>
      </w:r>
      <w:r w:rsidRPr="00EC4716">
        <w:rPr>
          <w:rFonts w:asciiTheme="minorBidi" w:hAnsiTheme="minorBidi"/>
          <w:sz w:val="24"/>
          <w:szCs w:val="24"/>
        </w:rPr>
        <w:t xml:space="preserve"> la fin </w:t>
      </w:r>
      <w:r w:rsidR="00A07289" w:rsidRPr="00EC4716">
        <w:rPr>
          <w:rFonts w:asciiTheme="minorBidi" w:hAnsiTheme="minorBidi"/>
          <w:sz w:val="24"/>
          <w:szCs w:val="24"/>
        </w:rPr>
        <w:t>de</w:t>
      </w:r>
      <w:r w:rsidR="00A07289">
        <w:rPr>
          <w:rFonts w:asciiTheme="minorBidi" w:hAnsiTheme="minorBidi"/>
          <w:sz w:val="24"/>
          <w:szCs w:val="24"/>
        </w:rPr>
        <w:t xml:space="preserve"> la </w:t>
      </w:r>
      <w:r w:rsidR="00DD1FD6">
        <w:rPr>
          <w:rFonts w:asciiTheme="minorBidi" w:hAnsiTheme="minorBidi"/>
          <w:sz w:val="24"/>
          <w:szCs w:val="24"/>
        </w:rPr>
        <w:t>conception</w:t>
      </w:r>
      <w:r w:rsidRPr="00EC4716">
        <w:rPr>
          <w:rFonts w:asciiTheme="minorBidi" w:hAnsiTheme="minorBidi"/>
          <w:sz w:val="24"/>
          <w:szCs w:val="24"/>
        </w:rPr>
        <w:t xml:space="preserve"> est un inconv</w:t>
      </w:r>
      <w:r w:rsidR="00AA7F17">
        <w:rPr>
          <w:rFonts w:asciiTheme="minorBidi" w:hAnsiTheme="minorBidi"/>
          <w:sz w:val="24"/>
          <w:szCs w:val="24"/>
        </w:rPr>
        <w:t>énient, puisqu’</w:t>
      </w:r>
      <w:r w:rsidR="00A07289">
        <w:rPr>
          <w:rFonts w:asciiTheme="minorBidi" w:hAnsiTheme="minorBidi"/>
          <w:sz w:val="24"/>
          <w:szCs w:val="24"/>
        </w:rPr>
        <w:t>à</w:t>
      </w:r>
      <w:r w:rsidRPr="00EC4716">
        <w:rPr>
          <w:rFonts w:asciiTheme="minorBidi" w:hAnsiTheme="minorBidi"/>
          <w:sz w:val="24"/>
          <w:szCs w:val="24"/>
        </w:rPr>
        <w:t xml:space="preserve"> ce moment l</w:t>
      </w:r>
      <w:r w:rsidR="00165780">
        <w:rPr>
          <w:rFonts w:asciiTheme="minorBidi" w:hAnsiTheme="minorBidi"/>
          <w:sz w:val="24"/>
          <w:szCs w:val="24"/>
        </w:rPr>
        <w:t>à</w:t>
      </w:r>
      <w:r w:rsidRPr="00EC4716">
        <w:rPr>
          <w:rFonts w:asciiTheme="minorBidi" w:hAnsiTheme="minorBidi"/>
          <w:sz w:val="24"/>
          <w:szCs w:val="24"/>
        </w:rPr>
        <w:t xml:space="preserve">, </w:t>
      </w:r>
      <w:r w:rsidR="00A22578">
        <w:rPr>
          <w:rFonts w:asciiTheme="minorBidi" w:hAnsiTheme="minorBidi"/>
          <w:sz w:val="24"/>
          <w:szCs w:val="24"/>
        </w:rPr>
        <w:t xml:space="preserve">les décisions majeures sont arrêtées et </w:t>
      </w:r>
      <w:r w:rsidRPr="00EC4716">
        <w:rPr>
          <w:rFonts w:asciiTheme="minorBidi" w:hAnsiTheme="minorBidi"/>
          <w:sz w:val="24"/>
          <w:szCs w:val="24"/>
        </w:rPr>
        <w:t xml:space="preserve">c’est trop tard d’effectuer des changements en cas </w:t>
      </w:r>
      <w:r w:rsidR="00DD1FD6">
        <w:rPr>
          <w:rFonts w:asciiTheme="minorBidi" w:hAnsiTheme="minorBidi"/>
          <w:sz w:val="24"/>
          <w:szCs w:val="24"/>
        </w:rPr>
        <w:t xml:space="preserve">de </w:t>
      </w:r>
      <w:r w:rsidRPr="00EC4716">
        <w:rPr>
          <w:rFonts w:asciiTheme="minorBidi" w:hAnsiTheme="minorBidi"/>
          <w:sz w:val="24"/>
          <w:szCs w:val="24"/>
        </w:rPr>
        <w:t>nécessité</w:t>
      </w:r>
      <w:r w:rsidR="00165780">
        <w:rPr>
          <w:rFonts w:asciiTheme="minorBidi" w:hAnsiTheme="minorBidi"/>
          <w:sz w:val="24"/>
          <w:szCs w:val="24"/>
        </w:rPr>
        <w:t>. D</w:t>
      </w:r>
      <w:r w:rsidRPr="00EC4716">
        <w:rPr>
          <w:rFonts w:asciiTheme="minorBidi" w:hAnsiTheme="minorBidi"/>
          <w:sz w:val="24"/>
          <w:szCs w:val="24"/>
        </w:rPr>
        <w:t xml:space="preserve">onc </w:t>
      </w:r>
      <w:sdt>
        <w:sdtPr>
          <w:rPr>
            <w:rFonts w:asciiTheme="minorBidi" w:hAnsiTheme="minorBidi"/>
            <w:sz w:val="24"/>
            <w:szCs w:val="24"/>
          </w:rPr>
          <w:id w:val="1313409"/>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EDN99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(Shaviv, 1999)</w:t>
          </w:r>
          <w:r w:rsidR="00952B02">
            <w:rPr>
              <w:rFonts w:asciiTheme="minorBidi" w:hAnsiTheme="minorBidi"/>
              <w:sz w:val="24"/>
              <w:szCs w:val="24"/>
            </w:rPr>
            <w:fldChar w:fldCharType="end"/>
          </w:r>
        </w:sdtContent>
      </w:sdt>
      <w:r w:rsidR="00AA7F17">
        <w:rPr>
          <w:rFonts w:asciiTheme="minorBidi" w:hAnsiTheme="minorBidi"/>
          <w:sz w:val="24"/>
          <w:szCs w:val="24"/>
        </w:rPr>
        <w:t xml:space="preserve"> a proposé un </w:t>
      </w:r>
      <w:r w:rsidR="00AA7F17">
        <w:rPr>
          <w:rFonts w:asciiTheme="minorBidi" w:hAnsiTheme="minorBidi"/>
          <w:sz w:val="24"/>
          <w:szCs w:val="24"/>
        </w:rPr>
        <w:lastRenderedPageBreak/>
        <w:t>autre</w:t>
      </w:r>
      <w:r w:rsidRPr="00EC4716">
        <w:rPr>
          <w:rFonts w:asciiTheme="minorBidi" w:hAnsiTheme="minorBidi"/>
          <w:sz w:val="24"/>
          <w:szCs w:val="24"/>
        </w:rPr>
        <w:t xml:space="preserve"> schéma, </w:t>
      </w:r>
      <w:r w:rsidR="004B438B">
        <w:rPr>
          <w:rFonts w:asciiTheme="minorBidi" w:hAnsiTheme="minorBidi"/>
          <w:sz w:val="24"/>
          <w:szCs w:val="24"/>
        </w:rPr>
        <w:t>qui</w:t>
      </w:r>
      <w:r w:rsidRPr="00EC4716">
        <w:rPr>
          <w:rFonts w:asciiTheme="minorBidi" w:hAnsiTheme="minorBidi"/>
          <w:sz w:val="24"/>
          <w:szCs w:val="24"/>
        </w:rPr>
        <w:t xml:space="preserve"> préconise une méthode où </w:t>
      </w:r>
      <w:r w:rsidR="001519F4">
        <w:rPr>
          <w:rFonts w:asciiTheme="minorBidi" w:hAnsiTheme="minorBidi"/>
          <w:sz w:val="24"/>
          <w:szCs w:val="24"/>
        </w:rPr>
        <w:t>les outils</w:t>
      </w:r>
      <w:r w:rsidR="00A07289">
        <w:rPr>
          <w:rFonts w:asciiTheme="minorBidi" w:hAnsiTheme="minorBidi"/>
          <w:sz w:val="24"/>
          <w:szCs w:val="24"/>
        </w:rPr>
        <w:t xml:space="preserve">  </w:t>
      </w:r>
      <w:r w:rsidR="001519F4">
        <w:rPr>
          <w:rFonts w:asciiTheme="minorBidi" w:hAnsiTheme="minorBidi"/>
          <w:sz w:val="24"/>
          <w:szCs w:val="24"/>
        </w:rPr>
        <w:t>sont</w:t>
      </w:r>
      <w:r w:rsidR="00A07289">
        <w:rPr>
          <w:rFonts w:asciiTheme="minorBidi" w:hAnsiTheme="minorBidi"/>
          <w:sz w:val="24"/>
          <w:szCs w:val="24"/>
        </w:rPr>
        <w:t xml:space="preserve">  engagé</w:t>
      </w:r>
      <w:r w:rsidR="001519F4">
        <w:rPr>
          <w:rFonts w:asciiTheme="minorBidi" w:hAnsiTheme="minorBidi"/>
          <w:sz w:val="24"/>
          <w:szCs w:val="24"/>
        </w:rPr>
        <w:t>s</w:t>
      </w:r>
      <w:r w:rsidR="00A07289">
        <w:rPr>
          <w:rFonts w:asciiTheme="minorBidi" w:hAnsiTheme="minorBidi"/>
          <w:sz w:val="24"/>
          <w:szCs w:val="24"/>
        </w:rPr>
        <w:t xml:space="preserve">  dès  le  début</w:t>
      </w:r>
      <w:r w:rsidRPr="00EC4716">
        <w:rPr>
          <w:rFonts w:asciiTheme="minorBidi" w:hAnsiTheme="minorBidi"/>
          <w:sz w:val="24"/>
          <w:szCs w:val="24"/>
        </w:rPr>
        <w:t xml:space="preserve"> </w:t>
      </w:r>
      <w:r w:rsidR="00A07289" w:rsidRPr="00EC4716">
        <w:rPr>
          <w:rFonts w:asciiTheme="minorBidi" w:hAnsiTheme="minorBidi"/>
          <w:sz w:val="24"/>
          <w:szCs w:val="24"/>
        </w:rPr>
        <w:t>de</w:t>
      </w:r>
      <w:r w:rsidR="00A07289">
        <w:rPr>
          <w:rFonts w:asciiTheme="minorBidi" w:hAnsiTheme="minorBidi"/>
          <w:sz w:val="24"/>
          <w:szCs w:val="24"/>
        </w:rPr>
        <w:t xml:space="preserve"> la </w:t>
      </w:r>
      <w:r w:rsidRPr="00EC4716">
        <w:rPr>
          <w:rFonts w:asciiTheme="minorBidi" w:hAnsiTheme="minorBidi"/>
          <w:sz w:val="24"/>
          <w:szCs w:val="24"/>
        </w:rPr>
        <w:t>conception  à  côté  de  l’utilisation d’une base de connaissance heuristique:</w:t>
      </w:r>
    </w:p>
    <w:p w:rsidR="00B73AB3" w:rsidRPr="00EC4716" w:rsidRDefault="00B73AB3" w:rsidP="00F85A43">
      <w:pPr>
        <w:pStyle w:val="Paragraphedeliste"/>
        <w:numPr>
          <w:ilvl w:val="0"/>
          <w:numId w:val="31"/>
        </w:numPr>
        <w:spacing w:line="360" w:lineRule="auto"/>
        <w:jc w:val="both"/>
        <w:rPr>
          <w:rFonts w:asciiTheme="minorBidi" w:hAnsiTheme="minorBidi"/>
          <w:sz w:val="24"/>
          <w:szCs w:val="24"/>
        </w:rPr>
      </w:pPr>
      <w:r w:rsidRPr="00EC4716">
        <w:rPr>
          <w:rFonts w:asciiTheme="minorBidi" w:hAnsiTheme="minorBidi"/>
          <w:sz w:val="24"/>
          <w:szCs w:val="24"/>
        </w:rPr>
        <w:t xml:space="preserve"> Début </w:t>
      </w:r>
      <w:r w:rsidR="00063571" w:rsidRPr="00EC4716">
        <w:rPr>
          <w:rFonts w:asciiTheme="minorBidi" w:hAnsiTheme="minorBidi"/>
          <w:sz w:val="24"/>
          <w:szCs w:val="24"/>
        </w:rPr>
        <w:t>de</w:t>
      </w:r>
      <w:r w:rsidR="00063571">
        <w:rPr>
          <w:rFonts w:asciiTheme="minorBidi" w:hAnsiTheme="minorBidi"/>
          <w:sz w:val="24"/>
          <w:szCs w:val="24"/>
        </w:rPr>
        <w:t xml:space="preserve"> la </w:t>
      </w:r>
      <w:r w:rsidRPr="00EC4716">
        <w:rPr>
          <w:rFonts w:asciiTheme="minorBidi" w:hAnsiTheme="minorBidi"/>
          <w:sz w:val="24"/>
          <w:szCs w:val="24"/>
        </w:rPr>
        <w:t>conception : la majorité : base de connaissance heuristi</w:t>
      </w:r>
      <w:r w:rsidR="008C0AFB">
        <w:rPr>
          <w:rFonts w:asciiTheme="minorBidi" w:hAnsiTheme="minorBidi"/>
          <w:sz w:val="24"/>
          <w:szCs w:val="24"/>
        </w:rPr>
        <w:t xml:space="preserve">que, et la minorité : outils </w:t>
      </w:r>
      <w:r w:rsidRPr="00EC4716">
        <w:rPr>
          <w:rFonts w:asciiTheme="minorBidi" w:hAnsiTheme="minorBidi"/>
          <w:sz w:val="24"/>
          <w:szCs w:val="24"/>
        </w:rPr>
        <w:t>précis.</w:t>
      </w:r>
    </w:p>
    <w:p w:rsidR="00B73AB3" w:rsidRPr="00EC4716" w:rsidRDefault="00B73AB3" w:rsidP="00F85A43">
      <w:pPr>
        <w:pStyle w:val="Paragraphedeliste"/>
        <w:numPr>
          <w:ilvl w:val="0"/>
          <w:numId w:val="31"/>
        </w:numPr>
        <w:spacing w:line="360" w:lineRule="auto"/>
        <w:jc w:val="both"/>
        <w:rPr>
          <w:rFonts w:asciiTheme="minorBidi" w:hAnsiTheme="minorBidi"/>
          <w:sz w:val="24"/>
          <w:szCs w:val="24"/>
        </w:rPr>
      </w:pPr>
      <w:r w:rsidRPr="00EC4716">
        <w:rPr>
          <w:rFonts w:asciiTheme="minorBidi" w:hAnsiTheme="minorBidi"/>
          <w:sz w:val="24"/>
          <w:szCs w:val="24"/>
        </w:rPr>
        <w:t xml:space="preserve">Fin </w:t>
      </w:r>
      <w:r w:rsidR="00063571" w:rsidRPr="00EC4716">
        <w:rPr>
          <w:rFonts w:asciiTheme="minorBidi" w:hAnsiTheme="minorBidi"/>
          <w:sz w:val="24"/>
          <w:szCs w:val="24"/>
        </w:rPr>
        <w:t>de</w:t>
      </w:r>
      <w:r w:rsidR="00063571">
        <w:rPr>
          <w:rFonts w:asciiTheme="minorBidi" w:hAnsiTheme="minorBidi"/>
          <w:sz w:val="24"/>
          <w:szCs w:val="24"/>
        </w:rPr>
        <w:t xml:space="preserve"> la </w:t>
      </w:r>
      <w:r w:rsidRPr="00EC4716">
        <w:rPr>
          <w:rFonts w:asciiTheme="minorBidi" w:hAnsiTheme="minorBidi"/>
          <w:sz w:val="24"/>
          <w:szCs w:val="24"/>
        </w:rPr>
        <w:t>conce</w:t>
      </w:r>
      <w:r w:rsidR="001A7971">
        <w:rPr>
          <w:rFonts w:asciiTheme="minorBidi" w:hAnsiTheme="minorBidi"/>
          <w:sz w:val="24"/>
          <w:szCs w:val="24"/>
        </w:rPr>
        <w:t xml:space="preserve">ption : la majorité : outils </w:t>
      </w:r>
      <w:r w:rsidRPr="00EC4716">
        <w:rPr>
          <w:rFonts w:asciiTheme="minorBidi" w:hAnsiTheme="minorBidi"/>
          <w:sz w:val="24"/>
          <w:szCs w:val="24"/>
        </w:rPr>
        <w:t>précis, et la minorité : base de co</w:t>
      </w:r>
      <w:r w:rsidRPr="00EC4716">
        <w:rPr>
          <w:rFonts w:asciiTheme="minorBidi" w:hAnsiTheme="minorBidi"/>
          <w:sz w:val="24"/>
          <w:szCs w:val="24"/>
        </w:rPr>
        <w:t>n</w:t>
      </w:r>
      <w:r w:rsidRPr="00EC4716">
        <w:rPr>
          <w:rFonts w:asciiTheme="minorBidi" w:hAnsiTheme="minorBidi"/>
          <w:sz w:val="24"/>
          <w:szCs w:val="24"/>
        </w:rPr>
        <w:t>naissance heuristique.</w:t>
      </w:r>
    </w:p>
    <w:p w:rsidR="00B73AB3" w:rsidRPr="00EC4716" w:rsidRDefault="00B73AB3" w:rsidP="004B438B">
      <w:pPr>
        <w:spacing w:line="360" w:lineRule="auto"/>
        <w:jc w:val="both"/>
        <w:rPr>
          <w:rFonts w:asciiTheme="minorBidi" w:hAnsiTheme="minorBidi"/>
          <w:sz w:val="24"/>
          <w:szCs w:val="24"/>
        </w:rPr>
      </w:pPr>
      <w:r w:rsidRPr="00EC4716">
        <w:rPr>
          <w:rFonts w:asciiTheme="minorBidi" w:hAnsiTheme="minorBidi"/>
          <w:sz w:val="24"/>
          <w:szCs w:val="24"/>
        </w:rPr>
        <w:t xml:space="preserve">(Stoelinga, 2005) a proposée un autre schéma -cité par </w:t>
      </w:r>
      <w:sdt>
        <w:sdtPr>
          <w:rPr>
            <w:rFonts w:asciiTheme="minorBidi" w:hAnsiTheme="minorBidi"/>
            <w:sz w:val="24"/>
            <w:szCs w:val="24"/>
          </w:rPr>
          <w:id w:val="3029731"/>
          <w:citation/>
        </w:sdtPr>
        <w:sdtContent>
          <w:r w:rsidR="00952B02" w:rsidRPr="00EC4716">
            <w:rPr>
              <w:rFonts w:asciiTheme="minorBidi" w:hAnsiTheme="minorBidi"/>
              <w:sz w:val="24"/>
              <w:szCs w:val="24"/>
            </w:rPr>
            <w:fldChar w:fldCharType="begin"/>
          </w:r>
          <w:r w:rsidR="002547E5" w:rsidRPr="00EC4716">
            <w:rPr>
              <w:rFonts w:asciiTheme="minorBidi" w:hAnsiTheme="minorBidi"/>
              <w:sz w:val="24"/>
              <w:szCs w:val="24"/>
            </w:rPr>
            <w:instrText xml:space="preserve"> CITATION Hop09 \l 1036  </w:instrText>
          </w:r>
          <w:r w:rsidR="00952B02" w:rsidRPr="00EC4716">
            <w:rPr>
              <w:rFonts w:asciiTheme="minorBidi" w:hAnsiTheme="minorBidi"/>
              <w:sz w:val="24"/>
              <w:szCs w:val="24"/>
            </w:rPr>
            <w:fldChar w:fldCharType="separate"/>
          </w:r>
          <w:r w:rsidR="00685855" w:rsidRPr="00685855">
            <w:rPr>
              <w:rFonts w:asciiTheme="minorBidi" w:hAnsiTheme="minorBidi"/>
              <w:noProof/>
              <w:sz w:val="24"/>
              <w:szCs w:val="24"/>
            </w:rPr>
            <w:t>(Hopfe, 2009)</w:t>
          </w:r>
          <w:r w:rsidR="00952B02" w:rsidRPr="00EC4716">
            <w:rPr>
              <w:rFonts w:asciiTheme="minorBidi" w:hAnsiTheme="minorBidi"/>
              <w:sz w:val="24"/>
              <w:szCs w:val="24"/>
            </w:rPr>
            <w:fldChar w:fldCharType="end"/>
          </w:r>
        </w:sdtContent>
      </w:sdt>
      <w:r w:rsidRPr="00EC4716">
        <w:rPr>
          <w:rFonts w:asciiTheme="minorBidi" w:hAnsiTheme="minorBidi"/>
          <w:sz w:val="24"/>
          <w:szCs w:val="24"/>
        </w:rPr>
        <w:t>-  en util</w:t>
      </w:r>
      <w:r w:rsidRPr="00EC4716">
        <w:rPr>
          <w:rFonts w:asciiTheme="minorBidi" w:hAnsiTheme="minorBidi"/>
          <w:sz w:val="24"/>
          <w:szCs w:val="24"/>
        </w:rPr>
        <w:t>i</w:t>
      </w:r>
      <w:r w:rsidRPr="00EC4716">
        <w:rPr>
          <w:rFonts w:asciiTheme="minorBidi" w:hAnsiTheme="minorBidi"/>
          <w:sz w:val="24"/>
          <w:szCs w:val="24"/>
        </w:rPr>
        <w:t xml:space="preserve">sant « les communications informatives » et « les communications spécifiques » a la place de « outils basiques, et précis », qui confirme en gros le schéma </w:t>
      </w:r>
      <w:r w:rsidR="004B438B">
        <w:rPr>
          <w:rFonts w:asciiTheme="minorBidi" w:hAnsiTheme="minorBidi"/>
          <w:sz w:val="24"/>
          <w:szCs w:val="24"/>
        </w:rPr>
        <w:t>proposé</w:t>
      </w:r>
      <w:r w:rsidRPr="00EC4716">
        <w:rPr>
          <w:rFonts w:asciiTheme="minorBidi" w:hAnsiTheme="minorBidi"/>
          <w:sz w:val="24"/>
          <w:szCs w:val="24"/>
        </w:rPr>
        <w:t xml:space="preserve"> </w:t>
      </w:r>
      <w:sdt>
        <w:sdtPr>
          <w:rPr>
            <w:rFonts w:asciiTheme="minorBidi" w:hAnsiTheme="minorBidi"/>
            <w:sz w:val="24"/>
            <w:szCs w:val="24"/>
          </w:rPr>
          <w:id w:val="1313410"/>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EDN99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(Shaviv, 1999)</w:t>
          </w:r>
          <w:r w:rsidR="00952B02">
            <w:rPr>
              <w:rFonts w:asciiTheme="minorBidi" w:hAnsiTheme="minorBidi"/>
              <w:sz w:val="24"/>
              <w:szCs w:val="24"/>
            </w:rPr>
            <w:fldChar w:fldCharType="end"/>
          </w:r>
        </w:sdtContent>
      </w:sdt>
      <w:r w:rsidRPr="00EC4716">
        <w:rPr>
          <w:rFonts w:asciiTheme="minorBidi" w:hAnsiTheme="minorBidi"/>
          <w:sz w:val="24"/>
          <w:szCs w:val="24"/>
        </w:rPr>
        <w:t>.</w:t>
      </w:r>
    </w:p>
    <w:p w:rsidR="00B73AB3" w:rsidRPr="00EC4716" w:rsidRDefault="000D0C00" w:rsidP="000D0C00">
      <w:pPr>
        <w:keepNext/>
        <w:spacing w:line="360" w:lineRule="auto"/>
        <w:ind w:left="-851"/>
        <w:jc w:val="center"/>
        <w:rPr>
          <w:rFonts w:asciiTheme="minorBidi" w:hAnsiTheme="minorBidi"/>
        </w:rPr>
      </w:pPr>
      <w:r>
        <w:rPr>
          <w:rFonts w:asciiTheme="minorBidi" w:hAnsiTheme="minorBidi"/>
          <w:noProof/>
        </w:rPr>
        <w:drawing>
          <wp:inline distT="0" distB="0" distL="0" distR="0">
            <wp:extent cx="6762750" cy="3481563"/>
            <wp:effectExtent l="19050" t="0" r="0" b="0"/>
            <wp:docPr id="91" name="Image 1" descr="D:\az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zq.png"/>
                    <pic:cNvPicPr>
                      <a:picLocks noChangeAspect="1" noChangeArrowheads="1"/>
                    </pic:cNvPicPr>
                  </pic:nvPicPr>
                  <pic:blipFill>
                    <a:blip r:embed="rId38"/>
                    <a:srcRect/>
                    <a:stretch>
                      <a:fillRect/>
                    </a:stretch>
                  </pic:blipFill>
                  <pic:spPr bwMode="auto">
                    <a:xfrm>
                      <a:off x="0" y="0"/>
                      <a:ext cx="6765666" cy="3483064"/>
                    </a:xfrm>
                    <a:prstGeom prst="rect">
                      <a:avLst/>
                    </a:prstGeom>
                    <a:noFill/>
                    <a:ln w="9525">
                      <a:noFill/>
                      <a:miter lim="800000"/>
                      <a:headEnd/>
                      <a:tailEnd/>
                    </a:ln>
                  </pic:spPr>
                </pic:pic>
              </a:graphicData>
            </a:graphic>
          </wp:inline>
        </w:drawing>
      </w:r>
    </w:p>
    <w:p w:rsidR="00B73AB3" w:rsidRPr="00EC4716" w:rsidRDefault="00B73AB3" w:rsidP="00E104F4">
      <w:pPr>
        <w:pStyle w:val="Lgende"/>
        <w:spacing w:line="360" w:lineRule="auto"/>
        <w:jc w:val="center"/>
        <w:rPr>
          <w:rFonts w:asciiTheme="minorBidi" w:hAnsiTheme="minorBidi"/>
          <w:sz w:val="20"/>
          <w:szCs w:val="20"/>
        </w:rPr>
      </w:pPr>
      <w:bookmarkStart w:id="76" w:name="_Toc351414639"/>
      <w:r w:rsidRPr="00EC4716">
        <w:rPr>
          <w:rFonts w:asciiTheme="minorBidi" w:hAnsiTheme="minorBidi"/>
          <w:sz w:val="20"/>
          <w:szCs w:val="20"/>
        </w:rPr>
        <w:t xml:space="preserve">Figure </w:t>
      </w:r>
      <w:r w:rsidR="00952B02" w:rsidRPr="00EC4716">
        <w:rPr>
          <w:rFonts w:asciiTheme="minorBidi" w:hAnsiTheme="minorBidi"/>
          <w:sz w:val="20"/>
          <w:szCs w:val="20"/>
        </w:rPr>
        <w:fldChar w:fldCharType="begin"/>
      </w:r>
      <w:r w:rsidR="002547E5" w:rsidRPr="00EC4716">
        <w:rPr>
          <w:rFonts w:asciiTheme="minorBidi" w:hAnsiTheme="minorBidi"/>
          <w:sz w:val="20"/>
          <w:szCs w:val="20"/>
        </w:rPr>
        <w:instrText xml:space="preserve"> SEQ Figure \* ARABIC </w:instrText>
      </w:r>
      <w:r w:rsidR="00952B02" w:rsidRPr="00EC4716">
        <w:rPr>
          <w:rFonts w:asciiTheme="minorBidi" w:hAnsiTheme="minorBidi"/>
          <w:sz w:val="20"/>
          <w:szCs w:val="20"/>
        </w:rPr>
        <w:fldChar w:fldCharType="separate"/>
      </w:r>
      <w:r w:rsidR="004435C7">
        <w:rPr>
          <w:rFonts w:asciiTheme="minorBidi" w:hAnsiTheme="minorBidi"/>
          <w:noProof/>
          <w:sz w:val="20"/>
          <w:szCs w:val="20"/>
        </w:rPr>
        <w:t>23</w:t>
      </w:r>
      <w:r w:rsidR="00952B02" w:rsidRPr="00EC4716">
        <w:rPr>
          <w:rFonts w:asciiTheme="minorBidi" w:hAnsiTheme="minorBidi"/>
          <w:sz w:val="20"/>
          <w:szCs w:val="20"/>
        </w:rPr>
        <w:fldChar w:fldCharType="end"/>
      </w:r>
      <w:r w:rsidRPr="00EC4716">
        <w:rPr>
          <w:rFonts w:asciiTheme="minorBidi" w:hAnsiTheme="minorBidi"/>
          <w:sz w:val="20"/>
          <w:szCs w:val="20"/>
        </w:rPr>
        <w:t>: relation des différents types de communications par rapport aux étapes de conce</w:t>
      </w:r>
      <w:r w:rsidRPr="00EC4716">
        <w:rPr>
          <w:rFonts w:asciiTheme="minorBidi" w:hAnsiTheme="minorBidi"/>
          <w:sz w:val="20"/>
          <w:szCs w:val="20"/>
        </w:rPr>
        <w:t>p</w:t>
      </w:r>
      <w:r w:rsidRPr="00EC4716">
        <w:rPr>
          <w:rFonts w:asciiTheme="minorBidi" w:hAnsiTheme="minorBidi"/>
          <w:sz w:val="20"/>
          <w:szCs w:val="20"/>
        </w:rPr>
        <w:t>tion (Stoelinga, 2005)</w:t>
      </w:r>
      <w:r w:rsidR="000444A8">
        <w:rPr>
          <w:rFonts w:asciiTheme="minorBidi" w:hAnsiTheme="minorBidi"/>
          <w:sz w:val="20"/>
          <w:szCs w:val="20"/>
        </w:rPr>
        <w:t xml:space="preserve">, cité par </w:t>
      </w:r>
      <w:sdt>
        <w:sdtPr>
          <w:rPr>
            <w:rFonts w:asciiTheme="minorBidi" w:hAnsiTheme="minorBidi"/>
            <w:sz w:val="20"/>
            <w:szCs w:val="20"/>
          </w:rPr>
          <w:id w:val="18482997"/>
          <w:citation/>
        </w:sdtPr>
        <w:sdtContent>
          <w:r w:rsidR="00952B02">
            <w:rPr>
              <w:rFonts w:asciiTheme="minorBidi" w:hAnsiTheme="minorBidi"/>
              <w:sz w:val="20"/>
              <w:szCs w:val="20"/>
            </w:rPr>
            <w:fldChar w:fldCharType="begin"/>
          </w:r>
          <w:r w:rsidR="000444A8">
            <w:rPr>
              <w:rFonts w:asciiTheme="minorBidi" w:hAnsiTheme="minorBidi"/>
              <w:sz w:val="20"/>
              <w:szCs w:val="20"/>
            </w:rPr>
            <w:instrText xml:space="preserve"> CITATION Hop09 \l 1036 </w:instrText>
          </w:r>
          <w:r w:rsidR="00952B02">
            <w:rPr>
              <w:rFonts w:asciiTheme="minorBidi" w:hAnsiTheme="minorBidi"/>
              <w:sz w:val="20"/>
              <w:szCs w:val="20"/>
            </w:rPr>
            <w:fldChar w:fldCharType="separate"/>
          </w:r>
          <w:r w:rsidR="00685855" w:rsidRPr="00685855">
            <w:rPr>
              <w:rFonts w:asciiTheme="minorBidi" w:hAnsiTheme="minorBidi"/>
              <w:noProof/>
              <w:sz w:val="20"/>
              <w:szCs w:val="20"/>
            </w:rPr>
            <w:t>(Hopfe, 2009)</w:t>
          </w:r>
          <w:r w:rsidR="00952B02">
            <w:rPr>
              <w:rFonts w:asciiTheme="minorBidi" w:hAnsiTheme="minorBidi"/>
              <w:sz w:val="20"/>
              <w:szCs w:val="20"/>
            </w:rPr>
            <w:fldChar w:fldCharType="end"/>
          </w:r>
        </w:sdtContent>
      </w:sdt>
      <w:bookmarkEnd w:id="76"/>
    </w:p>
    <w:p w:rsidR="00B24601" w:rsidRPr="00EC4716" w:rsidRDefault="00B24601" w:rsidP="00F85A43">
      <w:pPr>
        <w:pStyle w:val="Paragraphedeliste"/>
        <w:numPr>
          <w:ilvl w:val="0"/>
          <w:numId w:val="17"/>
        </w:numPr>
        <w:spacing w:before="100" w:beforeAutospacing="1" w:after="100" w:afterAutospacing="1" w:line="360" w:lineRule="auto"/>
        <w:jc w:val="both"/>
        <w:outlineLvl w:val="1"/>
        <w:rPr>
          <w:rFonts w:asciiTheme="minorBidi" w:hAnsiTheme="minorBidi"/>
          <w:b/>
          <w:bCs/>
          <w:i/>
          <w:iCs/>
          <w:sz w:val="28"/>
          <w:szCs w:val="28"/>
        </w:rPr>
      </w:pPr>
      <w:bookmarkStart w:id="77" w:name="_Toc351414970"/>
      <w:r w:rsidRPr="00EC4716">
        <w:rPr>
          <w:rFonts w:asciiTheme="minorBidi" w:hAnsiTheme="minorBidi"/>
          <w:b/>
          <w:bCs/>
          <w:i/>
          <w:iCs/>
          <w:sz w:val="28"/>
          <w:szCs w:val="28"/>
        </w:rPr>
        <w:t xml:space="preserve">Types d’outils d’aide </w:t>
      </w:r>
      <w:r w:rsidR="00DF6F35" w:rsidRPr="00EC4716">
        <w:rPr>
          <w:rFonts w:asciiTheme="minorBidi" w:hAnsiTheme="minorBidi"/>
          <w:b/>
          <w:bCs/>
          <w:i/>
          <w:iCs/>
          <w:sz w:val="28"/>
          <w:szCs w:val="28"/>
        </w:rPr>
        <w:t>à</w:t>
      </w:r>
      <w:r w:rsidRPr="00EC4716">
        <w:rPr>
          <w:rFonts w:asciiTheme="minorBidi" w:hAnsiTheme="minorBidi"/>
          <w:b/>
          <w:bCs/>
          <w:i/>
          <w:iCs/>
          <w:sz w:val="28"/>
          <w:szCs w:val="28"/>
        </w:rPr>
        <w:t xml:space="preserve"> la </w:t>
      </w:r>
      <w:r w:rsidR="00A5314D">
        <w:rPr>
          <w:rFonts w:asciiTheme="minorBidi" w:hAnsiTheme="minorBidi"/>
          <w:b/>
          <w:bCs/>
          <w:i/>
          <w:iCs/>
          <w:sz w:val="28"/>
          <w:szCs w:val="28"/>
        </w:rPr>
        <w:t>conception</w:t>
      </w:r>
      <w:bookmarkEnd w:id="77"/>
      <w:r w:rsidRPr="00EC4716">
        <w:rPr>
          <w:rFonts w:asciiTheme="minorBidi" w:hAnsiTheme="minorBidi"/>
          <w:b/>
          <w:bCs/>
          <w:i/>
          <w:iCs/>
          <w:sz w:val="28"/>
          <w:szCs w:val="28"/>
        </w:rPr>
        <w:t> </w:t>
      </w:r>
    </w:p>
    <w:p w:rsidR="00B73AB3" w:rsidRPr="00EC4716" w:rsidRDefault="00B73AB3" w:rsidP="009B3556">
      <w:pPr>
        <w:spacing w:line="360" w:lineRule="auto"/>
        <w:jc w:val="both"/>
        <w:rPr>
          <w:rFonts w:asciiTheme="minorBidi" w:hAnsiTheme="minorBidi"/>
          <w:sz w:val="24"/>
          <w:szCs w:val="24"/>
        </w:rPr>
      </w:pPr>
      <w:r w:rsidRPr="00EC4716">
        <w:rPr>
          <w:rFonts w:asciiTheme="minorBidi" w:hAnsiTheme="minorBidi"/>
          <w:sz w:val="24"/>
          <w:szCs w:val="24"/>
        </w:rPr>
        <w:t xml:space="preserve">A travers ce qui a été annoncé dans ce </w:t>
      </w:r>
      <w:r w:rsidR="00A4315F" w:rsidRPr="00EC4716">
        <w:rPr>
          <w:rFonts w:asciiTheme="minorBidi" w:hAnsiTheme="minorBidi"/>
          <w:sz w:val="24"/>
          <w:szCs w:val="24"/>
        </w:rPr>
        <w:t>chapitre</w:t>
      </w:r>
      <w:r w:rsidR="00443C8B">
        <w:rPr>
          <w:rFonts w:asciiTheme="minorBidi" w:hAnsiTheme="minorBidi"/>
          <w:sz w:val="24"/>
          <w:szCs w:val="24"/>
        </w:rPr>
        <w:t xml:space="preserve">, différents types d’outils </w:t>
      </w:r>
      <w:r w:rsidR="001E5859">
        <w:rPr>
          <w:rFonts w:asciiTheme="minorBidi" w:hAnsiTheme="minorBidi"/>
          <w:sz w:val="24"/>
          <w:szCs w:val="24"/>
        </w:rPr>
        <w:t>ressortent.</w:t>
      </w:r>
      <w:r w:rsidRPr="00EC4716">
        <w:rPr>
          <w:rFonts w:asciiTheme="minorBidi" w:hAnsiTheme="minorBidi"/>
          <w:sz w:val="24"/>
          <w:szCs w:val="24"/>
        </w:rPr>
        <w:t xml:space="preserve"> </w:t>
      </w:r>
      <w:r w:rsidR="001E5859" w:rsidRPr="00EC4716">
        <w:rPr>
          <w:rFonts w:asciiTheme="minorBidi" w:hAnsiTheme="minorBidi"/>
          <w:sz w:val="24"/>
          <w:szCs w:val="24"/>
        </w:rPr>
        <w:t>La</w:t>
      </w:r>
      <w:r w:rsidRPr="00EC4716">
        <w:rPr>
          <w:rFonts w:asciiTheme="minorBidi" w:hAnsiTheme="minorBidi"/>
          <w:sz w:val="24"/>
          <w:szCs w:val="24"/>
        </w:rPr>
        <w:t xml:space="preserve"> nécessité de les classer et définir leurs niveaux d’intervention demeure indisp</w:t>
      </w:r>
      <w:r w:rsidR="00443C8B">
        <w:rPr>
          <w:rFonts w:asciiTheme="minorBidi" w:hAnsiTheme="minorBidi"/>
          <w:sz w:val="24"/>
          <w:szCs w:val="24"/>
        </w:rPr>
        <w:t>e</w:t>
      </w:r>
      <w:r w:rsidR="00443C8B">
        <w:rPr>
          <w:rFonts w:asciiTheme="minorBidi" w:hAnsiTheme="minorBidi"/>
          <w:sz w:val="24"/>
          <w:szCs w:val="24"/>
        </w:rPr>
        <w:t>n</w:t>
      </w:r>
      <w:r w:rsidR="00443C8B">
        <w:rPr>
          <w:rFonts w:asciiTheme="minorBidi" w:hAnsiTheme="minorBidi"/>
          <w:sz w:val="24"/>
          <w:szCs w:val="24"/>
        </w:rPr>
        <w:t xml:space="preserve">sable, afin de choisir l’outil le plus adéquat </w:t>
      </w:r>
      <w:r w:rsidRPr="00EC4716">
        <w:rPr>
          <w:rFonts w:asciiTheme="minorBidi" w:hAnsiTheme="minorBidi"/>
          <w:sz w:val="24"/>
          <w:szCs w:val="24"/>
        </w:rPr>
        <w:t>au bon moment et donc réussir sa co</w:t>
      </w:r>
      <w:r w:rsidRPr="00EC4716">
        <w:rPr>
          <w:rFonts w:asciiTheme="minorBidi" w:hAnsiTheme="minorBidi"/>
          <w:sz w:val="24"/>
          <w:szCs w:val="24"/>
        </w:rPr>
        <w:t>n</w:t>
      </w:r>
      <w:r w:rsidRPr="00EC4716">
        <w:rPr>
          <w:rFonts w:asciiTheme="minorBidi" w:hAnsiTheme="minorBidi"/>
          <w:sz w:val="24"/>
          <w:szCs w:val="24"/>
        </w:rPr>
        <w:t>ception.</w:t>
      </w:r>
    </w:p>
    <w:p w:rsidR="0057293B" w:rsidRDefault="00B73AB3" w:rsidP="009B355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La simulation est en fait sous deux formes </w:t>
      </w:r>
      <w:r w:rsidR="00685855" w:rsidRPr="00685855">
        <w:rPr>
          <w:rFonts w:asciiTheme="minorBidi" w:hAnsiTheme="minorBidi"/>
          <w:noProof/>
          <w:sz w:val="24"/>
          <w:szCs w:val="24"/>
        </w:rPr>
        <w:t>(Kolokotsa, Diakaki</w:t>
      </w:r>
      <w:r w:rsidR="005207F4">
        <w:rPr>
          <w:rFonts w:asciiTheme="minorBidi" w:hAnsiTheme="minorBidi"/>
          <w:noProof/>
          <w:sz w:val="24"/>
          <w:szCs w:val="24"/>
        </w:rPr>
        <w:t xml:space="preserve"> </w:t>
      </w:r>
      <w:r w:rsidR="00685855" w:rsidRPr="00685855">
        <w:rPr>
          <w:rFonts w:asciiTheme="minorBidi" w:hAnsiTheme="minorBidi"/>
          <w:noProof/>
          <w:sz w:val="24"/>
          <w:szCs w:val="24"/>
        </w:rPr>
        <w:t xml:space="preserve">&amp; </w:t>
      </w:r>
      <w:r w:rsidR="005207F4">
        <w:rPr>
          <w:rFonts w:asciiTheme="minorBidi" w:hAnsiTheme="minorBidi"/>
          <w:noProof/>
          <w:sz w:val="24"/>
          <w:szCs w:val="24"/>
        </w:rPr>
        <w:t>al</w:t>
      </w:r>
      <w:r w:rsidR="00685855" w:rsidRPr="00685855">
        <w:rPr>
          <w:rFonts w:asciiTheme="minorBidi" w:hAnsiTheme="minorBidi"/>
          <w:noProof/>
          <w:sz w:val="24"/>
          <w:szCs w:val="24"/>
        </w:rPr>
        <w:t>, 2009)</w:t>
      </w:r>
      <w:r w:rsidRPr="00EC4716">
        <w:rPr>
          <w:rFonts w:asciiTheme="minorBidi" w:hAnsiTheme="minorBidi"/>
          <w:sz w:val="24"/>
          <w:szCs w:val="24"/>
        </w:rPr>
        <w:t> :</w:t>
      </w:r>
    </w:p>
    <w:p w:rsidR="0057293B" w:rsidRPr="00EC4716" w:rsidRDefault="00DF6F35" w:rsidP="009B355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lastRenderedPageBreak/>
        <w:t xml:space="preserve">Selon le travail de </w:t>
      </w:r>
      <w:sdt>
        <w:sdtPr>
          <w:rPr>
            <w:rFonts w:asciiTheme="minorBidi" w:hAnsiTheme="minorBidi"/>
            <w:sz w:val="24"/>
            <w:szCs w:val="24"/>
          </w:rPr>
          <w:id w:val="1313467"/>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EDN99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(Shaviv, 1999)</w:t>
          </w:r>
          <w:r w:rsidR="00952B02">
            <w:rPr>
              <w:rFonts w:asciiTheme="minorBidi" w:hAnsiTheme="minorBidi"/>
              <w:sz w:val="24"/>
              <w:szCs w:val="24"/>
            </w:rPr>
            <w:fldChar w:fldCharType="end"/>
          </w:r>
        </w:sdtContent>
      </w:sdt>
      <w:r w:rsidR="009936E9" w:rsidRPr="00EC4716">
        <w:rPr>
          <w:rFonts w:asciiTheme="minorBidi" w:hAnsiTheme="minorBidi"/>
          <w:sz w:val="24"/>
          <w:szCs w:val="24"/>
        </w:rPr>
        <w:t xml:space="preserve">, il a classé les outils de simulation en deux selon leurs fonctions : outils </w:t>
      </w:r>
      <w:r w:rsidR="00D51AA1" w:rsidRPr="00EC4716">
        <w:rPr>
          <w:rFonts w:asciiTheme="minorBidi" w:hAnsiTheme="minorBidi"/>
          <w:sz w:val="24"/>
          <w:szCs w:val="24"/>
        </w:rPr>
        <w:t xml:space="preserve">de </w:t>
      </w:r>
      <w:r w:rsidR="001B2195" w:rsidRPr="00EC4716">
        <w:rPr>
          <w:rFonts w:asciiTheme="minorBidi" w:hAnsiTheme="minorBidi"/>
          <w:sz w:val="24"/>
          <w:szCs w:val="24"/>
        </w:rPr>
        <w:t>génération</w:t>
      </w:r>
      <w:r w:rsidR="00D51AA1" w:rsidRPr="00EC4716">
        <w:rPr>
          <w:rFonts w:asciiTheme="minorBidi" w:hAnsiTheme="minorBidi"/>
          <w:sz w:val="24"/>
          <w:szCs w:val="24"/>
        </w:rPr>
        <w:t xml:space="preserve"> de la conception</w:t>
      </w:r>
      <w:r w:rsidR="009936E9" w:rsidRPr="00EC4716">
        <w:rPr>
          <w:rFonts w:asciiTheme="minorBidi" w:hAnsiTheme="minorBidi"/>
          <w:sz w:val="24"/>
          <w:szCs w:val="24"/>
        </w:rPr>
        <w:t xml:space="preserve"> et </w:t>
      </w:r>
      <w:r w:rsidR="00D51AA1" w:rsidRPr="00EC4716">
        <w:rPr>
          <w:rFonts w:asciiTheme="minorBidi" w:hAnsiTheme="minorBidi"/>
          <w:sz w:val="24"/>
          <w:szCs w:val="24"/>
        </w:rPr>
        <w:t>outils d’</w:t>
      </w:r>
      <w:r w:rsidR="001B2195" w:rsidRPr="00EC4716">
        <w:rPr>
          <w:rFonts w:asciiTheme="minorBidi" w:hAnsiTheme="minorBidi"/>
          <w:sz w:val="24"/>
          <w:szCs w:val="24"/>
        </w:rPr>
        <w:t>évaluation</w:t>
      </w:r>
      <w:r w:rsidR="00D51AA1" w:rsidRPr="00EC4716">
        <w:rPr>
          <w:rFonts w:asciiTheme="minorBidi" w:hAnsiTheme="minorBidi"/>
          <w:sz w:val="24"/>
          <w:szCs w:val="24"/>
        </w:rPr>
        <w:t xml:space="preserve"> de la co</w:t>
      </w:r>
      <w:r w:rsidR="00D51AA1" w:rsidRPr="00EC4716">
        <w:rPr>
          <w:rFonts w:asciiTheme="minorBidi" w:hAnsiTheme="minorBidi"/>
          <w:sz w:val="24"/>
          <w:szCs w:val="24"/>
        </w:rPr>
        <w:t>n</w:t>
      </w:r>
      <w:r w:rsidR="00D51AA1" w:rsidRPr="00EC4716">
        <w:rPr>
          <w:rFonts w:asciiTheme="minorBidi" w:hAnsiTheme="minorBidi"/>
          <w:sz w:val="24"/>
          <w:szCs w:val="24"/>
        </w:rPr>
        <w:t>ception</w:t>
      </w:r>
      <w:r w:rsidR="009936E9" w:rsidRPr="00EC4716">
        <w:rPr>
          <w:rFonts w:asciiTheme="minorBidi" w:hAnsiTheme="minorBidi"/>
          <w:sz w:val="24"/>
          <w:szCs w:val="24"/>
        </w:rPr>
        <w:t>.</w:t>
      </w:r>
    </w:p>
    <w:p w:rsidR="00FF0350" w:rsidRPr="00EC4716" w:rsidRDefault="00FF0350" w:rsidP="00F85A43">
      <w:pPr>
        <w:pStyle w:val="Paragraphedeliste"/>
        <w:numPr>
          <w:ilvl w:val="0"/>
          <w:numId w:val="6"/>
        </w:numPr>
        <w:spacing w:before="100" w:beforeAutospacing="1" w:after="100" w:afterAutospacing="1" w:line="360" w:lineRule="auto"/>
        <w:jc w:val="both"/>
        <w:outlineLvl w:val="2"/>
        <w:rPr>
          <w:rFonts w:asciiTheme="minorBidi" w:hAnsiTheme="minorBidi"/>
          <w:b/>
          <w:bCs/>
          <w:sz w:val="24"/>
          <w:szCs w:val="24"/>
        </w:rPr>
      </w:pPr>
      <w:bookmarkStart w:id="78" w:name="_Toc351414971"/>
      <w:r w:rsidRPr="00EC4716">
        <w:rPr>
          <w:rFonts w:asciiTheme="minorBidi" w:hAnsiTheme="minorBidi"/>
          <w:b/>
          <w:bCs/>
          <w:sz w:val="24"/>
          <w:szCs w:val="24"/>
        </w:rPr>
        <w:t xml:space="preserve">Outils </w:t>
      </w:r>
      <w:r w:rsidR="001B2195" w:rsidRPr="00EC4716">
        <w:rPr>
          <w:rFonts w:asciiTheme="minorBidi" w:hAnsiTheme="minorBidi"/>
          <w:b/>
          <w:bCs/>
          <w:sz w:val="24"/>
          <w:szCs w:val="24"/>
        </w:rPr>
        <w:t>d’évaluation de la conception</w:t>
      </w:r>
      <w:bookmarkEnd w:id="78"/>
      <w:r w:rsidRPr="00EC4716">
        <w:rPr>
          <w:rFonts w:asciiTheme="minorBidi" w:hAnsiTheme="minorBidi"/>
          <w:b/>
          <w:bCs/>
          <w:sz w:val="24"/>
          <w:szCs w:val="24"/>
        </w:rPr>
        <w:t xml:space="preserve"> </w:t>
      </w:r>
    </w:p>
    <w:p w:rsidR="0084341C" w:rsidRPr="00EC4716" w:rsidRDefault="0084341C" w:rsidP="009B355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C</w:t>
      </w:r>
      <w:r w:rsidR="00FF0350" w:rsidRPr="00EC4716">
        <w:rPr>
          <w:rFonts w:asciiTheme="minorBidi" w:hAnsiTheme="minorBidi"/>
          <w:sz w:val="24"/>
          <w:szCs w:val="24"/>
        </w:rPr>
        <w:t>e t</w:t>
      </w:r>
      <w:r w:rsidR="00162FAA">
        <w:rPr>
          <w:rFonts w:asciiTheme="minorBidi" w:hAnsiTheme="minorBidi"/>
          <w:sz w:val="24"/>
          <w:szCs w:val="24"/>
        </w:rPr>
        <w:t xml:space="preserve">ype d’outils </w:t>
      </w:r>
      <w:r w:rsidRPr="00EC4716">
        <w:rPr>
          <w:rFonts w:asciiTheme="minorBidi" w:hAnsiTheme="minorBidi"/>
          <w:sz w:val="24"/>
          <w:szCs w:val="24"/>
        </w:rPr>
        <w:t xml:space="preserve">permet, </w:t>
      </w:r>
      <w:r w:rsidR="006609A4" w:rsidRPr="00EC4716">
        <w:rPr>
          <w:rFonts w:asciiTheme="minorBidi" w:hAnsiTheme="minorBidi"/>
          <w:sz w:val="24"/>
          <w:szCs w:val="24"/>
        </w:rPr>
        <w:t>après</w:t>
      </w:r>
      <w:r w:rsidRPr="00EC4716">
        <w:rPr>
          <w:rFonts w:asciiTheme="minorBidi" w:hAnsiTheme="minorBidi"/>
          <w:sz w:val="24"/>
          <w:szCs w:val="24"/>
        </w:rPr>
        <w:t xml:space="preserve"> </w:t>
      </w:r>
      <w:r w:rsidR="006609A4" w:rsidRPr="00EC4716">
        <w:rPr>
          <w:rFonts w:asciiTheme="minorBidi" w:hAnsiTheme="minorBidi"/>
          <w:sz w:val="24"/>
          <w:szCs w:val="24"/>
        </w:rPr>
        <w:t>intégration</w:t>
      </w:r>
      <w:r w:rsidRPr="00EC4716">
        <w:rPr>
          <w:rFonts w:asciiTheme="minorBidi" w:hAnsiTheme="minorBidi"/>
          <w:sz w:val="24"/>
          <w:szCs w:val="24"/>
        </w:rPr>
        <w:t xml:space="preserve"> des premiers principes du projet, de les </w:t>
      </w:r>
      <w:r w:rsidR="006609A4" w:rsidRPr="00EC4716">
        <w:rPr>
          <w:rFonts w:asciiTheme="minorBidi" w:hAnsiTheme="minorBidi"/>
          <w:sz w:val="24"/>
          <w:szCs w:val="24"/>
        </w:rPr>
        <w:t>évaluer</w:t>
      </w:r>
      <w:r w:rsidRPr="00EC4716">
        <w:rPr>
          <w:rFonts w:asciiTheme="minorBidi" w:hAnsiTheme="minorBidi"/>
          <w:sz w:val="24"/>
          <w:szCs w:val="24"/>
        </w:rPr>
        <w:t xml:space="preserve"> de manière quantitative ou visuelle (qualitative), ils </w:t>
      </w:r>
      <w:r w:rsidR="006609A4" w:rsidRPr="00EC4716">
        <w:rPr>
          <w:rFonts w:asciiTheme="minorBidi" w:hAnsiTheme="minorBidi"/>
          <w:sz w:val="24"/>
          <w:szCs w:val="24"/>
        </w:rPr>
        <w:t>nécessitent</w:t>
      </w:r>
      <w:r w:rsidRPr="00EC4716">
        <w:rPr>
          <w:rFonts w:asciiTheme="minorBidi" w:hAnsiTheme="minorBidi"/>
          <w:sz w:val="24"/>
          <w:szCs w:val="24"/>
        </w:rPr>
        <w:t xml:space="preserve"> une descri</w:t>
      </w:r>
      <w:r w:rsidRPr="00EC4716">
        <w:rPr>
          <w:rFonts w:asciiTheme="minorBidi" w:hAnsiTheme="minorBidi"/>
          <w:sz w:val="24"/>
          <w:szCs w:val="24"/>
        </w:rPr>
        <w:t>p</w:t>
      </w:r>
      <w:r w:rsidRPr="00EC4716">
        <w:rPr>
          <w:rFonts w:asciiTheme="minorBidi" w:hAnsiTheme="minorBidi"/>
          <w:sz w:val="24"/>
          <w:szCs w:val="24"/>
        </w:rPr>
        <w:t xml:space="preserve">tion </w:t>
      </w:r>
      <w:r w:rsidR="006609A4" w:rsidRPr="00EC4716">
        <w:rPr>
          <w:rFonts w:asciiTheme="minorBidi" w:hAnsiTheme="minorBidi"/>
          <w:sz w:val="24"/>
          <w:szCs w:val="24"/>
        </w:rPr>
        <w:t>complète</w:t>
      </w:r>
      <w:r w:rsidRPr="00EC4716">
        <w:rPr>
          <w:rFonts w:asciiTheme="minorBidi" w:hAnsiTheme="minorBidi"/>
          <w:sz w:val="24"/>
          <w:szCs w:val="24"/>
        </w:rPr>
        <w:t xml:space="preserve"> du projet</w:t>
      </w:r>
      <w:r w:rsidR="00492B9C">
        <w:rPr>
          <w:rFonts w:asciiTheme="minorBidi" w:hAnsiTheme="minorBidi"/>
          <w:sz w:val="24"/>
          <w:szCs w:val="24"/>
        </w:rPr>
        <w:t xml:space="preserve"> </w:t>
      </w:r>
      <w:r w:rsidR="00165780">
        <w:rPr>
          <w:rFonts w:asciiTheme="minorBidi" w:hAnsiTheme="minorBidi"/>
          <w:sz w:val="24"/>
          <w:szCs w:val="24"/>
        </w:rPr>
        <w:t>et un nombre important d’inputs.</w:t>
      </w:r>
      <w:r w:rsidR="00492B9C">
        <w:rPr>
          <w:rFonts w:asciiTheme="minorBidi" w:hAnsiTheme="minorBidi"/>
          <w:sz w:val="24"/>
          <w:szCs w:val="24"/>
        </w:rPr>
        <w:t xml:space="preserve"> </w:t>
      </w:r>
      <w:r w:rsidR="00165780">
        <w:rPr>
          <w:rFonts w:asciiTheme="minorBidi" w:hAnsiTheme="minorBidi"/>
          <w:sz w:val="24"/>
          <w:szCs w:val="24"/>
        </w:rPr>
        <w:t>S</w:t>
      </w:r>
      <w:r w:rsidR="00492B9C">
        <w:rPr>
          <w:rFonts w:asciiTheme="minorBidi" w:hAnsiTheme="minorBidi"/>
          <w:sz w:val="24"/>
          <w:szCs w:val="24"/>
        </w:rPr>
        <w:t xml:space="preserve">ouvent ces outils exigent des données dont le choix n’a pas encore été </w:t>
      </w:r>
      <w:r w:rsidR="007F6715">
        <w:rPr>
          <w:rFonts w:asciiTheme="minorBidi" w:hAnsiTheme="minorBidi"/>
          <w:sz w:val="24"/>
          <w:szCs w:val="24"/>
        </w:rPr>
        <w:t>arrêté</w:t>
      </w:r>
      <w:r w:rsidR="00492B9C">
        <w:rPr>
          <w:rFonts w:asciiTheme="minorBidi" w:hAnsiTheme="minorBidi"/>
          <w:sz w:val="24"/>
          <w:szCs w:val="24"/>
        </w:rPr>
        <w:t xml:space="preserve"> au stade de l’esquisse</w:t>
      </w:r>
      <w:r w:rsidRPr="00EC4716">
        <w:rPr>
          <w:rFonts w:asciiTheme="minorBidi" w:hAnsiTheme="minorBidi"/>
          <w:sz w:val="24"/>
          <w:szCs w:val="24"/>
        </w:rPr>
        <w:t xml:space="preserve">, </w:t>
      </w:r>
      <w:r w:rsidR="00492B9C">
        <w:rPr>
          <w:rFonts w:asciiTheme="minorBidi" w:hAnsiTheme="minorBidi"/>
          <w:sz w:val="24"/>
          <w:szCs w:val="24"/>
        </w:rPr>
        <w:t>c’est pour cela qu’ils</w:t>
      </w:r>
      <w:r w:rsidRPr="00EC4716">
        <w:rPr>
          <w:rFonts w:asciiTheme="minorBidi" w:hAnsiTheme="minorBidi"/>
          <w:sz w:val="24"/>
          <w:szCs w:val="24"/>
        </w:rPr>
        <w:t xml:space="preserve"> sont utilisés dans des </w:t>
      </w:r>
      <w:r w:rsidR="006A04CA">
        <w:rPr>
          <w:rFonts w:asciiTheme="minorBidi" w:hAnsiTheme="minorBidi"/>
          <w:sz w:val="24"/>
          <w:szCs w:val="24"/>
        </w:rPr>
        <w:t>niveaux</w:t>
      </w:r>
      <w:r w:rsidR="002858E2">
        <w:rPr>
          <w:rFonts w:asciiTheme="minorBidi" w:hAnsiTheme="minorBidi"/>
          <w:sz w:val="24"/>
          <w:szCs w:val="24"/>
        </w:rPr>
        <w:t xml:space="preserve"> avancé</w:t>
      </w:r>
      <w:r w:rsidRPr="00EC4716">
        <w:rPr>
          <w:rFonts w:asciiTheme="minorBidi" w:hAnsiTheme="minorBidi"/>
          <w:sz w:val="24"/>
          <w:szCs w:val="24"/>
        </w:rPr>
        <w:t>s de la conception.</w:t>
      </w:r>
      <w:r w:rsidR="00492B9C">
        <w:rPr>
          <w:rFonts w:asciiTheme="minorBidi" w:hAnsiTheme="minorBidi"/>
          <w:sz w:val="24"/>
          <w:szCs w:val="24"/>
        </w:rPr>
        <w:t xml:space="preserve"> </w:t>
      </w:r>
    </w:p>
    <w:p w:rsidR="00EB419C" w:rsidRPr="00EC4716" w:rsidRDefault="0084341C" w:rsidP="009B355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Apr</w:t>
      </w:r>
      <w:r w:rsidR="00E41710">
        <w:rPr>
          <w:rFonts w:asciiTheme="minorBidi" w:hAnsiTheme="minorBidi"/>
          <w:sz w:val="24"/>
          <w:szCs w:val="24"/>
        </w:rPr>
        <w:t>è</w:t>
      </w:r>
      <w:r w:rsidRPr="00EC4716">
        <w:rPr>
          <w:rFonts w:asciiTheme="minorBidi" w:hAnsiTheme="minorBidi"/>
          <w:sz w:val="24"/>
          <w:szCs w:val="24"/>
        </w:rPr>
        <w:t xml:space="preserve">s </w:t>
      </w:r>
      <w:r w:rsidR="006609A4" w:rsidRPr="00EC4716">
        <w:rPr>
          <w:rFonts w:asciiTheme="minorBidi" w:hAnsiTheme="minorBidi"/>
          <w:sz w:val="24"/>
          <w:szCs w:val="24"/>
        </w:rPr>
        <w:t>évaluation</w:t>
      </w:r>
      <w:r w:rsidRPr="00EC4716">
        <w:rPr>
          <w:rFonts w:asciiTheme="minorBidi" w:hAnsiTheme="minorBidi"/>
          <w:sz w:val="24"/>
          <w:szCs w:val="24"/>
        </w:rPr>
        <w:t xml:space="preserve">, ces outils peuvent </w:t>
      </w:r>
      <w:r w:rsidR="006609A4" w:rsidRPr="00EC4716">
        <w:rPr>
          <w:rFonts w:asciiTheme="minorBidi" w:hAnsiTheme="minorBidi"/>
          <w:sz w:val="24"/>
          <w:szCs w:val="24"/>
        </w:rPr>
        <w:t>générer</w:t>
      </w:r>
      <w:r w:rsidRPr="00EC4716">
        <w:rPr>
          <w:rFonts w:asciiTheme="minorBidi" w:hAnsiTheme="minorBidi"/>
          <w:sz w:val="24"/>
          <w:szCs w:val="24"/>
        </w:rPr>
        <w:t xml:space="preserve"> des lignes directrices, qu’on </w:t>
      </w:r>
      <w:r w:rsidR="006609A4" w:rsidRPr="00EC4716">
        <w:rPr>
          <w:rFonts w:asciiTheme="minorBidi" w:hAnsiTheme="minorBidi"/>
          <w:sz w:val="24"/>
          <w:szCs w:val="24"/>
        </w:rPr>
        <w:t>peut éve</w:t>
      </w:r>
      <w:r w:rsidR="006609A4" w:rsidRPr="00EC4716">
        <w:rPr>
          <w:rFonts w:asciiTheme="minorBidi" w:hAnsiTheme="minorBidi"/>
          <w:sz w:val="24"/>
          <w:szCs w:val="24"/>
        </w:rPr>
        <w:t>n</w:t>
      </w:r>
      <w:r w:rsidR="006609A4" w:rsidRPr="00EC4716">
        <w:rPr>
          <w:rFonts w:asciiTheme="minorBidi" w:hAnsiTheme="minorBidi"/>
          <w:sz w:val="24"/>
          <w:szCs w:val="24"/>
        </w:rPr>
        <w:t>tuellement</w:t>
      </w:r>
      <w:r w:rsidRPr="00EC4716">
        <w:rPr>
          <w:rFonts w:asciiTheme="minorBidi" w:hAnsiTheme="minorBidi"/>
          <w:sz w:val="24"/>
          <w:szCs w:val="24"/>
        </w:rPr>
        <w:t xml:space="preserve"> utiliser au </w:t>
      </w:r>
      <w:r w:rsidR="006609A4" w:rsidRPr="00EC4716">
        <w:rPr>
          <w:rFonts w:asciiTheme="minorBidi" w:hAnsiTheme="minorBidi"/>
          <w:sz w:val="24"/>
          <w:szCs w:val="24"/>
        </w:rPr>
        <w:t>début</w:t>
      </w:r>
      <w:r w:rsidRPr="00EC4716">
        <w:rPr>
          <w:rFonts w:asciiTheme="minorBidi" w:hAnsiTheme="minorBidi"/>
          <w:sz w:val="24"/>
          <w:szCs w:val="24"/>
        </w:rPr>
        <w:t xml:space="preserve"> de </w:t>
      </w:r>
      <w:r w:rsidR="002858E2">
        <w:rPr>
          <w:rFonts w:asciiTheme="minorBidi" w:hAnsiTheme="minorBidi"/>
          <w:sz w:val="24"/>
          <w:szCs w:val="24"/>
        </w:rPr>
        <w:t xml:space="preserve">la </w:t>
      </w:r>
      <w:r w:rsidRPr="00EC4716">
        <w:rPr>
          <w:rFonts w:asciiTheme="minorBidi" w:hAnsiTheme="minorBidi"/>
          <w:sz w:val="24"/>
          <w:szCs w:val="24"/>
        </w:rPr>
        <w:t xml:space="preserve">conception (dans une autre simulation), ces lignes directrices </w:t>
      </w:r>
      <w:r w:rsidR="00162FAA">
        <w:rPr>
          <w:rFonts w:asciiTheme="minorBidi" w:hAnsiTheme="minorBidi"/>
          <w:sz w:val="24"/>
          <w:szCs w:val="24"/>
        </w:rPr>
        <w:t>seront</w:t>
      </w:r>
      <w:r w:rsidRPr="00EC4716">
        <w:rPr>
          <w:rFonts w:asciiTheme="minorBidi" w:hAnsiTheme="minorBidi"/>
          <w:sz w:val="24"/>
          <w:szCs w:val="24"/>
        </w:rPr>
        <w:t xml:space="preserve"> </w:t>
      </w:r>
      <w:r w:rsidR="006609A4" w:rsidRPr="00EC4716">
        <w:rPr>
          <w:rFonts w:asciiTheme="minorBidi" w:hAnsiTheme="minorBidi"/>
          <w:sz w:val="24"/>
          <w:szCs w:val="24"/>
        </w:rPr>
        <w:t>intégrées</w:t>
      </w:r>
      <w:r w:rsidR="00162FAA">
        <w:rPr>
          <w:rFonts w:asciiTheme="minorBidi" w:hAnsiTheme="minorBidi"/>
          <w:sz w:val="24"/>
          <w:szCs w:val="24"/>
        </w:rPr>
        <w:t xml:space="preserve"> dans l’outil </w:t>
      </w:r>
      <w:r w:rsidRPr="00EC4716">
        <w:rPr>
          <w:rFonts w:asciiTheme="minorBidi" w:hAnsiTheme="minorBidi"/>
          <w:sz w:val="24"/>
          <w:szCs w:val="24"/>
        </w:rPr>
        <w:t xml:space="preserve">de simulation en tant que base de </w:t>
      </w:r>
      <w:r w:rsidR="006609A4" w:rsidRPr="00EC4716">
        <w:rPr>
          <w:rFonts w:asciiTheme="minorBidi" w:hAnsiTheme="minorBidi"/>
          <w:sz w:val="24"/>
          <w:szCs w:val="24"/>
        </w:rPr>
        <w:t>données</w:t>
      </w:r>
      <w:r w:rsidRPr="00EC4716">
        <w:rPr>
          <w:rFonts w:asciiTheme="minorBidi" w:hAnsiTheme="minorBidi"/>
          <w:sz w:val="24"/>
          <w:szCs w:val="24"/>
        </w:rPr>
        <w:t>.</w:t>
      </w:r>
    </w:p>
    <w:p w:rsidR="009B28CC" w:rsidRPr="00EC4716" w:rsidRDefault="00D64D5E" w:rsidP="00F85A43">
      <w:pPr>
        <w:pStyle w:val="Paragraphedeliste"/>
        <w:numPr>
          <w:ilvl w:val="0"/>
          <w:numId w:val="7"/>
        </w:numPr>
        <w:spacing w:before="100" w:beforeAutospacing="1" w:after="100" w:afterAutospacing="1" w:line="360" w:lineRule="auto"/>
        <w:ind w:left="1077"/>
        <w:jc w:val="both"/>
        <w:rPr>
          <w:rFonts w:asciiTheme="minorBidi" w:hAnsiTheme="minorBidi"/>
          <w:sz w:val="24"/>
          <w:szCs w:val="24"/>
        </w:rPr>
      </w:pPr>
      <w:r>
        <w:rPr>
          <w:rFonts w:asciiTheme="minorBidi" w:hAnsiTheme="minorBidi"/>
          <w:sz w:val="24"/>
          <w:szCs w:val="24"/>
        </w:rPr>
        <w:t>C</w:t>
      </w:r>
      <w:r w:rsidR="009B28CC" w:rsidRPr="00EC4716">
        <w:rPr>
          <w:rFonts w:asciiTheme="minorBidi" w:hAnsiTheme="minorBidi"/>
          <w:sz w:val="24"/>
          <w:szCs w:val="24"/>
        </w:rPr>
        <w:t xml:space="preserve">es outils </w:t>
      </w:r>
      <w:r w:rsidR="00791DE2">
        <w:rPr>
          <w:rFonts w:asciiTheme="minorBidi" w:hAnsiTheme="minorBidi"/>
          <w:sz w:val="24"/>
          <w:szCs w:val="24"/>
        </w:rPr>
        <w:t>d’évaluations</w:t>
      </w:r>
      <w:r w:rsidR="009B28CC" w:rsidRPr="00EC4716">
        <w:rPr>
          <w:rFonts w:asciiTheme="minorBidi" w:hAnsiTheme="minorBidi"/>
          <w:sz w:val="24"/>
          <w:szCs w:val="24"/>
        </w:rPr>
        <w:t xml:space="preserve"> peuvent </w:t>
      </w:r>
      <w:r w:rsidR="006609A4" w:rsidRPr="00EC4716">
        <w:rPr>
          <w:rFonts w:asciiTheme="minorBidi" w:hAnsiTheme="minorBidi"/>
          <w:sz w:val="24"/>
          <w:szCs w:val="24"/>
        </w:rPr>
        <w:t>être</w:t>
      </w:r>
      <w:r w:rsidR="009B28CC" w:rsidRPr="00EC4716">
        <w:rPr>
          <w:rFonts w:asciiTheme="minorBidi" w:hAnsiTheme="minorBidi"/>
          <w:sz w:val="24"/>
          <w:szCs w:val="24"/>
        </w:rPr>
        <w:t xml:space="preserve"> utilisés  </w:t>
      </w:r>
      <w:r>
        <w:rPr>
          <w:rFonts w:asciiTheme="minorBidi" w:hAnsiTheme="minorBidi"/>
          <w:sz w:val="24"/>
          <w:szCs w:val="24"/>
        </w:rPr>
        <w:t>dans le cadre d’une r</w:t>
      </w:r>
      <w:r>
        <w:rPr>
          <w:rFonts w:asciiTheme="minorBidi" w:hAnsiTheme="minorBidi"/>
          <w:sz w:val="24"/>
          <w:szCs w:val="24"/>
        </w:rPr>
        <w:t>e</w:t>
      </w:r>
      <w:r>
        <w:rPr>
          <w:rFonts w:asciiTheme="minorBidi" w:hAnsiTheme="minorBidi"/>
          <w:sz w:val="24"/>
          <w:szCs w:val="24"/>
        </w:rPr>
        <w:t>cherche</w:t>
      </w:r>
      <w:r w:rsidR="009B28CC" w:rsidRPr="00EC4716">
        <w:rPr>
          <w:rFonts w:asciiTheme="minorBidi" w:hAnsiTheme="minorBidi"/>
          <w:sz w:val="24"/>
          <w:szCs w:val="24"/>
        </w:rPr>
        <w:t xml:space="preserve">, en utilisant des volumes simples, jouant sur les </w:t>
      </w:r>
      <w:r w:rsidR="006609A4" w:rsidRPr="00EC4716">
        <w:rPr>
          <w:rFonts w:asciiTheme="minorBidi" w:hAnsiTheme="minorBidi"/>
          <w:sz w:val="24"/>
          <w:szCs w:val="24"/>
        </w:rPr>
        <w:t>paramètres</w:t>
      </w:r>
      <w:r w:rsidR="00A47826">
        <w:rPr>
          <w:rFonts w:asciiTheme="minorBidi" w:hAnsiTheme="minorBidi"/>
          <w:sz w:val="24"/>
          <w:szCs w:val="24"/>
        </w:rPr>
        <w:t xml:space="preserve"> de conception</w:t>
      </w:r>
      <w:r w:rsidR="009B28CC" w:rsidRPr="00EC4716">
        <w:rPr>
          <w:rFonts w:asciiTheme="minorBidi" w:hAnsiTheme="minorBidi"/>
          <w:sz w:val="24"/>
          <w:szCs w:val="24"/>
        </w:rPr>
        <w:t xml:space="preserve"> et </w:t>
      </w:r>
      <w:r w:rsidR="006609A4" w:rsidRPr="00EC4716">
        <w:rPr>
          <w:rFonts w:asciiTheme="minorBidi" w:hAnsiTheme="minorBidi"/>
          <w:sz w:val="24"/>
          <w:szCs w:val="24"/>
        </w:rPr>
        <w:t>évaluant</w:t>
      </w:r>
      <w:r w:rsidR="009B28CC" w:rsidRPr="00EC4716">
        <w:rPr>
          <w:rFonts w:asciiTheme="minorBidi" w:hAnsiTheme="minorBidi"/>
          <w:sz w:val="24"/>
          <w:szCs w:val="24"/>
        </w:rPr>
        <w:t xml:space="preserve"> les </w:t>
      </w:r>
      <w:r w:rsidR="006609A4" w:rsidRPr="00EC4716">
        <w:rPr>
          <w:rFonts w:asciiTheme="minorBidi" w:hAnsiTheme="minorBidi"/>
          <w:sz w:val="24"/>
          <w:szCs w:val="24"/>
        </w:rPr>
        <w:t>répercutions</w:t>
      </w:r>
      <w:r w:rsidR="009B28CC" w:rsidRPr="00EC4716">
        <w:rPr>
          <w:rFonts w:asciiTheme="minorBidi" w:hAnsiTheme="minorBidi"/>
          <w:sz w:val="24"/>
          <w:szCs w:val="24"/>
        </w:rPr>
        <w:t xml:space="preserve"> sur la perfor</w:t>
      </w:r>
      <w:r w:rsidR="00E41710">
        <w:rPr>
          <w:rFonts w:asciiTheme="minorBidi" w:hAnsiTheme="minorBidi"/>
          <w:sz w:val="24"/>
          <w:szCs w:val="24"/>
        </w:rPr>
        <w:t xml:space="preserve">mance du projet, pour ensuite définir une base de connaissance qui peut servir </w:t>
      </w:r>
      <w:r w:rsidR="00315DAC">
        <w:rPr>
          <w:rFonts w:asciiTheme="minorBidi" w:hAnsiTheme="minorBidi"/>
          <w:sz w:val="24"/>
          <w:szCs w:val="24"/>
        </w:rPr>
        <w:t>à</w:t>
      </w:r>
      <w:r w:rsidR="00E41710">
        <w:rPr>
          <w:rFonts w:asciiTheme="minorBidi" w:hAnsiTheme="minorBidi"/>
          <w:sz w:val="24"/>
          <w:szCs w:val="24"/>
        </w:rPr>
        <w:t xml:space="preserve"> créer un outil de génération de conception.</w:t>
      </w:r>
    </w:p>
    <w:p w:rsidR="009B28CC" w:rsidRDefault="009B28CC" w:rsidP="00F85A43">
      <w:pPr>
        <w:pStyle w:val="Paragraphedeliste"/>
        <w:numPr>
          <w:ilvl w:val="0"/>
          <w:numId w:val="7"/>
        </w:numPr>
        <w:spacing w:before="100" w:beforeAutospacing="1" w:after="100" w:afterAutospacing="1" w:line="360" w:lineRule="auto"/>
        <w:ind w:left="1077"/>
        <w:jc w:val="both"/>
        <w:rPr>
          <w:rFonts w:asciiTheme="minorBidi" w:hAnsiTheme="minorBidi"/>
          <w:sz w:val="24"/>
          <w:szCs w:val="24"/>
        </w:rPr>
      </w:pPr>
      <w:r w:rsidRPr="00EC4716">
        <w:rPr>
          <w:rFonts w:asciiTheme="minorBidi" w:hAnsiTheme="minorBidi"/>
          <w:sz w:val="24"/>
          <w:szCs w:val="24"/>
        </w:rPr>
        <w:t xml:space="preserve">Un des </w:t>
      </w:r>
      <w:r w:rsidR="006609A4" w:rsidRPr="00EC4716">
        <w:rPr>
          <w:rFonts w:asciiTheme="minorBidi" w:hAnsiTheme="minorBidi"/>
          <w:sz w:val="24"/>
          <w:szCs w:val="24"/>
        </w:rPr>
        <w:t>inconvénients</w:t>
      </w:r>
      <w:r w:rsidRPr="00EC4716">
        <w:rPr>
          <w:rFonts w:asciiTheme="minorBidi" w:hAnsiTheme="minorBidi"/>
          <w:sz w:val="24"/>
          <w:szCs w:val="24"/>
        </w:rPr>
        <w:t xml:space="preserve"> des outils de simulation est que, peu de logiciels tra</w:t>
      </w:r>
      <w:r w:rsidRPr="00EC4716">
        <w:rPr>
          <w:rFonts w:asciiTheme="minorBidi" w:hAnsiTheme="minorBidi"/>
          <w:sz w:val="24"/>
          <w:szCs w:val="24"/>
        </w:rPr>
        <w:t>i</w:t>
      </w:r>
      <w:r w:rsidRPr="00EC4716">
        <w:rPr>
          <w:rFonts w:asciiTheme="minorBidi" w:hAnsiTheme="minorBidi"/>
          <w:sz w:val="24"/>
          <w:szCs w:val="24"/>
        </w:rPr>
        <w:t>tent l’</w:t>
      </w:r>
      <w:r w:rsidR="006609A4" w:rsidRPr="00EC4716">
        <w:rPr>
          <w:rFonts w:asciiTheme="minorBidi" w:hAnsiTheme="minorBidi"/>
          <w:sz w:val="24"/>
          <w:szCs w:val="24"/>
        </w:rPr>
        <w:t>échelle</w:t>
      </w:r>
      <w:r w:rsidRPr="00EC4716">
        <w:rPr>
          <w:rFonts w:asciiTheme="minorBidi" w:hAnsiTheme="minorBidi"/>
          <w:sz w:val="24"/>
          <w:szCs w:val="24"/>
        </w:rPr>
        <w:t xml:space="preserve"> urbaine </w:t>
      </w:r>
      <w:sdt>
        <w:sdtPr>
          <w:rPr>
            <w:rFonts w:asciiTheme="minorBidi" w:hAnsiTheme="minorBidi"/>
            <w:sz w:val="24"/>
            <w:szCs w:val="24"/>
          </w:rPr>
          <w:id w:val="1314148"/>
          <w:citation/>
        </w:sdtPr>
        <w:sdtContent>
          <w:r w:rsidR="00952B02">
            <w:rPr>
              <w:rFonts w:asciiTheme="minorBidi" w:hAnsiTheme="minorBidi"/>
              <w:sz w:val="24"/>
              <w:szCs w:val="24"/>
            </w:rPr>
            <w:fldChar w:fldCharType="begin"/>
          </w:r>
          <w:r w:rsidR="00AF5A56">
            <w:rPr>
              <w:rFonts w:asciiTheme="minorBidi" w:hAnsiTheme="minorBidi"/>
              <w:sz w:val="24"/>
              <w:szCs w:val="24"/>
            </w:rPr>
            <w:instrText xml:space="preserve"> CITATION EDN99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(Shaviv, 1999)</w:t>
          </w:r>
          <w:r w:rsidR="00952B02">
            <w:rPr>
              <w:rFonts w:asciiTheme="minorBidi" w:hAnsiTheme="minorBidi"/>
              <w:sz w:val="24"/>
              <w:szCs w:val="24"/>
            </w:rPr>
            <w:fldChar w:fldCharType="end"/>
          </w:r>
        </w:sdtContent>
      </w:sdt>
      <w:r w:rsidRPr="00EC4716">
        <w:rPr>
          <w:rFonts w:asciiTheme="minorBidi" w:hAnsiTheme="minorBidi"/>
          <w:sz w:val="24"/>
          <w:szCs w:val="24"/>
        </w:rPr>
        <w:t>.</w:t>
      </w:r>
    </w:p>
    <w:p w:rsidR="00F10C09" w:rsidRPr="00F10C09" w:rsidRDefault="00F10C09" w:rsidP="009B3556">
      <w:pPr>
        <w:spacing w:before="100" w:beforeAutospacing="1" w:after="100" w:afterAutospacing="1" w:line="360" w:lineRule="auto"/>
        <w:jc w:val="both"/>
        <w:rPr>
          <w:rFonts w:asciiTheme="minorBidi" w:hAnsiTheme="minorBidi"/>
          <w:sz w:val="24"/>
          <w:szCs w:val="24"/>
        </w:rPr>
      </w:pPr>
      <w:r w:rsidRPr="00F10C09">
        <w:rPr>
          <w:rFonts w:asciiTheme="minorBidi" w:hAnsiTheme="minorBidi"/>
          <w:sz w:val="24"/>
          <w:szCs w:val="24"/>
        </w:rPr>
        <w:t>En faisant plusieurs simulations avec ce type d’outils, jusqu'à arriver à la bonne géométrie, on peut déduire les lignes directrices permettant de définir la meilleure géométrie. Ces lignes directrices seront intégrées dans l’outil de génération en tant que base de données.</w:t>
      </w:r>
    </w:p>
    <w:p w:rsidR="00D0799F" w:rsidRPr="00D0799F" w:rsidRDefault="00D0799F" w:rsidP="00F85A43">
      <w:pPr>
        <w:pStyle w:val="Paragraphedeliste"/>
        <w:numPr>
          <w:ilvl w:val="0"/>
          <w:numId w:val="6"/>
        </w:numPr>
        <w:spacing w:before="100" w:beforeAutospacing="1" w:after="100" w:afterAutospacing="1" w:line="360" w:lineRule="auto"/>
        <w:jc w:val="both"/>
        <w:outlineLvl w:val="2"/>
        <w:rPr>
          <w:rFonts w:asciiTheme="minorBidi" w:hAnsiTheme="minorBidi"/>
          <w:b/>
          <w:bCs/>
          <w:sz w:val="24"/>
          <w:szCs w:val="24"/>
        </w:rPr>
      </w:pPr>
      <w:bookmarkStart w:id="79" w:name="_Toc351414972"/>
      <w:r w:rsidRPr="00D0799F">
        <w:rPr>
          <w:rFonts w:asciiTheme="minorBidi" w:hAnsiTheme="minorBidi"/>
          <w:b/>
          <w:bCs/>
          <w:sz w:val="24"/>
          <w:szCs w:val="24"/>
        </w:rPr>
        <w:t>Outils de génération de la conception</w:t>
      </w:r>
      <w:bookmarkEnd w:id="79"/>
      <w:r w:rsidRPr="00D0799F">
        <w:rPr>
          <w:rFonts w:asciiTheme="minorBidi" w:hAnsiTheme="minorBidi"/>
          <w:b/>
          <w:bCs/>
          <w:sz w:val="24"/>
          <w:szCs w:val="24"/>
        </w:rPr>
        <w:t xml:space="preserve"> </w:t>
      </w:r>
    </w:p>
    <w:p w:rsidR="00D0799F" w:rsidRPr="00EC4716" w:rsidRDefault="00D0799F" w:rsidP="00A47826">
      <w:pPr>
        <w:spacing w:before="100" w:beforeAutospacing="1" w:after="100" w:afterAutospacing="1" w:line="360" w:lineRule="auto"/>
        <w:jc w:val="both"/>
        <w:rPr>
          <w:rFonts w:asciiTheme="minorBidi" w:hAnsiTheme="minorBidi"/>
          <w:sz w:val="24"/>
          <w:szCs w:val="24"/>
        </w:rPr>
      </w:pPr>
      <w:r w:rsidRPr="00EC4716">
        <w:rPr>
          <w:rFonts w:asciiTheme="minorBidi" w:hAnsiTheme="minorBidi"/>
          <w:sz w:val="24"/>
          <w:szCs w:val="24"/>
        </w:rPr>
        <w:t xml:space="preserve">Ce sont des outils de simulation qui aident </w:t>
      </w:r>
      <w:r w:rsidR="00315DAC" w:rsidRPr="00EC4716">
        <w:rPr>
          <w:rFonts w:asciiTheme="minorBidi" w:hAnsiTheme="minorBidi"/>
          <w:sz w:val="24"/>
          <w:szCs w:val="24"/>
        </w:rPr>
        <w:t>à</w:t>
      </w:r>
      <w:r w:rsidRPr="00EC4716">
        <w:rPr>
          <w:rFonts w:asciiTheme="minorBidi" w:hAnsiTheme="minorBidi"/>
          <w:sz w:val="24"/>
          <w:szCs w:val="24"/>
        </w:rPr>
        <w:t xml:space="preserve"> </w:t>
      </w:r>
      <w:r w:rsidR="00D75568">
        <w:rPr>
          <w:rFonts w:asciiTheme="minorBidi" w:hAnsiTheme="minorBidi"/>
          <w:sz w:val="24"/>
          <w:szCs w:val="24"/>
        </w:rPr>
        <w:t>définir</w:t>
      </w:r>
      <w:r w:rsidRPr="00EC4716">
        <w:rPr>
          <w:rFonts w:asciiTheme="minorBidi" w:hAnsiTheme="minorBidi"/>
          <w:sz w:val="24"/>
          <w:szCs w:val="24"/>
        </w:rPr>
        <w:t xml:space="preserve"> la géométrie du projet (solution), ils nécessitent peu de données à entrer, par contre ils offrent plusieurs possib</w:t>
      </w:r>
      <w:r w:rsidR="006A04CA">
        <w:rPr>
          <w:rFonts w:asciiTheme="minorBidi" w:hAnsiTheme="minorBidi"/>
          <w:sz w:val="24"/>
          <w:szCs w:val="24"/>
        </w:rPr>
        <w:t>ilités de solutions</w:t>
      </w:r>
      <w:r w:rsidR="00165780">
        <w:rPr>
          <w:rFonts w:asciiTheme="minorBidi" w:hAnsiTheme="minorBidi"/>
          <w:sz w:val="24"/>
          <w:szCs w:val="24"/>
        </w:rPr>
        <w:t>. C</w:t>
      </w:r>
      <w:r w:rsidR="006A04CA">
        <w:rPr>
          <w:rFonts w:asciiTheme="minorBidi" w:hAnsiTheme="minorBidi"/>
          <w:sz w:val="24"/>
          <w:szCs w:val="24"/>
        </w:rPr>
        <w:t xml:space="preserve">e type d’outils </w:t>
      </w:r>
      <w:r w:rsidRPr="00EC4716">
        <w:rPr>
          <w:rFonts w:asciiTheme="minorBidi" w:hAnsiTheme="minorBidi"/>
          <w:sz w:val="24"/>
          <w:szCs w:val="24"/>
        </w:rPr>
        <w:t xml:space="preserve">est utilisé dans les </w:t>
      </w:r>
      <w:r w:rsidR="00EA5C2B" w:rsidRPr="00EC4716">
        <w:rPr>
          <w:rFonts w:asciiTheme="minorBidi" w:hAnsiTheme="minorBidi"/>
          <w:sz w:val="24"/>
          <w:szCs w:val="24"/>
        </w:rPr>
        <w:t>pre</w:t>
      </w:r>
      <w:r w:rsidR="00EA5C2B">
        <w:rPr>
          <w:rFonts w:asciiTheme="minorBidi" w:hAnsiTheme="minorBidi"/>
          <w:sz w:val="24"/>
          <w:szCs w:val="24"/>
        </w:rPr>
        <w:t>mier</w:t>
      </w:r>
      <w:r w:rsidR="00EA5C2B" w:rsidRPr="00EC4716">
        <w:rPr>
          <w:rFonts w:asciiTheme="minorBidi" w:hAnsiTheme="minorBidi"/>
          <w:sz w:val="24"/>
          <w:szCs w:val="24"/>
        </w:rPr>
        <w:t>s</w:t>
      </w:r>
      <w:r w:rsidRPr="00EC4716">
        <w:rPr>
          <w:rFonts w:asciiTheme="minorBidi" w:hAnsiTheme="minorBidi"/>
          <w:sz w:val="24"/>
          <w:szCs w:val="24"/>
        </w:rPr>
        <w:t xml:space="preserve"> </w:t>
      </w:r>
      <w:r w:rsidR="006A04CA">
        <w:rPr>
          <w:rFonts w:asciiTheme="minorBidi" w:hAnsiTheme="minorBidi"/>
          <w:sz w:val="24"/>
          <w:szCs w:val="24"/>
        </w:rPr>
        <w:t>niveaux</w:t>
      </w:r>
      <w:r w:rsidRPr="00EC4716">
        <w:rPr>
          <w:rFonts w:asciiTheme="minorBidi" w:hAnsiTheme="minorBidi"/>
          <w:sz w:val="24"/>
          <w:szCs w:val="24"/>
        </w:rPr>
        <w:t xml:space="preserve"> de conception (parce qu’ils </w:t>
      </w:r>
      <w:r w:rsidR="00D75568">
        <w:rPr>
          <w:rFonts w:asciiTheme="minorBidi" w:hAnsiTheme="minorBidi"/>
          <w:sz w:val="24"/>
          <w:szCs w:val="24"/>
        </w:rPr>
        <w:t>définissent la géométrie</w:t>
      </w:r>
      <w:r w:rsidR="00F64D36">
        <w:rPr>
          <w:rFonts w:asciiTheme="minorBidi" w:hAnsiTheme="minorBidi"/>
          <w:sz w:val="24"/>
          <w:szCs w:val="24"/>
        </w:rPr>
        <w:t xml:space="preserve">), </w:t>
      </w:r>
      <w:r w:rsidR="00A47826">
        <w:rPr>
          <w:rFonts w:asciiTheme="minorBidi" w:hAnsiTheme="minorBidi"/>
          <w:sz w:val="24"/>
          <w:szCs w:val="24"/>
        </w:rPr>
        <w:t>ils</w:t>
      </w:r>
      <w:r w:rsidRPr="00EC4716">
        <w:rPr>
          <w:rFonts w:asciiTheme="minorBidi" w:hAnsiTheme="minorBidi"/>
          <w:sz w:val="24"/>
          <w:szCs w:val="24"/>
        </w:rPr>
        <w:t xml:space="preserve"> découlent en général des outils d’évaluation de la conception.</w:t>
      </w:r>
    </w:p>
    <w:p w:rsidR="002434D2" w:rsidRPr="002434D2" w:rsidRDefault="002434D2" w:rsidP="00F85A43">
      <w:pPr>
        <w:pStyle w:val="Paragraphedeliste"/>
        <w:numPr>
          <w:ilvl w:val="0"/>
          <w:numId w:val="31"/>
        </w:numPr>
        <w:spacing w:before="100" w:beforeAutospacing="1" w:after="100" w:afterAutospacing="1" w:line="360" w:lineRule="auto"/>
        <w:jc w:val="both"/>
        <w:rPr>
          <w:rFonts w:asciiTheme="minorBidi" w:hAnsiTheme="minorBidi"/>
          <w:sz w:val="24"/>
          <w:szCs w:val="24"/>
        </w:rPr>
      </w:pPr>
      <w:r>
        <w:rPr>
          <w:rFonts w:asciiTheme="minorBidi" w:hAnsiTheme="minorBidi"/>
          <w:sz w:val="24"/>
          <w:szCs w:val="24"/>
        </w:rPr>
        <w:lastRenderedPageBreak/>
        <w:t xml:space="preserve">Il est </w:t>
      </w:r>
      <w:r w:rsidR="00DF47BF">
        <w:rPr>
          <w:rFonts w:asciiTheme="minorBidi" w:hAnsiTheme="minorBidi"/>
          <w:sz w:val="24"/>
          <w:szCs w:val="24"/>
        </w:rPr>
        <w:t>intéress</w:t>
      </w:r>
      <w:r w:rsidR="002858E2">
        <w:rPr>
          <w:rFonts w:asciiTheme="minorBidi" w:hAnsiTheme="minorBidi"/>
          <w:sz w:val="24"/>
          <w:szCs w:val="24"/>
        </w:rPr>
        <w:t>a</w:t>
      </w:r>
      <w:r w:rsidR="00DF47BF">
        <w:rPr>
          <w:rFonts w:asciiTheme="minorBidi" w:hAnsiTheme="minorBidi"/>
          <w:sz w:val="24"/>
          <w:szCs w:val="24"/>
        </w:rPr>
        <w:t>nt</w:t>
      </w:r>
      <w:r w:rsidR="002858E2">
        <w:rPr>
          <w:rFonts w:asciiTheme="minorBidi" w:hAnsiTheme="minorBidi"/>
          <w:sz w:val="24"/>
          <w:szCs w:val="24"/>
        </w:rPr>
        <w:t xml:space="preserve"> de met</w:t>
      </w:r>
      <w:r>
        <w:rPr>
          <w:rFonts w:asciiTheme="minorBidi" w:hAnsiTheme="minorBidi"/>
          <w:sz w:val="24"/>
          <w:szCs w:val="24"/>
        </w:rPr>
        <w:t>tre en rapport les inputs demandés par les outils avec les niveaux de conception pour savoir à quel niveau ils interviennent.</w:t>
      </w:r>
    </w:p>
    <w:p w:rsidR="00A4315F" w:rsidRPr="00260CDD" w:rsidRDefault="00952B02" w:rsidP="009B3556">
      <w:pPr>
        <w:spacing w:before="100" w:beforeAutospacing="1" w:after="100" w:afterAutospacing="1" w:line="360" w:lineRule="auto"/>
        <w:jc w:val="both"/>
        <w:rPr>
          <w:rFonts w:asciiTheme="minorBidi" w:hAnsiTheme="minorBidi"/>
          <w:sz w:val="24"/>
          <w:szCs w:val="24"/>
        </w:rPr>
      </w:pPr>
      <w:sdt>
        <w:sdtPr>
          <w:rPr>
            <w:rFonts w:asciiTheme="minorBidi" w:hAnsiTheme="minorBidi"/>
            <w:sz w:val="24"/>
            <w:szCs w:val="24"/>
          </w:rPr>
          <w:id w:val="3191843"/>
          <w:citation/>
        </w:sdtPr>
        <w:sdtContent>
          <w:r w:rsidRPr="00260CDD">
            <w:rPr>
              <w:rFonts w:asciiTheme="minorBidi" w:hAnsiTheme="minorBidi"/>
              <w:sz w:val="24"/>
              <w:szCs w:val="24"/>
            </w:rPr>
            <w:fldChar w:fldCharType="begin"/>
          </w:r>
          <w:r w:rsidR="00AF5A56" w:rsidRPr="00260CDD">
            <w:rPr>
              <w:rFonts w:asciiTheme="minorBidi" w:hAnsiTheme="minorBidi"/>
              <w:sz w:val="24"/>
              <w:szCs w:val="24"/>
            </w:rPr>
            <w:instrText xml:space="preserve"> CITATION DKo09 \l 1036  </w:instrText>
          </w:r>
          <w:r w:rsidRPr="00260CDD">
            <w:rPr>
              <w:rFonts w:asciiTheme="minorBidi" w:hAnsiTheme="minorBidi"/>
              <w:sz w:val="24"/>
              <w:szCs w:val="24"/>
            </w:rPr>
            <w:fldChar w:fldCharType="separate"/>
          </w:r>
          <w:r w:rsidR="00685855" w:rsidRPr="00685855">
            <w:rPr>
              <w:rFonts w:asciiTheme="minorBidi" w:hAnsiTheme="minorBidi"/>
              <w:noProof/>
              <w:sz w:val="24"/>
              <w:szCs w:val="24"/>
            </w:rPr>
            <w:t>(Kolokotsa, Diakaki, Grigoroudis, Stavrakakis, &amp; Kalaitzakis, 2009)</w:t>
          </w:r>
          <w:r w:rsidRPr="00260CDD">
            <w:rPr>
              <w:rFonts w:asciiTheme="minorBidi" w:hAnsiTheme="minorBidi"/>
              <w:sz w:val="24"/>
              <w:szCs w:val="24"/>
            </w:rPr>
            <w:fldChar w:fldCharType="end"/>
          </w:r>
        </w:sdtContent>
      </w:sdt>
      <w:r w:rsidR="00A4315F" w:rsidRPr="00260CDD">
        <w:rPr>
          <w:rFonts w:asciiTheme="minorBidi" w:hAnsiTheme="minorBidi"/>
          <w:sz w:val="24"/>
          <w:szCs w:val="24"/>
        </w:rPr>
        <w:t xml:space="preserve"> a cité plusieurs programmes de simulations qui ont été utilisés par d’autres auteurs tels que :</w:t>
      </w:r>
    </w:p>
    <w:p w:rsidR="00A4315F" w:rsidRPr="00260CDD" w:rsidRDefault="00A4315F" w:rsidP="00F85A43">
      <w:pPr>
        <w:pStyle w:val="Paragraphedeliste"/>
        <w:numPr>
          <w:ilvl w:val="0"/>
          <w:numId w:val="32"/>
        </w:numPr>
        <w:spacing w:before="100" w:beforeAutospacing="1" w:after="100" w:afterAutospacing="1" w:line="360" w:lineRule="auto"/>
        <w:jc w:val="both"/>
        <w:rPr>
          <w:rFonts w:asciiTheme="minorBidi" w:hAnsiTheme="minorBidi"/>
          <w:sz w:val="24"/>
          <w:szCs w:val="24"/>
        </w:rPr>
      </w:pPr>
      <w:r w:rsidRPr="00260CDD">
        <w:rPr>
          <w:rFonts w:asciiTheme="minorBidi" w:hAnsiTheme="minorBidi"/>
          <w:sz w:val="24"/>
          <w:szCs w:val="24"/>
        </w:rPr>
        <w:t xml:space="preserve">TRNSYS : il est utilisé par plusieurs chercheurs, </w:t>
      </w:r>
      <w:sdt>
        <w:sdtPr>
          <w:rPr>
            <w:rFonts w:asciiTheme="minorBidi" w:hAnsiTheme="minorBidi"/>
            <w:sz w:val="24"/>
            <w:szCs w:val="24"/>
          </w:rPr>
          <w:id w:val="7054897"/>
          <w:citation/>
        </w:sdtPr>
        <w:sdtContent>
          <w:r w:rsidR="00952B02" w:rsidRPr="00260CDD">
            <w:rPr>
              <w:rFonts w:asciiTheme="minorBidi" w:hAnsiTheme="minorBidi"/>
              <w:sz w:val="24"/>
              <w:szCs w:val="24"/>
            </w:rPr>
            <w:fldChar w:fldCharType="begin"/>
          </w:r>
          <w:r w:rsidR="00EF6BCA" w:rsidRPr="00260CDD">
            <w:rPr>
              <w:rFonts w:asciiTheme="minorBidi" w:hAnsiTheme="minorBidi"/>
              <w:sz w:val="24"/>
              <w:szCs w:val="24"/>
            </w:rPr>
            <w:instrText xml:space="preserve"> CITATION GAF02 \l 1036  </w:instrText>
          </w:r>
          <w:r w:rsidR="00952B02" w:rsidRPr="00260CDD">
            <w:rPr>
              <w:rFonts w:asciiTheme="minorBidi" w:hAnsiTheme="minorBidi"/>
              <w:sz w:val="24"/>
              <w:szCs w:val="24"/>
            </w:rPr>
            <w:fldChar w:fldCharType="separate"/>
          </w:r>
          <w:r w:rsidR="00685855" w:rsidRPr="00685855">
            <w:rPr>
              <w:rFonts w:asciiTheme="minorBidi" w:hAnsiTheme="minorBidi"/>
              <w:noProof/>
              <w:sz w:val="24"/>
              <w:szCs w:val="24"/>
            </w:rPr>
            <w:t>(Florides, Tassou, Kalogirou, &amp; Wrobel, 2002)</w:t>
          </w:r>
          <w:r w:rsidR="00952B02" w:rsidRPr="00260CDD">
            <w:rPr>
              <w:rFonts w:asciiTheme="minorBidi" w:hAnsiTheme="minorBidi"/>
              <w:sz w:val="24"/>
              <w:szCs w:val="24"/>
            </w:rPr>
            <w:fldChar w:fldCharType="end"/>
          </w:r>
        </w:sdtContent>
      </w:sdt>
      <w:r w:rsidR="00AE662B" w:rsidRPr="00260CDD">
        <w:rPr>
          <w:rFonts w:asciiTheme="minorBidi" w:hAnsiTheme="minorBidi"/>
          <w:sz w:val="24"/>
          <w:szCs w:val="24"/>
        </w:rPr>
        <w:t xml:space="preserve"> </w:t>
      </w:r>
      <w:r w:rsidRPr="00260CDD">
        <w:rPr>
          <w:rFonts w:asciiTheme="minorBidi" w:hAnsiTheme="minorBidi"/>
          <w:sz w:val="24"/>
          <w:szCs w:val="24"/>
        </w:rPr>
        <w:t>l’a utilisé pour examiner des mesures telles que la ventilation naturelle et mécanique, l’ombre, type de vitrage, orientation, …</w:t>
      </w:r>
    </w:p>
    <w:p w:rsidR="00A4315F" w:rsidRPr="00260CDD" w:rsidRDefault="00A4315F" w:rsidP="00F85A43">
      <w:pPr>
        <w:pStyle w:val="Paragraphedeliste"/>
        <w:numPr>
          <w:ilvl w:val="0"/>
          <w:numId w:val="32"/>
        </w:numPr>
        <w:spacing w:before="100" w:beforeAutospacing="1" w:after="100" w:afterAutospacing="1" w:line="360" w:lineRule="auto"/>
        <w:jc w:val="both"/>
        <w:rPr>
          <w:rFonts w:asciiTheme="minorBidi" w:hAnsiTheme="minorBidi"/>
          <w:sz w:val="24"/>
          <w:szCs w:val="24"/>
        </w:rPr>
      </w:pPr>
      <w:r w:rsidRPr="00260CDD">
        <w:rPr>
          <w:rFonts w:asciiTheme="minorBidi" w:hAnsiTheme="minorBidi"/>
          <w:sz w:val="24"/>
          <w:szCs w:val="24"/>
        </w:rPr>
        <w:t xml:space="preserve">EnergyPlus : il a été utilisé par </w:t>
      </w:r>
      <w:sdt>
        <w:sdtPr>
          <w:rPr>
            <w:rFonts w:asciiTheme="minorBidi" w:hAnsiTheme="minorBidi"/>
            <w:sz w:val="24"/>
            <w:szCs w:val="24"/>
          </w:rPr>
          <w:id w:val="7054899"/>
          <w:citation/>
        </w:sdtPr>
        <w:sdtContent>
          <w:r w:rsidR="00952B02" w:rsidRPr="00260CDD">
            <w:rPr>
              <w:rFonts w:asciiTheme="minorBidi" w:hAnsiTheme="minorBidi"/>
              <w:sz w:val="24"/>
              <w:szCs w:val="24"/>
            </w:rPr>
            <w:fldChar w:fldCharType="begin"/>
          </w:r>
          <w:r w:rsidR="00EF6BCA" w:rsidRPr="00260CDD">
            <w:rPr>
              <w:rFonts w:asciiTheme="minorBidi" w:hAnsiTheme="minorBidi"/>
              <w:sz w:val="24"/>
              <w:szCs w:val="24"/>
            </w:rPr>
            <w:instrText xml:space="preserve"> CITATION Rac06 \l 1036  </w:instrText>
          </w:r>
          <w:r w:rsidR="00952B02" w:rsidRPr="00260CDD">
            <w:rPr>
              <w:rFonts w:asciiTheme="minorBidi" w:hAnsiTheme="minorBidi"/>
              <w:sz w:val="24"/>
              <w:szCs w:val="24"/>
            </w:rPr>
            <w:fldChar w:fldCharType="separate"/>
          </w:r>
          <w:r w:rsidR="00685855" w:rsidRPr="00685855">
            <w:rPr>
              <w:rFonts w:asciiTheme="minorBidi" w:hAnsiTheme="minorBidi"/>
              <w:noProof/>
              <w:sz w:val="24"/>
              <w:szCs w:val="24"/>
            </w:rPr>
            <w:t>(Becker, Goldberger, &amp; Paciuk, 2006)</w:t>
          </w:r>
          <w:r w:rsidR="00952B02" w:rsidRPr="00260CDD">
            <w:rPr>
              <w:rFonts w:asciiTheme="minorBidi" w:hAnsiTheme="minorBidi"/>
              <w:sz w:val="24"/>
              <w:szCs w:val="24"/>
            </w:rPr>
            <w:fldChar w:fldCharType="end"/>
          </w:r>
        </w:sdtContent>
      </w:sdt>
      <w:r w:rsidR="00AE662B" w:rsidRPr="00260CDD">
        <w:rPr>
          <w:rFonts w:asciiTheme="minorBidi" w:hAnsiTheme="minorBidi"/>
          <w:sz w:val="24"/>
          <w:szCs w:val="24"/>
        </w:rPr>
        <w:t xml:space="preserve"> </w:t>
      </w:r>
      <w:r w:rsidRPr="00260CDD">
        <w:rPr>
          <w:rFonts w:asciiTheme="minorBidi" w:hAnsiTheme="minorBidi"/>
          <w:sz w:val="24"/>
          <w:szCs w:val="24"/>
        </w:rPr>
        <w:t>pour évaluer des facteurs spécifiques dans les éléments de conception (orientation des fenêtres, types de vitrage, résistance thermique du mur).</w:t>
      </w:r>
    </w:p>
    <w:p w:rsidR="00A4315F" w:rsidRDefault="00A4315F" w:rsidP="00F85A43">
      <w:pPr>
        <w:pStyle w:val="Paragraphedeliste"/>
        <w:numPr>
          <w:ilvl w:val="0"/>
          <w:numId w:val="32"/>
        </w:numPr>
        <w:spacing w:before="100" w:beforeAutospacing="1" w:after="100" w:afterAutospacing="1" w:line="360" w:lineRule="auto"/>
        <w:jc w:val="both"/>
        <w:rPr>
          <w:rFonts w:asciiTheme="minorBidi" w:hAnsiTheme="minorBidi"/>
          <w:sz w:val="24"/>
          <w:szCs w:val="24"/>
        </w:rPr>
      </w:pPr>
      <w:r w:rsidRPr="00260CDD">
        <w:rPr>
          <w:rFonts w:asciiTheme="minorBidi" w:hAnsiTheme="minorBidi"/>
          <w:sz w:val="24"/>
          <w:szCs w:val="24"/>
        </w:rPr>
        <w:t xml:space="preserve">Visuel DOE : a été utilisé par </w:t>
      </w:r>
      <w:sdt>
        <w:sdtPr>
          <w:rPr>
            <w:rFonts w:asciiTheme="minorBidi" w:hAnsiTheme="minorBidi"/>
            <w:sz w:val="24"/>
            <w:szCs w:val="24"/>
          </w:rPr>
          <w:id w:val="7054900"/>
          <w:citation/>
        </w:sdtPr>
        <w:sdtContent>
          <w:r w:rsidR="00952B02" w:rsidRPr="00260CDD">
            <w:rPr>
              <w:rFonts w:asciiTheme="minorBidi" w:hAnsiTheme="minorBidi"/>
              <w:sz w:val="24"/>
              <w:szCs w:val="24"/>
            </w:rPr>
            <w:fldChar w:fldCharType="begin"/>
          </w:r>
          <w:r w:rsidR="00EF6BCA" w:rsidRPr="00260CDD">
            <w:rPr>
              <w:rFonts w:asciiTheme="minorBidi" w:hAnsiTheme="minorBidi"/>
              <w:sz w:val="24"/>
              <w:szCs w:val="24"/>
            </w:rPr>
            <w:instrText xml:space="preserve"> CITATION Pau06 \l 1036  </w:instrText>
          </w:r>
          <w:r w:rsidR="00952B02" w:rsidRPr="00260CDD">
            <w:rPr>
              <w:rFonts w:asciiTheme="minorBidi" w:hAnsiTheme="minorBidi"/>
              <w:sz w:val="24"/>
              <w:szCs w:val="24"/>
            </w:rPr>
            <w:fldChar w:fldCharType="separate"/>
          </w:r>
          <w:r w:rsidR="00685855" w:rsidRPr="00685855">
            <w:rPr>
              <w:rFonts w:asciiTheme="minorBidi" w:hAnsiTheme="minorBidi"/>
              <w:noProof/>
              <w:sz w:val="24"/>
              <w:szCs w:val="24"/>
            </w:rPr>
            <w:t>(Tavares &amp; Martins, 2006)</w:t>
          </w:r>
          <w:r w:rsidR="00952B02" w:rsidRPr="00260CDD">
            <w:rPr>
              <w:rFonts w:asciiTheme="minorBidi" w:hAnsiTheme="minorBidi"/>
              <w:sz w:val="24"/>
              <w:szCs w:val="24"/>
            </w:rPr>
            <w:fldChar w:fldCharType="end"/>
          </w:r>
        </w:sdtContent>
      </w:sdt>
      <w:r w:rsidR="00AE662B" w:rsidRPr="00260CDD">
        <w:rPr>
          <w:rFonts w:asciiTheme="minorBidi" w:hAnsiTheme="minorBidi"/>
          <w:sz w:val="24"/>
          <w:szCs w:val="24"/>
        </w:rPr>
        <w:t xml:space="preserve"> </w:t>
      </w:r>
      <w:r w:rsidRPr="00260CDD">
        <w:rPr>
          <w:rFonts w:asciiTheme="minorBidi" w:hAnsiTheme="minorBidi"/>
          <w:sz w:val="24"/>
          <w:szCs w:val="24"/>
        </w:rPr>
        <w:t>pour faire une analyse de sensibilité afin de trouver des solutions pour une conception efficace en énergie (pour un cas d’étude), ces solutions sont modélisées et évaluées.</w:t>
      </w:r>
    </w:p>
    <w:p w:rsidR="00260CDD" w:rsidRPr="00260CDD" w:rsidRDefault="00260CDD" w:rsidP="009B3556">
      <w:pPr>
        <w:spacing w:before="100" w:beforeAutospacing="1" w:after="100" w:afterAutospacing="1" w:line="360" w:lineRule="auto"/>
        <w:jc w:val="both"/>
        <w:rPr>
          <w:rFonts w:asciiTheme="minorBidi" w:hAnsiTheme="minorBidi"/>
          <w:sz w:val="24"/>
          <w:szCs w:val="24"/>
        </w:rPr>
      </w:pPr>
      <w:r>
        <w:rPr>
          <w:rFonts w:asciiTheme="minorBidi" w:hAnsiTheme="minorBidi"/>
          <w:sz w:val="24"/>
          <w:szCs w:val="24"/>
        </w:rPr>
        <w:t>Parmi les outils de conception il y a :</w:t>
      </w:r>
    </w:p>
    <w:p w:rsidR="00CD49D4" w:rsidRPr="00260CDD" w:rsidRDefault="00CD49D4" w:rsidP="00F85A43">
      <w:pPr>
        <w:pStyle w:val="Paragraphedeliste"/>
        <w:numPr>
          <w:ilvl w:val="0"/>
          <w:numId w:val="32"/>
        </w:numPr>
        <w:spacing w:before="100" w:beforeAutospacing="1" w:after="100" w:afterAutospacing="1" w:line="360" w:lineRule="auto"/>
        <w:jc w:val="both"/>
        <w:rPr>
          <w:rFonts w:asciiTheme="minorBidi" w:hAnsiTheme="minorBidi"/>
          <w:sz w:val="24"/>
          <w:szCs w:val="24"/>
        </w:rPr>
      </w:pPr>
      <w:r w:rsidRPr="00260CDD">
        <w:rPr>
          <w:rFonts w:asciiTheme="minorBidi" w:hAnsiTheme="minorBidi"/>
          <w:sz w:val="24"/>
          <w:szCs w:val="24"/>
        </w:rPr>
        <w:t>Confie : il a été utilisé pour</w:t>
      </w:r>
      <w:r w:rsidRPr="00260CDD">
        <w:t xml:space="preserve"> </w:t>
      </w:r>
      <w:r w:rsidRPr="00260CDD">
        <w:rPr>
          <w:rFonts w:asciiTheme="minorBidi" w:hAnsiTheme="minorBidi"/>
          <w:sz w:val="24"/>
          <w:szCs w:val="24"/>
        </w:rPr>
        <w:t xml:space="preserve">réaliser par </w:t>
      </w:r>
      <w:r w:rsidR="00BA25B8">
        <w:rPr>
          <w:rFonts w:asciiTheme="minorBidi" w:hAnsiTheme="minorBidi"/>
          <w:noProof/>
          <w:sz w:val="24"/>
          <w:szCs w:val="24"/>
        </w:rPr>
        <w:t>(Salomon</w:t>
      </w:r>
      <w:r w:rsidR="00685855" w:rsidRPr="00685855">
        <w:rPr>
          <w:rFonts w:asciiTheme="minorBidi" w:hAnsiTheme="minorBidi"/>
          <w:noProof/>
          <w:sz w:val="24"/>
          <w:szCs w:val="24"/>
        </w:rPr>
        <w:t>, 2005)</w:t>
      </w:r>
      <w:r w:rsidRPr="00260CDD">
        <w:rPr>
          <w:rFonts w:asciiTheme="minorBidi" w:hAnsiTheme="minorBidi"/>
          <w:sz w:val="24"/>
          <w:szCs w:val="24"/>
        </w:rPr>
        <w:t xml:space="preserve"> des simulations d</w:t>
      </w:r>
      <w:r w:rsidRPr="00260CDD">
        <w:rPr>
          <w:rFonts w:asciiTheme="minorBidi" w:hAnsiTheme="minorBidi"/>
          <w:sz w:val="24"/>
          <w:szCs w:val="24"/>
        </w:rPr>
        <w:t>y</w:t>
      </w:r>
      <w:r w:rsidRPr="00260CDD">
        <w:rPr>
          <w:rFonts w:asciiTheme="minorBidi" w:hAnsiTheme="minorBidi"/>
          <w:sz w:val="24"/>
          <w:szCs w:val="24"/>
        </w:rPr>
        <w:t>namiques de l’enveloppe du bâtiment dès les premières esquisses d’un projet.</w:t>
      </w:r>
    </w:p>
    <w:p w:rsidR="00CD49D4" w:rsidRPr="00260CDD" w:rsidRDefault="00260CDD" w:rsidP="00F85A43">
      <w:pPr>
        <w:pStyle w:val="Paragraphedeliste"/>
        <w:numPr>
          <w:ilvl w:val="0"/>
          <w:numId w:val="32"/>
        </w:numPr>
        <w:spacing w:before="100" w:beforeAutospacing="1" w:after="100" w:afterAutospacing="1" w:line="360" w:lineRule="auto"/>
        <w:jc w:val="both"/>
        <w:rPr>
          <w:rFonts w:asciiTheme="minorBidi" w:hAnsiTheme="minorBidi"/>
          <w:sz w:val="24"/>
          <w:szCs w:val="24"/>
        </w:rPr>
      </w:pPr>
      <w:r w:rsidRPr="00260CDD">
        <w:rPr>
          <w:rFonts w:asciiTheme="minorBidi" w:hAnsiTheme="minorBidi"/>
          <w:sz w:val="24"/>
          <w:szCs w:val="24"/>
        </w:rPr>
        <w:t xml:space="preserve">ZEBO : il a été utilisé par </w:t>
      </w:r>
      <w:r w:rsidR="001F30A6">
        <w:rPr>
          <w:rFonts w:asciiTheme="minorBidi" w:hAnsiTheme="minorBidi"/>
          <w:noProof/>
          <w:sz w:val="24"/>
          <w:szCs w:val="24"/>
        </w:rPr>
        <w:t xml:space="preserve">(Attia, Gratia, De Herde </w:t>
      </w:r>
      <w:r w:rsidR="00685855" w:rsidRPr="00685855">
        <w:rPr>
          <w:rFonts w:asciiTheme="minorBidi" w:hAnsiTheme="minorBidi"/>
          <w:noProof/>
          <w:sz w:val="24"/>
          <w:szCs w:val="24"/>
        </w:rPr>
        <w:t xml:space="preserve"> &amp; </w:t>
      </w:r>
      <w:r w:rsidR="001F30A6">
        <w:rPr>
          <w:rFonts w:asciiTheme="minorBidi" w:hAnsiTheme="minorBidi"/>
          <w:noProof/>
          <w:sz w:val="24"/>
          <w:szCs w:val="24"/>
        </w:rPr>
        <w:t>al</w:t>
      </w:r>
      <w:r w:rsidR="00685855" w:rsidRPr="00685855">
        <w:rPr>
          <w:rFonts w:asciiTheme="minorBidi" w:hAnsiTheme="minorBidi"/>
          <w:noProof/>
          <w:sz w:val="24"/>
          <w:szCs w:val="24"/>
        </w:rPr>
        <w:t>, 2012)</w:t>
      </w:r>
      <w:r w:rsidRPr="00260CDD">
        <w:rPr>
          <w:rFonts w:asciiTheme="minorBidi" w:hAnsiTheme="minorBidi"/>
          <w:sz w:val="24"/>
          <w:szCs w:val="24"/>
        </w:rPr>
        <w:t xml:space="preserve"> comme outil d’aide à la conception d’un bâtiment à zéro énergie dans un climat chaud (contexte Egyptien)</w:t>
      </w:r>
    </w:p>
    <w:p w:rsidR="00A4315F" w:rsidRPr="00A6146B" w:rsidRDefault="00A4315F" w:rsidP="009B3556">
      <w:pPr>
        <w:spacing w:before="100" w:beforeAutospacing="1" w:after="100" w:afterAutospacing="1" w:line="360" w:lineRule="auto"/>
        <w:jc w:val="both"/>
        <w:rPr>
          <w:rFonts w:asciiTheme="minorBidi" w:hAnsiTheme="minorBidi"/>
          <w:sz w:val="24"/>
          <w:szCs w:val="24"/>
        </w:rPr>
      </w:pPr>
      <w:r w:rsidRPr="00A6146B">
        <w:rPr>
          <w:rFonts w:asciiTheme="minorBidi" w:hAnsiTheme="minorBidi"/>
          <w:sz w:val="24"/>
          <w:szCs w:val="24"/>
        </w:rPr>
        <w:t xml:space="preserve">A travers la revue de ces </w:t>
      </w:r>
      <w:r w:rsidR="00A20970">
        <w:rPr>
          <w:rFonts w:asciiTheme="minorBidi" w:hAnsiTheme="minorBidi"/>
          <w:sz w:val="24"/>
          <w:szCs w:val="24"/>
        </w:rPr>
        <w:t>outils</w:t>
      </w:r>
      <w:r w:rsidRPr="00A6146B">
        <w:rPr>
          <w:rFonts w:asciiTheme="minorBidi" w:hAnsiTheme="minorBidi"/>
          <w:sz w:val="24"/>
          <w:szCs w:val="24"/>
        </w:rPr>
        <w:t>, l’auteur conclu par tirer les éléments selon lesquels on peut choisir le programme approprié :</w:t>
      </w:r>
    </w:p>
    <w:p w:rsidR="00A4315F" w:rsidRPr="00A6146B" w:rsidRDefault="00A4315F" w:rsidP="00F85A43">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A6146B">
        <w:rPr>
          <w:rFonts w:asciiTheme="minorBidi" w:hAnsiTheme="minorBidi"/>
          <w:sz w:val="24"/>
          <w:szCs w:val="24"/>
        </w:rPr>
        <w:t>Types de critères qui vont être analysés.</w:t>
      </w:r>
    </w:p>
    <w:p w:rsidR="00A4315F" w:rsidRPr="00A6146B" w:rsidRDefault="00A4315F" w:rsidP="00F85A43">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A6146B">
        <w:rPr>
          <w:rFonts w:asciiTheme="minorBidi" w:hAnsiTheme="minorBidi"/>
          <w:sz w:val="24"/>
          <w:szCs w:val="24"/>
        </w:rPr>
        <w:t>La précision requise.</w:t>
      </w:r>
    </w:p>
    <w:p w:rsidR="00A4315F" w:rsidRPr="00A6146B" w:rsidRDefault="00A4315F" w:rsidP="00F85A43">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A6146B">
        <w:rPr>
          <w:rFonts w:asciiTheme="minorBidi" w:hAnsiTheme="minorBidi"/>
          <w:sz w:val="24"/>
          <w:szCs w:val="24"/>
        </w:rPr>
        <w:t>Facilité de l’utilisation.</w:t>
      </w:r>
    </w:p>
    <w:p w:rsidR="00A4315F" w:rsidRPr="00A6146B" w:rsidRDefault="00A4315F" w:rsidP="00F85A43">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A6146B">
        <w:rPr>
          <w:rFonts w:asciiTheme="minorBidi" w:hAnsiTheme="minorBidi"/>
          <w:sz w:val="24"/>
          <w:szCs w:val="24"/>
        </w:rPr>
        <w:t>Disponibilité.</w:t>
      </w:r>
    </w:p>
    <w:p w:rsidR="000859B1" w:rsidRDefault="00A4315F" w:rsidP="00AD0AD5">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A6146B">
        <w:rPr>
          <w:rFonts w:asciiTheme="minorBidi" w:hAnsiTheme="minorBidi"/>
          <w:sz w:val="24"/>
          <w:szCs w:val="24"/>
        </w:rPr>
        <w:t>La phase de la construction (conception, opérationnalisation).</w:t>
      </w:r>
    </w:p>
    <w:p w:rsidR="00A47826" w:rsidRDefault="00A47826" w:rsidP="00A47826">
      <w:pPr>
        <w:spacing w:before="100" w:beforeAutospacing="1" w:after="100" w:afterAutospacing="1" w:line="360" w:lineRule="auto"/>
        <w:jc w:val="both"/>
        <w:rPr>
          <w:rFonts w:asciiTheme="minorBidi" w:hAnsiTheme="minorBidi"/>
          <w:sz w:val="24"/>
          <w:szCs w:val="24"/>
        </w:rPr>
      </w:pPr>
    </w:p>
    <w:p w:rsidR="00A47826" w:rsidRPr="00A47826" w:rsidRDefault="00A47826" w:rsidP="00A47826">
      <w:pPr>
        <w:spacing w:before="100" w:beforeAutospacing="1" w:after="100" w:afterAutospacing="1" w:line="360" w:lineRule="auto"/>
        <w:jc w:val="both"/>
        <w:rPr>
          <w:rFonts w:asciiTheme="minorBidi" w:hAnsiTheme="minorBidi"/>
          <w:sz w:val="24"/>
          <w:szCs w:val="24"/>
        </w:rPr>
      </w:pPr>
    </w:p>
    <w:p w:rsidR="00592304" w:rsidRDefault="00592304" w:rsidP="00F85A43">
      <w:pPr>
        <w:pStyle w:val="Paragraphedeliste"/>
        <w:numPr>
          <w:ilvl w:val="0"/>
          <w:numId w:val="17"/>
        </w:numPr>
        <w:spacing w:before="100" w:beforeAutospacing="1" w:after="100" w:afterAutospacing="1" w:line="360" w:lineRule="auto"/>
        <w:jc w:val="both"/>
        <w:outlineLvl w:val="1"/>
        <w:rPr>
          <w:rFonts w:asciiTheme="minorBidi" w:hAnsiTheme="minorBidi"/>
          <w:b/>
          <w:bCs/>
          <w:i/>
          <w:iCs/>
          <w:sz w:val="28"/>
          <w:szCs w:val="28"/>
        </w:rPr>
      </w:pPr>
      <w:bookmarkStart w:id="80" w:name="_Toc351414973"/>
      <w:r w:rsidRPr="00592304">
        <w:rPr>
          <w:rFonts w:asciiTheme="minorBidi" w:hAnsiTheme="minorBidi"/>
          <w:b/>
          <w:bCs/>
          <w:i/>
          <w:iCs/>
          <w:sz w:val="28"/>
          <w:szCs w:val="28"/>
        </w:rPr>
        <w:lastRenderedPageBreak/>
        <w:t>Synthèse</w:t>
      </w:r>
      <w:bookmarkEnd w:id="80"/>
      <w:r w:rsidRPr="00592304">
        <w:rPr>
          <w:rFonts w:asciiTheme="minorBidi" w:hAnsiTheme="minorBidi"/>
          <w:b/>
          <w:bCs/>
          <w:i/>
          <w:iCs/>
          <w:sz w:val="28"/>
          <w:szCs w:val="28"/>
        </w:rPr>
        <w:t> </w:t>
      </w:r>
    </w:p>
    <w:p w:rsidR="00592304" w:rsidRDefault="00E74781" w:rsidP="009B3556">
      <w:pPr>
        <w:spacing w:before="100" w:beforeAutospacing="1" w:after="100" w:afterAutospacing="1" w:line="360" w:lineRule="auto"/>
        <w:jc w:val="both"/>
        <w:rPr>
          <w:rFonts w:asciiTheme="minorBidi" w:hAnsiTheme="minorBidi"/>
          <w:sz w:val="24"/>
          <w:szCs w:val="24"/>
        </w:rPr>
      </w:pPr>
      <w:r>
        <w:rPr>
          <w:rFonts w:asciiTheme="minorBidi" w:hAnsiTheme="minorBidi"/>
          <w:sz w:val="24"/>
          <w:szCs w:val="24"/>
        </w:rPr>
        <w:t>Dans ce chapitre nous avons discuté les outils en deux catégories :</w:t>
      </w:r>
    </w:p>
    <w:p w:rsidR="00631B69" w:rsidRPr="00631B69" w:rsidRDefault="00631B69" w:rsidP="00631B69">
      <w:pPr>
        <w:pStyle w:val="Lgende"/>
        <w:keepNext/>
        <w:rPr>
          <w:rFonts w:asciiTheme="minorBidi" w:hAnsiTheme="minorBidi"/>
          <w:sz w:val="20"/>
          <w:szCs w:val="20"/>
        </w:rPr>
      </w:pPr>
      <w:bookmarkStart w:id="81" w:name="_Toc350792693"/>
      <w:r w:rsidRPr="00631B69">
        <w:rPr>
          <w:rFonts w:asciiTheme="minorBidi" w:hAnsiTheme="minorBidi"/>
          <w:sz w:val="20"/>
          <w:szCs w:val="20"/>
        </w:rPr>
        <w:t xml:space="preserve">Tableau </w:t>
      </w:r>
      <w:r w:rsidR="00952B02" w:rsidRPr="00631B69">
        <w:rPr>
          <w:rFonts w:asciiTheme="minorBidi" w:hAnsiTheme="minorBidi"/>
          <w:sz w:val="20"/>
          <w:szCs w:val="20"/>
        </w:rPr>
        <w:fldChar w:fldCharType="begin"/>
      </w:r>
      <w:r w:rsidRPr="00631B69">
        <w:rPr>
          <w:rFonts w:asciiTheme="minorBidi" w:hAnsiTheme="minorBidi"/>
          <w:sz w:val="20"/>
          <w:szCs w:val="20"/>
        </w:rPr>
        <w:instrText xml:space="preserve"> SEQ Tableau \* ARABIC </w:instrText>
      </w:r>
      <w:r w:rsidR="00952B02" w:rsidRPr="00631B69">
        <w:rPr>
          <w:rFonts w:asciiTheme="minorBidi" w:hAnsiTheme="minorBidi"/>
          <w:sz w:val="20"/>
          <w:szCs w:val="20"/>
        </w:rPr>
        <w:fldChar w:fldCharType="separate"/>
      </w:r>
      <w:r w:rsidR="00F54BDB">
        <w:rPr>
          <w:rFonts w:asciiTheme="minorBidi" w:hAnsiTheme="minorBidi"/>
          <w:noProof/>
          <w:sz w:val="20"/>
          <w:szCs w:val="20"/>
        </w:rPr>
        <w:t>5</w:t>
      </w:r>
      <w:r w:rsidR="00952B02" w:rsidRPr="00631B69">
        <w:rPr>
          <w:rFonts w:asciiTheme="minorBidi" w:hAnsiTheme="minorBidi"/>
          <w:sz w:val="20"/>
          <w:szCs w:val="20"/>
        </w:rPr>
        <w:fldChar w:fldCharType="end"/>
      </w:r>
      <w:r w:rsidRPr="00631B69">
        <w:rPr>
          <w:rFonts w:asciiTheme="minorBidi" w:hAnsiTheme="minorBidi"/>
          <w:noProof/>
          <w:sz w:val="20"/>
          <w:szCs w:val="20"/>
        </w:rPr>
        <w:t>:Comparaison entre les outils d'evalua</w:t>
      </w:r>
      <w:r w:rsidR="00A47826">
        <w:rPr>
          <w:rFonts w:asciiTheme="minorBidi" w:hAnsiTheme="minorBidi"/>
          <w:noProof/>
          <w:sz w:val="20"/>
          <w:szCs w:val="20"/>
        </w:rPr>
        <w:t>tion et de géné</w:t>
      </w:r>
      <w:r w:rsidRPr="00631B69">
        <w:rPr>
          <w:rFonts w:asciiTheme="minorBidi" w:hAnsiTheme="minorBidi"/>
          <w:noProof/>
          <w:sz w:val="20"/>
          <w:szCs w:val="20"/>
        </w:rPr>
        <w:t>ration de conception</w:t>
      </w:r>
      <w:bookmarkEnd w:id="81"/>
    </w:p>
    <w:tbl>
      <w:tblPr>
        <w:tblStyle w:val="Tramemoyenne2-Accent11"/>
        <w:tblW w:w="0" w:type="auto"/>
        <w:tblLook w:val="04A0"/>
      </w:tblPr>
      <w:tblGrid>
        <w:gridCol w:w="2704"/>
        <w:gridCol w:w="2686"/>
        <w:gridCol w:w="2686"/>
      </w:tblGrid>
      <w:tr w:rsidR="00891BC6" w:rsidRPr="00AD0AD5" w:rsidTr="008044AA">
        <w:trPr>
          <w:cnfStyle w:val="100000000000"/>
        </w:trPr>
        <w:tc>
          <w:tcPr>
            <w:cnfStyle w:val="001000000100"/>
            <w:tcW w:w="2704" w:type="dxa"/>
            <w:vAlign w:val="center"/>
          </w:tcPr>
          <w:p w:rsidR="00E74781" w:rsidRPr="00AD0AD5" w:rsidRDefault="00E74781" w:rsidP="00532554">
            <w:pPr>
              <w:spacing w:before="100" w:beforeAutospacing="1" w:after="100" w:afterAutospacing="1" w:line="360" w:lineRule="auto"/>
              <w:jc w:val="center"/>
              <w:rPr>
                <w:rFonts w:asciiTheme="minorBidi" w:hAnsiTheme="minorBidi"/>
              </w:rPr>
            </w:pPr>
          </w:p>
        </w:tc>
        <w:tc>
          <w:tcPr>
            <w:tcW w:w="2686" w:type="dxa"/>
            <w:vAlign w:val="center"/>
          </w:tcPr>
          <w:p w:rsidR="00E74781" w:rsidRPr="00AD0AD5" w:rsidRDefault="00E74781" w:rsidP="00532554">
            <w:pPr>
              <w:spacing w:before="100" w:beforeAutospacing="1" w:after="100" w:afterAutospacing="1" w:line="360" w:lineRule="auto"/>
              <w:jc w:val="center"/>
              <w:cnfStyle w:val="100000000000"/>
              <w:rPr>
                <w:rFonts w:asciiTheme="minorBidi" w:hAnsiTheme="minorBidi"/>
              </w:rPr>
            </w:pPr>
            <w:r w:rsidRPr="00AD0AD5">
              <w:rPr>
                <w:rFonts w:asciiTheme="minorBidi" w:hAnsiTheme="minorBidi"/>
              </w:rPr>
              <w:t>Outils d’évaluation de la conception :</w:t>
            </w:r>
          </w:p>
        </w:tc>
        <w:tc>
          <w:tcPr>
            <w:tcW w:w="2686" w:type="dxa"/>
            <w:vAlign w:val="center"/>
          </w:tcPr>
          <w:p w:rsidR="00E74781" w:rsidRPr="00AD0AD5" w:rsidRDefault="00E74781" w:rsidP="00532554">
            <w:pPr>
              <w:spacing w:before="100" w:beforeAutospacing="1" w:after="100" w:afterAutospacing="1" w:line="360" w:lineRule="auto"/>
              <w:jc w:val="center"/>
              <w:cnfStyle w:val="100000000000"/>
              <w:rPr>
                <w:rFonts w:asciiTheme="minorBidi" w:hAnsiTheme="minorBidi"/>
              </w:rPr>
            </w:pPr>
            <w:r w:rsidRPr="00AD0AD5">
              <w:rPr>
                <w:rFonts w:asciiTheme="minorBidi" w:hAnsiTheme="minorBidi"/>
              </w:rPr>
              <w:t>Outils de génération de conception :</w:t>
            </w:r>
          </w:p>
        </w:tc>
      </w:tr>
      <w:tr w:rsidR="00891BC6" w:rsidRPr="00AD0AD5" w:rsidTr="008044AA">
        <w:trPr>
          <w:cnfStyle w:val="000000100000"/>
        </w:trPr>
        <w:tc>
          <w:tcPr>
            <w:cnfStyle w:val="001000000000"/>
            <w:tcW w:w="2704" w:type="dxa"/>
            <w:vAlign w:val="center"/>
          </w:tcPr>
          <w:p w:rsidR="00E74781" w:rsidRPr="00AD0AD5" w:rsidRDefault="00E74781" w:rsidP="00532554">
            <w:pPr>
              <w:spacing w:before="100" w:beforeAutospacing="1" w:after="100" w:afterAutospacing="1" w:line="360" w:lineRule="auto"/>
              <w:jc w:val="center"/>
              <w:rPr>
                <w:rFonts w:asciiTheme="minorBidi" w:hAnsiTheme="minorBidi"/>
              </w:rPr>
            </w:pPr>
            <w:r w:rsidRPr="00AD0AD5">
              <w:rPr>
                <w:rFonts w:asciiTheme="minorBidi" w:hAnsiTheme="minorBidi"/>
              </w:rPr>
              <w:t>Rôle</w:t>
            </w:r>
          </w:p>
        </w:tc>
        <w:tc>
          <w:tcPr>
            <w:tcW w:w="2686" w:type="dxa"/>
            <w:vAlign w:val="center"/>
          </w:tcPr>
          <w:p w:rsidR="00E74781" w:rsidRPr="00AD0AD5" w:rsidRDefault="00E10E47" w:rsidP="00532554">
            <w:pPr>
              <w:spacing w:before="100" w:beforeAutospacing="1" w:after="100" w:afterAutospacing="1" w:line="360" w:lineRule="auto"/>
              <w:jc w:val="center"/>
              <w:cnfStyle w:val="000000100000"/>
              <w:rPr>
                <w:rFonts w:asciiTheme="minorBidi" w:hAnsiTheme="minorBidi"/>
              </w:rPr>
            </w:pPr>
            <w:r w:rsidRPr="00AD0AD5">
              <w:rPr>
                <w:rFonts w:asciiTheme="minorBidi" w:hAnsiTheme="minorBidi"/>
              </w:rPr>
              <w:t>Evaluer la conception de manière quantitative ou visuelle.</w:t>
            </w:r>
          </w:p>
        </w:tc>
        <w:tc>
          <w:tcPr>
            <w:tcW w:w="2686" w:type="dxa"/>
          </w:tcPr>
          <w:p w:rsidR="00E74781" w:rsidRPr="00AD0AD5" w:rsidRDefault="00F04EDB" w:rsidP="00532554">
            <w:pPr>
              <w:spacing w:before="100" w:beforeAutospacing="1" w:after="100" w:afterAutospacing="1" w:line="360" w:lineRule="auto"/>
              <w:jc w:val="center"/>
              <w:cnfStyle w:val="000000100000"/>
              <w:rPr>
                <w:rFonts w:asciiTheme="minorBidi" w:hAnsiTheme="minorBidi"/>
              </w:rPr>
            </w:pPr>
            <w:r w:rsidRPr="00AD0AD5">
              <w:rPr>
                <w:rFonts w:asciiTheme="minorBidi" w:hAnsiTheme="minorBidi"/>
              </w:rPr>
              <w:t>Définir</w:t>
            </w:r>
            <w:r w:rsidR="00E10E47" w:rsidRPr="00AD0AD5">
              <w:rPr>
                <w:rFonts w:asciiTheme="minorBidi" w:hAnsiTheme="minorBidi"/>
              </w:rPr>
              <w:t xml:space="preserve"> la géométrie du projet.</w:t>
            </w:r>
          </w:p>
        </w:tc>
      </w:tr>
      <w:tr w:rsidR="00891BC6" w:rsidRPr="00AD0AD5" w:rsidTr="008044AA">
        <w:tc>
          <w:tcPr>
            <w:cnfStyle w:val="001000000000"/>
            <w:tcW w:w="2704" w:type="dxa"/>
            <w:vAlign w:val="center"/>
          </w:tcPr>
          <w:p w:rsidR="00E74781" w:rsidRPr="00AD0AD5" w:rsidRDefault="00891BC6" w:rsidP="00532554">
            <w:pPr>
              <w:spacing w:before="100" w:beforeAutospacing="1" w:after="100" w:afterAutospacing="1" w:line="360" w:lineRule="auto"/>
              <w:jc w:val="center"/>
              <w:rPr>
                <w:rFonts w:asciiTheme="minorBidi" w:hAnsiTheme="minorBidi"/>
              </w:rPr>
            </w:pPr>
            <w:r w:rsidRPr="00AD0AD5">
              <w:rPr>
                <w:rFonts w:asciiTheme="minorBidi" w:hAnsiTheme="minorBidi"/>
              </w:rPr>
              <w:t>Inputs</w:t>
            </w:r>
          </w:p>
        </w:tc>
        <w:tc>
          <w:tcPr>
            <w:tcW w:w="2686" w:type="dxa"/>
            <w:vAlign w:val="center"/>
          </w:tcPr>
          <w:p w:rsidR="00E74781" w:rsidRPr="00AD0AD5" w:rsidRDefault="00E10E47" w:rsidP="00532554">
            <w:pPr>
              <w:spacing w:before="100" w:beforeAutospacing="1" w:after="100" w:afterAutospacing="1" w:line="360" w:lineRule="auto"/>
              <w:jc w:val="center"/>
              <w:cnfStyle w:val="000000000000"/>
              <w:rPr>
                <w:rFonts w:asciiTheme="minorBidi" w:hAnsiTheme="minorBidi"/>
              </w:rPr>
            </w:pPr>
            <w:r w:rsidRPr="00AD0AD5">
              <w:rPr>
                <w:rFonts w:asciiTheme="minorBidi" w:hAnsiTheme="minorBidi"/>
              </w:rPr>
              <w:t>Nécessitent beaucoup de données à entrer.</w:t>
            </w:r>
          </w:p>
        </w:tc>
        <w:tc>
          <w:tcPr>
            <w:tcW w:w="2686" w:type="dxa"/>
            <w:vAlign w:val="center"/>
          </w:tcPr>
          <w:p w:rsidR="00E74781" w:rsidRPr="00AD0AD5" w:rsidRDefault="00E10E47" w:rsidP="00532554">
            <w:pPr>
              <w:spacing w:before="100" w:beforeAutospacing="1" w:after="100" w:afterAutospacing="1" w:line="360" w:lineRule="auto"/>
              <w:jc w:val="center"/>
              <w:cnfStyle w:val="000000000000"/>
              <w:rPr>
                <w:rFonts w:asciiTheme="minorBidi" w:hAnsiTheme="minorBidi"/>
              </w:rPr>
            </w:pPr>
            <w:r w:rsidRPr="00AD0AD5">
              <w:rPr>
                <w:rFonts w:asciiTheme="minorBidi" w:hAnsiTheme="minorBidi"/>
              </w:rPr>
              <w:t>Nécessitent peu de do</w:t>
            </w:r>
            <w:r w:rsidRPr="00AD0AD5">
              <w:rPr>
                <w:rFonts w:asciiTheme="minorBidi" w:hAnsiTheme="minorBidi"/>
              </w:rPr>
              <w:t>n</w:t>
            </w:r>
            <w:r w:rsidRPr="00AD0AD5">
              <w:rPr>
                <w:rFonts w:asciiTheme="minorBidi" w:hAnsiTheme="minorBidi"/>
              </w:rPr>
              <w:t>nées à entrer.</w:t>
            </w:r>
          </w:p>
        </w:tc>
      </w:tr>
      <w:tr w:rsidR="00891BC6" w:rsidRPr="00AD0AD5" w:rsidTr="008044AA">
        <w:trPr>
          <w:cnfStyle w:val="000000100000"/>
        </w:trPr>
        <w:tc>
          <w:tcPr>
            <w:cnfStyle w:val="001000000000"/>
            <w:tcW w:w="2704" w:type="dxa"/>
            <w:vAlign w:val="center"/>
          </w:tcPr>
          <w:p w:rsidR="00E74781" w:rsidRPr="00AD0AD5" w:rsidRDefault="00891BC6" w:rsidP="00532554">
            <w:pPr>
              <w:spacing w:before="100" w:beforeAutospacing="1" w:after="100" w:afterAutospacing="1" w:line="360" w:lineRule="auto"/>
              <w:jc w:val="center"/>
              <w:rPr>
                <w:rFonts w:asciiTheme="minorBidi" w:hAnsiTheme="minorBidi"/>
              </w:rPr>
            </w:pPr>
            <w:r w:rsidRPr="00AD0AD5">
              <w:rPr>
                <w:rFonts w:asciiTheme="minorBidi" w:hAnsiTheme="minorBidi"/>
              </w:rPr>
              <w:t>Outputs</w:t>
            </w:r>
          </w:p>
        </w:tc>
        <w:tc>
          <w:tcPr>
            <w:tcW w:w="2686" w:type="dxa"/>
            <w:vAlign w:val="center"/>
          </w:tcPr>
          <w:p w:rsidR="00E74781" w:rsidRPr="00AD0AD5" w:rsidRDefault="00F808D8" w:rsidP="00532554">
            <w:pPr>
              <w:spacing w:before="100" w:beforeAutospacing="1" w:after="100" w:afterAutospacing="1" w:line="360" w:lineRule="auto"/>
              <w:jc w:val="center"/>
              <w:cnfStyle w:val="000000100000"/>
              <w:rPr>
                <w:rFonts w:asciiTheme="minorBidi" w:hAnsiTheme="minorBidi"/>
              </w:rPr>
            </w:pPr>
            <w:r w:rsidRPr="00AD0AD5">
              <w:rPr>
                <w:rFonts w:asciiTheme="minorBidi" w:hAnsiTheme="minorBidi"/>
              </w:rPr>
              <w:t>Tableaux et graphes.</w:t>
            </w:r>
          </w:p>
        </w:tc>
        <w:tc>
          <w:tcPr>
            <w:tcW w:w="2686" w:type="dxa"/>
            <w:vAlign w:val="center"/>
          </w:tcPr>
          <w:p w:rsidR="00E74781" w:rsidRPr="00AD0AD5" w:rsidRDefault="007776C0" w:rsidP="00532554">
            <w:pPr>
              <w:spacing w:before="100" w:beforeAutospacing="1" w:after="100" w:afterAutospacing="1" w:line="360" w:lineRule="auto"/>
              <w:jc w:val="center"/>
              <w:cnfStyle w:val="000000100000"/>
              <w:rPr>
                <w:rFonts w:asciiTheme="minorBidi" w:hAnsiTheme="minorBidi"/>
              </w:rPr>
            </w:pPr>
            <w:r w:rsidRPr="00AD0AD5">
              <w:rPr>
                <w:rFonts w:asciiTheme="minorBidi" w:hAnsiTheme="minorBidi"/>
              </w:rPr>
              <w:t>Plusieurs possibilités de solution.</w:t>
            </w:r>
          </w:p>
        </w:tc>
      </w:tr>
      <w:tr w:rsidR="00891BC6" w:rsidRPr="00AD0AD5" w:rsidTr="008044AA">
        <w:tc>
          <w:tcPr>
            <w:cnfStyle w:val="001000000000"/>
            <w:tcW w:w="2704" w:type="dxa"/>
            <w:vAlign w:val="center"/>
          </w:tcPr>
          <w:p w:rsidR="00E74781" w:rsidRPr="00AD0AD5" w:rsidRDefault="00891BC6" w:rsidP="00532554">
            <w:pPr>
              <w:spacing w:before="100" w:beforeAutospacing="1" w:after="100" w:afterAutospacing="1" w:line="360" w:lineRule="auto"/>
              <w:jc w:val="center"/>
              <w:rPr>
                <w:rFonts w:asciiTheme="minorBidi" w:hAnsiTheme="minorBidi"/>
              </w:rPr>
            </w:pPr>
            <w:r w:rsidRPr="00AD0AD5">
              <w:rPr>
                <w:rFonts w:asciiTheme="minorBidi" w:hAnsiTheme="minorBidi"/>
              </w:rPr>
              <w:t>Niveaux d’interventions</w:t>
            </w:r>
          </w:p>
        </w:tc>
        <w:tc>
          <w:tcPr>
            <w:tcW w:w="2686" w:type="dxa"/>
            <w:vAlign w:val="center"/>
          </w:tcPr>
          <w:p w:rsidR="00E74781" w:rsidRPr="00AD0AD5" w:rsidRDefault="00F808D8" w:rsidP="00532554">
            <w:pPr>
              <w:spacing w:before="100" w:beforeAutospacing="1" w:after="100" w:afterAutospacing="1" w:line="360" w:lineRule="auto"/>
              <w:jc w:val="center"/>
              <w:cnfStyle w:val="000000000000"/>
              <w:rPr>
                <w:rFonts w:asciiTheme="minorBidi" w:hAnsiTheme="minorBidi"/>
              </w:rPr>
            </w:pPr>
            <w:r w:rsidRPr="00AD0AD5">
              <w:rPr>
                <w:rFonts w:asciiTheme="minorBidi" w:hAnsiTheme="minorBidi"/>
              </w:rPr>
              <w:t>Stades avancés de la conception.</w:t>
            </w:r>
          </w:p>
        </w:tc>
        <w:tc>
          <w:tcPr>
            <w:tcW w:w="2686" w:type="dxa"/>
            <w:vAlign w:val="center"/>
          </w:tcPr>
          <w:p w:rsidR="00E74781" w:rsidRPr="00AD0AD5" w:rsidRDefault="00F808D8" w:rsidP="00532554">
            <w:pPr>
              <w:spacing w:before="100" w:beforeAutospacing="1" w:after="100" w:afterAutospacing="1" w:line="360" w:lineRule="auto"/>
              <w:jc w:val="center"/>
              <w:cnfStyle w:val="000000000000"/>
              <w:rPr>
                <w:rFonts w:asciiTheme="minorBidi" w:hAnsiTheme="minorBidi"/>
              </w:rPr>
            </w:pPr>
            <w:r w:rsidRPr="00AD0AD5">
              <w:rPr>
                <w:rFonts w:asciiTheme="minorBidi" w:hAnsiTheme="minorBidi"/>
              </w:rPr>
              <w:t>Début de la conception.</w:t>
            </w:r>
          </w:p>
        </w:tc>
      </w:tr>
      <w:tr w:rsidR="00F808D8" w:rsidRPr="00AD0AD5" w:rsidTr="008044AA">
        <w:trPr>
          <w:cnfStyle w:val="000000100000"/>
        </w:trPr>
        <w:tc>
          <w:tcPr>
            <w:cnfStyle w:val="001000000000"/>
            <w:tcW w:w="2704" w:type="dxa"/>
            <w:vAlign w:val="center"/>
          </w:tcPr>
          <w:p w:rsidR="00F808D8" w:rsidRPr="00AD0AD5" w:rsidRDefault="00F808D8" w:rsidP="00532554">
            <w:pPr>
              <w:spacing w:before="100" w:beforeAutospacing="1" w:after="100" w:afterAutospacing="1" w:line="360" w:lineRule="auto"/>
              <w:jc w:val="center"/>
              <w:rPr>
                <w:rFonts w:asciiTheme="minorBidi" w:hAnsiTheme="minorBidi"/>
              </w:rPr>
            </w:pPr>
            <w:r w:rsidRPr="00AD0AD5">
              <w:rPr>
                <w:rFonts w:asciiTheme="minorBidi" w:hAnsiTheme="minorBidi"/>
              </w:rPr>
              <w:t>Autre</w:t>
            </w:r>
          </w:p>
        </w:tc>
        <w:tc>
          <w:tcPr>
            <w:tcW w:w="5372" w:type="dxa"/>
            <w:gridSpan w:val="2"/>
            <w:vAlign w:val="center"/>
          </w:tcPr>
          <w:p w:rsidR="00F808D8" w:rsidRPr="00AD0AD5" w:rsidRDefault="00F808D8" w:rsidP="00532554">
            <w:pPr>
              <w:spacing w:before="100" w:beforeAutospacing="1" w:after="100" w:afterAutospacing="1" w:line="360" w:lineRule="auto"/>
              <w:jc w:val="center"/>
              <w:cnfStyle w:val="000000100000"/>
              <w:rPr>
                <w:rFonts w:asciiTheme="minorBidi" w:hAnsiTheme="minorBidi"/>
              </w:rPr>
            </w:pPr>
            <w:r w:rsidRPr="00AD0AD5">
              <w:rPr>
                <w:rFonts w:asciiTheme="minorBidi" w:hAnsiTheme="minorBidi"/>
              </w:rPr>
              <w:t>Les outils de génération découlent des outils d’évaluation.</w:t>
            </w:r>
          </w:p>
        </w:tc>
      </w:tr>
    </w:tbl>
    <w:p w:rsidR="00D21551" w:rsidRDefault="00AD0AD5" w:rsidP="006136DF">
      <w:pPr>
        <w:keepNext/>
        <w:spacing w:before="100" w:beforeAutospacing="1" w:after="100" w:afterAutospacing="1" w:line="360" w:lineRule="auto"/>
        <w:ind w:left="360"/>
        <w:jc w:val="center"/>
      </w:pPr>
      <w:r w:rsidRPr="0045524E">
        <w:rPr>
          <w:noProof/>
        </w:rPr>
        <w:drawing>
          <wp:inline distT="0" distB="0" distL="0" distR="0">
            <wp:extent cx="4772025" cy="3790950"/>
            <wp:effectExtent l="0" t="0" r="0" b="0"/>
            <wp:docPr id="92"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500858" cy="4714908"/>
                      <a:chOff x="857224" y="642918"/>
                      <a:chExt cx="6500858" cy="4714908"/>
                    </a:xfrm>
                  </a:grpSpPr>
                  <a:grpSp>
                    <a:nvGrpSpPr>
                      <a:cNvPr id="38" name="Groupe 37"/>
                      <a:cNvGrpSpPr/>
                    </a:nvGrpSpPr>
                    <a:grpSpPr>
                      <a:xfrm>
                        <a:off x="857224" y="642918"/>
                        <a:ext cx="6500858" cy="4714908"/>
                        <a:chOff x="857224" y="642918"/>
                        <a:chExt cx="6500858" cy="4714908"/>
                      </a:xfrm>
                    </a:grpSpPr>
                    <a:sp>
                      <a:nvSpPr>
                        <a:cNvPr id="4" name="Ellipse 3"/>
                        <a:cNvSpPr/>
                      </a:nvSpPr>
                      <a:spPr>
                        <a:xfrm>
                          <a:off x="3214678" y="64291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Outils d’aide à la conception</a:t>
                            </a:r>
                          </a:p>
                        </a:txBody>
                        <a:useSpRect/>
                      </a:txSp>
                      <a:style>
                        <a:lnRef idx="3">
                          <a:schemeClr val="lt1"/>
                        </a:lnRef>
                        <a:fillRef idx="1">
                          <a:schemeClr val="accent1"/>
                        </a:fillRef>
                        <a:effectRef idx="1">
                          <a:schemeClr val="accent1"/>
                        </a:effectRef>
                        <a:fontRef idx="minor">
                          <a:schemeClr val="lt1"/>
                        </a:fontRef>
                      </a:style>
                    </a:sp>
                    <a:cxnSp>
                      <a:nvCxnSpPr>
                        <a:cNvPr id="6" name="Connecteur droit avec flèche 5"/>
                        <a:cNvCxnSpPr>
                          <a:stCxn id="4" idx="3"/>
                          <a:endCxn id="7" idx="0"/>
                        </a:cNvCxnSpPr>
                      </a:nvCxnSpPr>
                      <a:spPr>
                        <a:xfrm rot="5400000">
                          <a:off x="2930721" y="1402427"/>
                          <a:ext cx="381704" cy="813922"/>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sp>
                      <a:nvSpPr>
                        <a:cNvPr id="7" name="Ellipse 6"/>
                        <a:cNvSpPr/>
                      </a:nvSpPr>
                      <a:spPr>
                        <a:xfrm>
                          <a:off x="1643042" y="2000240"/>
                          <a:ext cx="2143140" cy="714380"/>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Evolution</a:t>
                            </a:r>
                          </a:p>
                        </a:txBody>
                        <a:useSpRect/>
                      </a:txSp>
                      <a:style>
                        <a:lnRef idx="3">
                          <a:schemeClr val="lt1"/>
                        </a:lnRef>
                        <a:fillRef idx="1">
                          <a:schemeClr val="accent1"/>
                        </a:fillRef>
                        <a:effectRef idx="1">
                          <a:schemeClr val="accent1"/>
                        </a:effectRef>
                        <a:fontRef idx="minor">
                          <a:schemeClr val="lt1"/>
                        </a:fontRef>
                      </a:style>
                    </a:sp>
                    <a:sp>
                      <a:nvSpPr>
                        <a:cNvPr id="9" name="Ellipse 8"/>
                        <a:cNvSpPr/>
                      </a:nvSpPr>
                      <a:spPr>
                        <a:xfrm>
                          <a:off x="4857752" y="2000240"/>
                          <a:ext cx="2143140" cy="714380"/>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Rôle</a:t>
                            </a:r>
                          </a:p>
                        </a:txBody>
                        <a:useSpRect/>
                      </a:txSp>
                      <a:style>
                        <a:lnRef idx="3">
                          <a:schemeClr val="lt1"/>
                        </a:lnRef>
                        <a:fillRef idx="1">
                          <a:schemeClr val="accent1"/>
                        </a:fillRef>
                        <a:effectRef idx="1">
                          <a:schemeClr val="accent1"/>
                        </a:effectRef>
                        <a:fontRef idx="minor">
                          <a:schemeClr val="lt1"/>
                        </a:fontRef>
                      </a:style>
                    </a:sp>
                    <a:sp>
                      <a:nvSpPr>
                        <a:cNvPr id="11" name="Rectangle à coins arrondis 10"/>
                        <a:cNvSpPr/>
                      </a:nvSpPr>
                      <a:spPr>
                        <a:xfrm>
                          <a:off x="2643174" y="3071810"/>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types</a:t>
                            </a:r>
                            <a:endParaRPr lang="fr-FR" sz="1400" dirty="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sp>
                      <a:nvSpPr>
                        <a:cNvPr id="13" name="Ellipse 12"/>
                        <a:cNvSpPr/>
                      </a:nvSpPr>
                      <a:spPr>
                        <a:xfrm>
                          <a:off x="857224" y="4143380"/>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Outils de génération de conception</a:t>
                            </a:r>
                          </a:p>
                        </a:txBody>
                        <a:useSpRect/>
                      </a:txSp>
                      <a:style>
                        <a:lnRef idx="3">
                          <a:schemeClr val="lt1"/>
                        </a:lnRef>
                        <a:fillRef idx="1">
                          <a:schemeClr val="accent1"/>
                        </a:fillRef>
                        <a:effectRef idx="1">
                          <a:schemeClr val="accent1"/>
                        </a:effectRef>
                        <a:fontRef idx="minor">
                          <a:schemeClr val="lt1"/>
                        </a:fontRef>
                      </a:style>
                    </a:sp>
                    <a:sp>
                      <a:nvSpPr>
                        <a:cNvPr id="14" name="Ellipse 13"/>
                        <a:cNvSpPr/>
                      </a:nvSpPr>
                      <a:spPr>
                        <a:xfrm>
                          <a:off x="5214942" y="421481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Outils d’évaluation de conception</a:t>
                            </a:r>
                          </a:p>
                        </a:txBody>
                        <a:useSpRect/>
                      </a:txSp>
                      <a:style>
                        <a:lnRef idx="3">
                          <a:schemeClr val="lt1"/>
                        </a:lnRef>
                        <a:fillRef idx="1">
                          <a:schemeClr val="accent1"/>
                        </a:fillRef>
                        <a:effectRef idx="1">
                          <a:schemeClr val="accent1"/>
                        </a:effectRef>
                        <a:fontRef idx="minor">
                          <a:schemeClr val="lt1"/>
                        </a:fontRef>
                      </a:style>
                    </a:sp>
                    <a:cxnSp>
                      <a:nvCxnSpPr>
                        <a:cNvPr id="15" name="Connecteur droit avec flèche 14"/>
                        <a:cNvCxnSpPr>
                          <a:stCxn id="4" idx="5"/>
                          <a:endCxn id="9" idx="0"/>
                        </a:cNvCxnSpPr>
                      </a:nvCxnSpPr>
                      <a:spPr>
                        <a:xfrm rot="16200000" flipH="1">
                          <a:off x="5295790" y="1366708"/>
                          <a:ext cx="381704" cy="885360"/>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6" name="Connecteur droit avec flèche 15"/>
                        <a:cNvCxnSpPr>
                          <a:stCxn id="11" idx="2"/>
                          <a:endCxn id="13" idx="7"/>
                        </a:cNvCxnSpPr>
                      </a:nvCxnSpPr>
                      <a:spPr>
                        <a:xfrm rot="5400000">
                          <a:off x="3152650" y="3177172"/>
                          <a:ext cx="667456" cy="1599740"/>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7" name="Connecteur droit avec flèche 16"/>
                        <a:cNvCxnSpPr>
                          <a:stCxn id="7" idx="4"/>
                          <a:endCxn id="11" idx="0"/>
                        </a:cNvCxnSpPr>
                      </a:nvCxnSpPr>
                      <a:spPr>
                        <a:xfrm rot="16200000" flipH="1">
                          <a:off x="3321835" y="2107397"/>
                          <a:ext cx="357190" cy="1571636"/>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8" name="Connecteur droit avec flèche 17"/>
                        <a:cNvCxnSpPr>
                          <a:stCxn id="9" idx="4"/>
                          <a:endCxn id="11" idx="0"/>
                        </a:cNvCxnSpPr>
                      </a:nvCxnSpPr>
                      <a:spPr>
                        <a:xfrm rot="5400000">
                          <a:off x="4929190" y="2071678"/>
                          <a:ext cx="357190" cy="1643074"/>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20" name="Connecteur droit avec flèche 19"/>
                        <a:cNvCxnSpPr>
                          <a:stCxn id="11" idx="2"/>
                          <a:endCxn id="14" idx="1"/>
                        </a:cNvCxnSpPr>
                      </a:nvCxnSpPr>
                      <a:spPr>
                        <a:xfrm rot="16200000" flipH="1">
                          <a:off x="4538076" y="3391486"/>
                          <a:ext cx="738894" cy="1242550"/>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grpSp>
                </lc:lockedCanvas>
              </a:graphicData>
            </a:graphic>
          </wp:inline>
        </w:drawing>
      </w:r>
    </w:p>
    <w:p w:rsidR="00EA1DE2" w:rsidRPr="00116BD9" w:rsidRDefault="00D21551" w:rsidP="00116BD9">
      <w:pPr>
        <w:pStyle w:val="Lgende"/>
        <w:jc w:val="center"/>
        <w:rPr>
          <w:rFonts w:asciiTheme="minorBidi" w:hAnsiTheme="minorBidi"/>
          <w:sz w:val="28"/>
          <w:szCs w:val="28"/>
        </w:rPr>
      </w:pPr>
      <w:bookmarkStart w:id="82" w:name="_Toc351414640"/>
      <w:r w:rsidRPr="00D21551">
        <w:rPr>
          <w:rFonts w:asciiTheme="minorBidi" w:hAnsiTheme="minorBidi"/>
          <w:sz w:val="20"/>
          <w:szCs w:val="20"/>
        </w:rPr>
        <w:t xml:space="preserve">Figure </w:t>
      </w:r>
      <w:r w:rsidR="00952B02" w:rsidRPr="00D21551">
        <w:rPr>
          <w:rFonts w:asciiTheme="minorBidi" w:hAnsiTheme="minorBidi"/>
          <w:sz w:val="20"/>
          <w:szCs w:val="20"/>
        </w:rPr>
        <w:fldChar w:fldCharType="begin"/>
      </w:r>
      <w:r w:rsidRPr="00D21551">
        <w:rPr>
          <w:rFonts w:asciiTheme="minorBidi" w:hAnsiTheme="minorBidi"/>
          <w:sz w:val="20"/>
          <w:szCs w:val="20"/>
        </w:rPr>
        <w:instrText xml:space="preserve"> SEQ Figure \* ARABIC </w:instrText>
      </w:r>
      <w:r w:rsidR="00952B02" w:rsidRPr="00D21551">
        <w:rPr>
          <w:rFonts w:asciiTheme="minorBidi" w:hAnsiTheme="minorBidi"/>
          <w:sz w:val="20"/>
          <w:szCs w:val="20"/>
        </w:rPr>
        <w:fldChar w:fldCharType="separate"/>
      </w:r>
      <w:r w:rsidR="004435C7">
        <w:rPr>
          <w:rFonts w:asciiTheme="minorBidi" w:hAnsiTheme="minorBidi"/>
          <w:noProof/>
          <w:sz w:val="20"/>
          <w:szCs w:val="20"/>
        </w:rPr>
        <w:t>24</w:t>
      </w:r>
      <w:r w:rsidR="00952B02" w:rsidRPr="00D21551">
        <w:rPr>
          <w:rFonts w:asciiTheme="minorBidi" w:hAnsiTheme="minorBidi"/>
          <w:sz w:val="20"/>
          <w:szCs w:val="20"/>
        </w:rPr>
        <w:fldChar w:fldCharType="end"/>
      </w:r>
      <w:r w:rsidR="006136DF">
        <w:rPr>
          <w:rFonts w:asciiTheme="minorBidi" w:hAnsiTheme="minorBidi"/>
          <w:noProof/>
          <w:sz w:val="20"/>
          <w:szCs w:val="20"/>
        </w:rPr>
        <w:t>: Schéma de synthè</w:t>
      </w:r>
      <w:r w:rsidRPr="00D21551">
        <w:rPr>
          <w:rFonts w:asciiTheme="minorBidi" w:hAnsiTheme="minorBidi"/>
          <w:noProof/>
          <w:sz w:val="20"/>
          <w:szCs w:val="20"/>
        </w:rPr>
        <w:t>se</w:t>
      </w:r>
      <w:bookmarkEnd w:id="82"/>
    </w:p>
    <w:p w:rsidR="00F04EDB" w:rsidRPr="00F04EDB" w:rsidRDefault="00CA7734" w:rsidP="00A46098">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F04EDB">
        <w:rPr>
          <w:rFonts w:asciiTheme="minorBidi" w:hAnsiTheme="minorBidi"/>
          <w:sz w:val="24"/>
          <w:szCs w:val="24"/>
        </w:rPr>
        <w:lastRenderedPageBreak/>
        <w:t>Dans c</w:t>
      </w:r>
      <w:r w:rsidR="00D23857" w:rsidRPr="00F04EDB">
        <w:rPr>
          <w:rFonts w:asciiTheme="minorBidi" w:hAnsiTheme="minorBidi"/>
          <w:sz w:val="24"/>
          <w:szCs w:val="24"/>
        </w:rPr>
        <w:t xml:space="preserve">e chapitre </w:t>
      </w:r>
      <w:r w:rsidRPr="00F04EDB">
        <w:rPr>
          <w:rFonts w:asciiTheme="minorBidi" w:hAnsiTheme="minorBidi"/>
          <w:sz w:val="24"/>
          <w:szCs w:val="24"/>
        </w:rPr>
        <w:t xml:space="preserve">nous </w:t>
      </w:r>
      <w:r w:rsidR="00D23857" w:rsidRPr="00F04EDB">
        <w:rPr>
          <w:rFonts w:asciiTheme="minorBidi" w:hAnsiTheme="minorBidi"/>
          <w:sz w:val="24"/>
          <w:szCs w:val="24"/>
        </w:rPr>
        <w:t>a</w:t>
      </w:r>
      <w:r w:rsidRPr="00F04EDB">
        <w:rPr>
          <w:rFonts w:asciiTheme="minorBidi" w:hAnsiTheme="minorBidi"/>
          <w:sz w:val="24"/>
          <w:szCs w:val="24"/>
        </w:rPr>
        <w:t>vons abordé</w:t>
      </w:r>
      <w:r w:rsidR="00D23857" w:rsidRPr="00F04EDB">
        <w:rPr>
          <w:rFonts w:asciiTheme="minorBidi" w:hAnsiTheme="minorBidi"/>
          <w:sz w:val="24"/>
          <w:szCs w:val="24"/>
        </w:rPr>
        <w:t xml:space="preserve"> l’état de l’art des outils d’aide </w:t>
      </w:r>
      <w:r w:rsidR="00E76C7F" w:rsidRPr="00F04EDB">
        <w:rPr>
          <w:rFonts w:asciiTheme="minorBidi" w:hAnsiTheme="minorBidi"/>
          <w:sz w:val="24"/>
          <w:szCs w:val="24"/>
        </w:rPr>
        <w:t>à</w:t>
      </w:r>
      <w:r w:rsidR="00D23857" w:rsidRPr="00F04EDB">
        <w:rPr>
          <w:rFonts w:asciiTheme="minorBidi" w:hAnsiTheme="minorBidi"/>
          <w:sz w:val="24"/>
          <w:szCs w:val="24"/>
        </w:rPr>
        <w:t xml:space="preserve"> la </w:t>
      </w:r>
      <w:r w:rsidR="00A46098" w:rsidRPr="00F04EDB">
        <w:rPr>
          <w:rFonts w:asciiTheme="minorBidi" w:hAnsiTheme="minorBidi"/>
          <w:sz w:val="24"/>
          <w:szCs w:val="24"/>
        </w:rPr>
        <w:t>co</w:t>
      </w:r>
      <w:r w:rsidR="00A46098" w:rsidRPr="00F04EDB">
        <w:rPr>
          <w:rFonts w:asciiTheme="minorBidi" w:hAnsiTheme="minorBidi"/>
          <w:sz w:val="24"/>
          <w:szCs w:val="24"/>
        </w:rPr>
        <w:t>n</w:t>
      </w:r>
      <w:r w:rsidR="00A46098">
        <w:rPr>
          <w:rFonts w:asciiTheme="minorBidi" w:hAnsiTheme="minorBidi"/>
          <w:sz w:val="24"/>
          <w:szCs w:val="24"/>
        </w:rPr>
        <w:t>c</w:t>
      </w:r>
      <w:r w:rsidR="00A46098" w:rsidRPr="00F04EDB">
        <w:rPr>
          <w:rFonts w:asciiTheme="minorBidi" w:hAnsiTheme="minorBidi"/>
          <w:sz w:val="24"/>
          <w:szCs w:val="24"/>
        </w:rPr>
        <w:t>eption</w:t>
      </w:r>
      <w:r w:rsidR="00CB2C7F" w:rsidRPr="00F04EDB">
        <w:rPr>
          <w:rFonts w:asciiTheme="minorBidi" w:hAnsiTheme="minorBidi"/>
          <w:sz w:val="24"/>
          <w:szCs w:val="24"/>
        </w:rPr>
        <w:t xml:space="preserve"> et d’</w:t>
      </w:r>
      <w:r w:rsidR="009B10DA" w:rsidRPr="00F04EDB">
        <w:rPr>
          <w:rFonts w:asciiTheme="minorBidi" w:hAnsiTheme="minorBidi"/>
          <w:sz w:val="24"/>
          <w:szCs w:val="24"/>
        </w:rPr>
        <w:t>évaluation</w:t>
      </w:r>
      <w:r w:rsidR="000D009E" w:rsidRPr="00F04EDB">
        <w:rPr>
          <w:rFonts w:asciiTheme="minorBidi" w:hAnsiTheme="minorBidi"/>
          <w:sz w:val="24"/>
          <w:szCs w:val="24"/>
        </w:rPr>
        <w:t xml:space="preserve">. En premier lieu nous avons </w:t>
      </w:r>
      <w:r w:rsidR="008462DD" w:rsidRPr="00F04EDB">
        <w:rPr>
          <w:rFonts w:asciiTheme="minorBidi" w:hAnsiTheme="minorBidi"/>
          <w:sz w:val="24"/>
          <w:szCs w:val="24"/>
        </w:rPr>
        <w:t>discuté</w:t>
      </w:r>
      <w:r w:rsidR="000D009E" w:rsidRPr="00F04EDB">
        <w:rPr>
          <w:rFonts w:asciiTheme="minorBidi" w:hAnsiTheme="minorBidi"/>
          <w:sz w:val="24"/>
          <w:szCs w:val="24"/>
        </w:rPr>
        <w:t xml:space="preserve"> les outils d’aide à la conception par leur </w:t>
      </w:r>
      <w:r w:rsidR="00F04EDB" w:rsidRPr="00F04EDB">
        <w:rPr>
          <w:rFonts w:asciiTheme="minorBidi" w:hAnsiTheme="minorBidi"/>
          <w:sz w:val="24"/>
          <w:szCs w:val="24"/>
        </w:rPr>
        <w:t>évolution</w:t>
      </w:r>
      <w:r w:rsidR="000D009E" w:rsidRPr="00F04EDB">
        <w:rPr>
          <w:rFonts w:asciiTheme="minorBidi" w:hAnsiTheme="minorBidi"/>
          <w:sz w:val="24"/>
          <w:szCs w:val="24"/>
        </w:rPr>
        <w:t xml:space="preserve"> puis par leur rôle</w:t>
      </w:r>
      <w:r w:rsidR="00F706E1" w:rsidRPr="00F04EDB">
        <w:rPr>
          <w:rFonts w:asciiTheme="minorBidi" w:hAnsiTheme="minorBidi"/>
          <w:sz w:val="24"/>
          <w:szCs w:val="24"/>
        </w:rPr>
        <w:t>, et</w:t>
      </w:r>
      <w:r w:rsidRPr="00F04EDB">
        <w:rPr>
          <w:rFonts w:asciiTheme="minorBidi" w:hAnsiTheme="minorBidi"/>
          <w:sz w:val="24"/>
          <w:szCs w:val="24"/>
        </w:rPr>
        <w:t xml:space="preserve"> nous avons remarqué qu</w:t>
      </w:r>
      <w:r w:rsidR="00762087" w:rsidRPr="00F04EDB">
        <w:rPr>
          <w:rFonts w:asciiTheme="minorBidi" w:hAnsiTheme="minorBidi"/>
          <w:sz w:val="24"/>
          <w:szCs w:val="24"/>
        </w:rPr>
        <w:t xml:space="preserve">e chaque outil est destiné </w:t>
      </w:r>
      <w:r w:rsidR="00E76C7F" w:rsidRPr="00F04EDB">
        <w:rPr>
          <w:rFonts w:asciiTheme="minorBidi" w:hAnsiTheme="minorBidi"/>
          <w:sz w:val="24"/>
          <w:szCs w:val="24"/>
        </w:rPr>
        <w:t>à</w:t>
      </w:r>
      <w:r w:rsidR="00762087" w:rsidRPr="00F04EDB">
        <w:rPr>
          <w:rFonts w:asciiTheme="minorBidi" w:hAnsiTheme="minorBidi"/>
          <w:sz w:val="24"/>
          <w:szCs w:val="24"/>
        </w:rPr>
        <w:t xml:space="preserve"> un</w:t>
      </w:r>
      <w:r w:rsidRPr="00F04EDB">
        <w:rPr>
          <w:rFonts w:asciiTheme="minorBidi" w:hAnsiTheme="minorBidi"/>
          <w:sz w:val="24"/>
          <w:szCs w:val="24"/>
        </w:rPr>
        <w:t xml:space="preserve"> </w:t>
      </w:r>
      <w:r w:rsidR="00762087" w:rsidRPr="00F04EDB">
        <w:rPr>
          <w:rFonts w:asciiTheme="minorBidi" w:hAnsiTheme="minorBidi"/>
          <w:sz w:val="24"/>
          <w:szCs w:val="24"/>
        </w:rPr>
        <w:t>niveau</w:t>
      </w:r>
      <w:r w:rsidRPr="00F04EDB">
        <w:rPr>
          <w:rFonts w:asciiTheme="minorBidi" w:hAnsiTheme="minorBidi"/>
          <w:sz w:val="24"/>
          <w:szCs w:val="24"/>
        </w:rPr>
        <w:t xml:space="preserve"> de conception bien </w:t>
      </w:r>
      <w:r w:rsidR="00762087" w:rsidRPr="00F04EDB">
        <w:rPr>
          <w:rFonts w:asciiTheme="minorBidi" w:hAnsiTheme="minorBidi"/>
          <w:sz w:val="24"/>
          <w:szCs w:val="24"/>
        </w:rPr>
        <w:t>précis</w:t>
      </w:r>
      <w:r w:rsidR="00592304" w:rsidRPr="00F04EDB">
        <w:rPr>
          <w:rFonts w:asciiTheme="minorBidi" w:hAnsiTheme="minorBidi"/>
          <w:sz w:val="24"/>
          <w:szCs w:val="24"/>
        </w:rPr>
        <w:t xml:space="preserve"> (début, fin)</w:t>
      </w:r>
      <w:r w:rsidRPr="00F04EDB">
        <w:rPr>
          <w:rFonts w:asciiTheme="minorBidi" w:hAnsiTheme="minorBidi"/>
          <w:sz w:val="24"/>
          <w:szCs w:val="24"/>
        </w:rPr>
        <w:t xml:space="preserve">, et </w:t>
      </w:r>
      <w:r w:rsidR="00A46098">
        <w:rPr>
          <w:rFonts w:asciiTheme="minorBidi" w:hAnsiTheme="minorBidi"/>
          <w:sz w:val="24"/>
          <w:szCs w:val="24"/>
        </w:rPr>
        <w:t xml:space="preserve">répond </w:t>
      </w:r>
      <w:r w:rsidR="00F04EDB" w:rsidRPr="00F04EDB">
        <w:rPr>
          <w:rFonts w:asciiTheme="minorBidi" w:hAnsiTheme="minorBidi"/>
          <w:sz w:val="24"/>
          <w:szCs w:val="24"/>
        </w:rPr>
        <w:t>à</w:t>
      </w:r>
      <w:r w:rsidRPr="00F04EDB">
        <w:rPr>
          <w:rFonts w:asciiTheme="minorBidi" w:hAnsiTheme="minorBidi"/>
          <w:sz w:val="24"/>
          <w:szCs w:val="24"/>
        </w:rPr>
        <w:t xml:space="preserve"> un objectif bien </w:t>
      </w:r>
      <w:r w:rsidR="008114EE" w:rsidRPr="00F04EDB">
        <w:rPr>
          <w:rFonts w:asciiTheme="minorBidi" w:hAnsiTheme="minorBidi"/>
          <w:sz w:val="24"/>
          <w:szCs w:val="24"/>
        </w:rPr>
        <w:t>précis</w:t>
      </w:r>
      <w:r w:rsidRPr="00F04EDB">
        <w:rPr>
          <w:rFonts w:asciiTheme="minorBidi" w:hAnsiTheme="minorBidi"/>
          <w:sz w:val="24"/>
          <w:szCs w:val="24"/>
        </w:rPr>
        <w:t xml:space="preserve"> (concevoir, </w:t>
      </w:r>
      <w:r w:rsidR="008114EE" w:rsidRPr="00F04EDB">
        <w:rPr>
          <w:rFonts w:asciiTheme="minorBidi" w:hAnsiTheme="minorBidi"/>
          <w:sz w:val="24"/>
          <w:szCs w:val="24"/>
        </w:rPr>
        <w:t>évaluer</w:t>
      </w:r>
      <w:r w:rsidRPr="00F04EDB">
        <w:rPr>
          <w:rFonts w:asciiTheme="minorBidi" w:hAnsiTheme="minorBidi"/>
          <w:sz w:val="24"/>
          <w:szCs w:val="24"/>
        </w:rPr>
        <w:t>)</w:t>
      </w:r>
      <w:r w:rsidR="00F04EDB" w:rsidRPr="00F04EDB">
        <w:rPr>
          <w:rFonts w:asciiTheme="minorBidi" w:hAnsiTheme="minorBidi"/>
          <w:sz w:val="24"/>
          <w:szCs w:val="24"/>
        </w:rPr>
        <w:t>.</w:t>
      </w:r>
    </w:p>
    <w:p w:rsidR="00F04EDB" w:rsidRDefault="00F04EDB" w:rsidP="00A46098">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F04EDB">
        <w:rPr>
          <w:rFonts w:asciiTheme="minorBidi" w:hAnsiTheme="minorBidi"/>
          <w:sz w:val="24"/>
          <w:szCs w:val="24"/>
        </w:rPr>
        <w:t xml:space="preserve">Les travaux de </w:t>
      </w:r>
      <w:sdt>
        <w:sdtPr>
          <w:id w:val="30157490"/>
          <w:citation/>
        </w:sdtPr>
        <w:sdtContent>
          <w:r w:rsidR="00952B02" w:rsidRPr="00F04EDB">
            <w:rPr>
              <w:rFonts w:asciiTheme="minorBidi" w:hAnsiTheme="minorBidi"/>
              <w:sz w:val="24"/>
              <w:szCs w:val="24"/>
            </w:rPr>
            <w:fldChar w:fldCharType="begin"/>
          </w:r>
          <w:r w:rsidRPr="00F04EDB">
            <w:rPr>
              <w:rFonts w:asciiTheme="minorBidi" w:hAnsiTheme="minorBidi"/>
              <w:sz w:val="24"/>
              <w:szCs w:val="24"/>
            </w:rPr>
            <w:instrText xml:space="preserve"> CITATION EDN99 \l 1036 </w:instrText>
          </w:r>
          <w:r w:rsidR="00952B02" w:rsidRPr="00F04EDB">
            <w:rPr>
              <w:rFonts w:asciiTheme="minorBidi" w:hAnsiTheme="minorBidi"/>
              <w:sz w:val="24"/>
              <w:szCs w:val="24"/>
            </w:rPr>
            <w:fldChar w:fldCharType="separate"/>
          </w:r>
          <w:r w:rsidRPr="00F04EDB">
            <w:rPr>
              <w:rFonts w:asciiTheme="minorBidi" w:hAnsiTheme="minorBidi"/>
              <w:noProof/>
              <w:sz w:val="24"/>
              <w:szCs w:val="24"/>
            </w:rPr>
            <w:t>(Shaviv, 1999)</w:t>
          </w:r>
          <w:r w:rsidR="00952B02" w:rsidRPr="00F04EDB">
            <w:rPr>
              <w:rFonts w:asciiTheme="minorBidi" w:hAnsiTheme="minorBidi"/>
              <w:sz w:val="24"/>
              <w:szCs w:val="24"/>
            </w:rPr>
            <w:fldChar w:fldCharType="end"/>
          </w:r>
        </w:sdtContent>
      </w:sdt>
      <w:r w:rsidRPr="00F04EDB">
        <w:rPr>
          <w:rFonts w:asciiTheme="minorBidi" w:hAnsiTheme="minorBidi"/>
          <w:sz w:val="24"/>
          <w:szCs w:val="24"/>
        </w:rPr>
        <w:t xml:space="preserve"> nous ont permis d’aborder les outils d’aide à la conception en deux catégories : Outils d’évaluation de la conception et Outils de génération de conception.  Les outils d’évaluation ne sont pas utilisés au début de la conception parce qu’ils demandent beaucoup d’informations qui ne sont pas déjà arrêtés à ce stade</w:t>
      </w:r>
      <w:r w:rsidR="00A46098">
        <w:rPr>
          <w:rFonts w:asciiTheme="minorBidi" w:hAnsiTheme="minorBidi"/>
          <w:sz w:val="24"/>
          <w:szCs w:val="24"/>
        </w:rPr>
        <w:t>.</w:t>
      </w:r>
      <w:r w:rsidRPr="00F04EDB">
        <w:rPr>
          <w:rFonts w:asciiTheme="minorBidi" w:hAnsiTheme="minorBidi"/>
          <w:sz w:val="24"/>
          <w:szCs w:val="24"/>
        </w:rPr>
        <w:t xml:space="preserve"> </w:t>
      </w:r>
      <w:r w:rsidR="00A46098">
        <w:rPr>
          <w:rFonts w:asciiTheme="minorBidi" w:hAnsiTheme="minorBidi"/>
          <w:sz w:val="24"/>
          <w:szCs w:val="24"/>
        </w:rPr>
        <w:t>C</w:t>
      </w:r>
      <w:r w:rsidRPr="00F04EDB">
        <w:rPr>
          <w:rFonts w:asciiTheme="minorBidi" w:hAnsiTheme="minorBidi"/>
          <w:sz w:val="24"/>
          <w:szCs w:val="24"/>
        </w:rPr>
        <w:t>’est pour cela qu’il est intéressant de développer les outils de génération de conception.</w:t>
      </w:r>
    </w:p>
    <w:p w:rsidR="005741F5" w:rsidRDefault="002D4A41" w:rsidP="00F85A43">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2D4A41">
        <w:rPr>
          <w:rFonts w:asciiTheme="minorBidi" w:hAnsiTheme="minorBidi"/>
          <w:sz w:val="24"/>
          <w:szCs w:val="24"/>
        </w:rPr>
        <w:t>Les outils ne couvrent pas toute la conception. L’intégration</w:t>
      </w:r>
      <w:r>
        <w:rPr>
          <w:rFonts w:asciiTheme="minorBidi" w:hAnsiTheme="minorBidi"/>
          <w:sz w:val="24"/>
          <w:szCs w:val="24"/>
        </w:rPr>
        <w:t xml:space="preserve"> de ces</w:t>
      </w:r>
      <w:r w:rsidRPr="002D4A41">
        <w:rPr>
          <w:rFonts w:asciiTheme="minorBidi" w:hAnsiTheme="minorBidi"/>
          <w:sz w:val="24"/>
          <w:szCs w:val="24"/>
        </w:rPr>
        <w:t xml:space="preserve"> outils dès le début de la conception est nécessaire vu que c’est le stade où les décisions majeures sont arrêtées.</w:t>
      </w:r>
    </w:p>
    <w:p w:rsidR="005741F5" w:rsidRPr="005741F5" w:rsidRDefault="00D476E1" w:rsidP="00F85A43">
      <w:pPr>
        <w:pStyle w:val="Paragraphedeliste"/>
        <w:numPr>
          <w:ilvl w:val="0"/>
          <w:numId w:val="33"/>
        </w:numPr>
        <w:spacing w:before="100" w:beforeAutospacing="1" w:after="100" w:afterAutospacing="1" w:line="360" w:lineRule="auto"/>
        <w:jc w:val="both"/>
        <w:rPr>
          <w:rFonts w:asciiTheme="minorBidi" w:hAnsiTheme="minorBidi"/>
          <w:sz w:val="24"/>
          <w:szCs w:val="24"/>
        </w:rPr>
      </w:pPr>
      <w:r w:rsidRPr="005741F5">
        <w:rPr>
          <w:rFonts w:asciiTheme="minorBidi" w:hAnsiTheme="minorBidi"/>
          <w:sz w:val="24"/>
          <w:szCs w:val="24"/>
        </w:rPr>
        <w:t xml:space="preserve"> </w:t>
      </w:r>
      <w:r w:rsidR="005741F5" w:rsidRPr="005741F5">
        <w:rPr>
          <w:rFonts w:asciiTheme="minorBidi" w:hAnsiTheme="minorBidi"/>
          <w:sz w:val="24"/>
          <w:szCs w:val="24"/>
        </w:rPr>
        <w:t>Il est intéressant de mettre en rapport les inputs demandés par les outils avec les niveaux de conception pour savoir à quel niveau ils interviennent.</w:t>
      </w:r>
    </w:p>
    <w:p w:rsidR="00D23857" w:rsidRPr="005741F5" w:rsidRDefault="00D23857" w:rsidP="005741F5">
      <w:pPr>
        <w:spacing w:before="100" w:beforeAutospacing="1" w:after="100" w:afterAutospacing="1" w:line="360" w:lineRule="auto"/>
        <w:jc w:val="both"/>
        <w:rPr>
          <w:rFonts w:asciiTheme="minorBidi" w:hAnsiTheme="minorBidi"/>
          <w:b/>
          <w:bCs/>
          <w:i/>
          <w:iCs/>
          <w:sz w:val="32"/>
          <w:szCs w:val="32"/>
        </w:rPr>
      </w:pPr>
    </w:p>
    <w:p w:rsidR="00106CB9" w:rsidRPr="00EC4716" w:rsidRDefault="00106CB9" w:rsidP="00C751B0">
      <w:pPr>
        <w:pStyle w:val="Titre1"/>
        <w:spacing w:line="360" w:lineRule="auto"/>
        <w:jc w:val="both"/>
        <w:rPr>
          <w:rFonts w:asciiTheme="minorBidi" w:hAnsiTheme="minorBidi" w:cstheme="minorBidi"/>
          <w:b w:val="0"/>
          <w:bCs w:val="0"/>
          <w:i/>
          <w:iCs/>
          <w:sz w:val="32"/>
          <w:szCs w:val="32"/>
        </w:rPr>
      </w:pPr>
    </w:p>
    <w:p w:rsidR="0029341F" w:rsidRDefault="0029341F" w:rsidP="00C751B0">
      <w:pPr>
        <w:spacing w:line="360" w:lineRule="auto"/>
        <w:jc w:val="both"/>
        <w:rPr>
          <w:rFonts w:asciiTheme="minorBidi" w:hAnsiTheme="minorBidi"/>
        </w:rPr>
      </w:pPr>
    </w:p>
    <w:p w:rsidR="00294267" w:rsidRDefault="00294267" w:rsidP="00C751B0">
      <w:pPr>
        <w:spacing w:line="360" w:lineRule="auto"/>
        <w:jc w:val="both"/>
        <w:rPr>
          <w:rFonts w:asciiTheme="minorBidi" w:hAnsiTheme="minorBidi"/>
        </w:rPr>
      </w:pPr>
    </w:p>
    <w:p w:rsidR="00294267" w:rsidRDefault="00294267" w:rsidP="00C751B0">
      <w:pPr>
        <w:spacing w:line="360" w:lineRule="auto"/>
        <w:jc w:val="both"/>
        <w:rPr>
          <w:rFonts w:asciiTheme="minorBidi" w:hAnsiTheme="minorBidi"/>
        </w:rPr>
      </w:pPr>
    </w:p>
    <w:p w:rsidR="00294267" w:rsidRDefault="00294267" w:rsidP="00C751B0">
      <w:pPr>
        <w:spacing w:line="360" w:lineRule="auto"/>
        <w:jc w:val="both"/>
        <w:rPr>
          <w:rFonts w:asciiTheme="minorBidi" w:hAnsiTheme="minorBidi"/>
        </w:rPr>
      </w:pPr>
    </w:p>
    <w:p w:rsidR="009B3556" w:rsidRDefault="009B3556" w:rsidP="00C751B0">
      <w:pPr>
        <w:spacing w:line="360" w:lineRule="auto"/>
        <w:jc w:val="both"/>
        <w:rPr>
          <w:rFonts w:asciiTheme="minorBidi" w:hAnsiTheme="minorBidi"/>
        </w:rPr>
      </w:pPr>
    </w:p>
    <w:p w:rsidR="00294267" w:rsidRPr="00EC4716" w:rsidRDefault="00294267" w:rsidP="00C751B0">
      <w:pPr>
        <w:spacing w:line="360" w:lineRule="auto"/>
        <w:jc w:val="both"/>
        <w:rPr>
          <w:rFonts w:asciiTheme="minorBidi" w:hAnsiTheme="minorBidi"/>
        </w:rPr>
      </w:pPr>
    </w:p>
    <w:p w:rsidR="00DF6F20" w:rsidRPr="00B14088" w:rsidRDefault="0098721C" w:rsidP="00B510E4">
      <w:pPr>
        <w:pStyle w:val="Titre1"/>
        <w:spacing w:line="360" w:lineRule="auto"/>
        <w:jc w:val="both"/>
        <w:rPr>
          <w:rFonts w:asciiTheme="minorBidi" w:hAnsiTheme="minorBidi" w:cstheme="minorBidi"/>
          <w:b w:val="0"/>
          <w:bCs w:val="0"/>
          <w:i/>
          <w:iCs/>
          <w:sz w:val="40"/>
          <w:szCs w:val="40"/>
        </w:rPr>
      </w:pPr>
      <w:bookmarkStart w:id="83" w:name="_Toc351414974"/>
      <w:r w:rsidRPr="00B14088">
        <w:rPr>
          <w:rFonts w:asciiTheme="minorBidi" w:hAnsiTheme="minorBidi" w:cstheme="minorBidi"/>
          <w:b w:val="0"/>
          <w:bCs w:val="0"/>
          <w:i/>
          <w:iCs/>
          <w:sz w:val="40"/>
          <w:szCs w:val="40"/>
        </w:rPr>
        <w:lastRenderedPageBreak/>
        <w:t xml:space="preserve">Chapitre (3) : </w:t>
      </w:r>
      <w:r w:rsidR="00B12066" w:rsidRPr="00B14088">
        <w:rPr>
          <w:rFonts w:asciiTheme="minorBidi" w:hAnsiTheme="minorBidi" w:cstheme="minorBidi"/>
          <w:b w:val="0"/>
          <w:bCs w:val="0"/>
          <w:i/>
          <w:iCs/>
          <w:sz w:val="40"/>
          <w:szCs w:val="40"/>
        </w:rPr>
        <w:t>D</w:t>
      </w:r>
      <w:r w:rsidRPr="00B14088">
        <w:rPr>
          <w:rFonts w:asciiTheme="minorBidi" w:hAnsiTheme="minorBidi" w:cstheme="minorBidi"/>
          <w:b w:val="0"/>
          <w:bCs w:val="0"/>
          <w:i/>
          <w:iCs/>
          <w:sz w:val="40"/>
          <w:szCs w:val="40"/>
        </w:rPr>
        <w:t xml:space="preserve">iscussion des outils d’aide à la </w:t>
      </w:r>
      <w:r w:rsidR="00D83CC3" w:rsidRPr="00B14088">
        <w:rPr>
          <w:rFonts w:asciiTheme="minorBidi" w:hAnsiTheme="minorBidi" w:cstheme="minorBidi"/>
          <w:b w:val="0"/>
          <w:bCs w:val="0"/>
          <w:i/>
          <w:iCs/>
          <w:sz w:val="40"/>
          <w:szCs w:val="40"/>
        </w:rPr>
        <w:t>conception</w:t>
      </w:r>
      <w:r w:rsidR="005566C6" w:rsidRPr="00B14088">
        <w:rPr>
          <w:rFonts w:asciiTheme="minorBidi" w:hAnsiTheme="minorBidi" w:cstheme="minorBidi"/>
          <w:b w:val="0"/>
          <w:bCs w:val="0"/>
          <w:i/>
          <w:iCs/>
          <w:sz w:val="40"/>
          <w:szCs w:val="40"/>
        </w:rPr>
        <w:t xml:space="preserve"> et proposition de la base de </w:t>
      </w:r>
      <w:r w:rsidR="00B510E4">
        <w:rPr>
          <w:rFonts w:asciiTheme="minorBidi" w:hAnsiTheme="minorBidi" w:cstheme="minorBidi"/>
          <w:b w:val="0"/>
          <w:bCs w:val="0"/>
          <w:i/>
          <w:iCs/>
          <w:sz w:val="40"/>
          <w:szCs w:val="40"/>
        </w:rPr>
        <w:t>connai</w:t>
      </w:r>
      <w:r w:rsidR="00B510E4">
        <w:rPr>
          <w:rFonts w:asciiTheme="minorBidi" w:hAnsiTheme="minorBidi" w:cstheme="minorBidi"/>
          <w:b w:val="0"/>
          <w:bCs w:val="0"/>
          <w:i/>
          <w:iCs/>
          <w:sz w:val="40"/>
          <w:szCs w:val="40"/>
        </w:rPr>
        <w:t>s</w:t>
      </w:r>
      <w:r w:rsidR="00B510E4">
        <w:rPr>
          <w:rFonts w:asciiTheme="minorBidi" w:hAnsiTheme="minorBidi" w:cstheme="minorBidi"/>
          <w:b w:val="0"/>
          <w:bCs w:val="0"/>
          <w:i/>
          <w:iCs/>
          <w:sz w:val="40"/>
          <w:szCs w:val="40"/>
        </w:rPr>
        <w:t>sances</w:t>
      </w:r>
      <w:bookmarkEnd w:id="83"/>
    </w:p>
    <w:p w:rsidR="0098721C" w:rsidRPr="00862418" w:rsidRDefault="0098721C" w:rsidP="00C751B0">
      <w:pPr>
        <w:spacing w:line="360" w:lineRule="auto"/>
        <w:jc w:val="both"/>
        <w:rPr>
          <w:rFonts w:asciiTheme="minorBidi" w:hAnsiTheme="minorBidi"/>
        </w:rPr>
      </w:pPr>
    </w:p>
    <w:p w:rsidR="00B510E4" w:rsidRPr="00862418" w:rsidRDefault="0098721C" w:rsidP="00D01D95">
      <w:pPr>
        <w:spacing w:line="360" w:lineRule="auto"/>
        <w:jc w:val="both"/>
        <w:rPr>
          <w:rFonts w:asciiTheme="minorBidi" w:hAnsiTheme="minorBidi"/>
          <w:sz w:val="24"/>
          <w:szCs w:val="24"/>
        </w:rPr>
      </w:pPr>
      <w:r w:rsidRPr="00862418">
        <w:rPr>
          <w:rFonts w:asciiTheme="minorBidi" w:hAnsiTheme="minorBidi"/>
          <w:sz w:val="24"/>
          <w:szCs w:val="24"/>
        </w:rPr>
        <w:t>Apr</w:t>
      </w:r>
      <w:r w:rsidR="002858E2" w:rsidRPr="00862418">
        <w:rPr>
          <w:rFonts w:asciiTheme="minorBidi" w:hAnsiTheme="minorBidi"/>
          <w:sz w:val="24"/>
          <w:szCs w:val="24"/>
        </w:rPr>
        <w:t>è</w:t>
      </w:r>
      <w:r w:rsidRPr="00862418">
        <w:rPr>
          <w:rFonts w:asciiTheme="minorBidi" w:hAnsiTheme="minorBidi"/>
          <w:sz w:val="24"/>
          <w:szCs w:val="24"/>
        </w:rPr>
        <w:t xml:space="preserve">s avoir </w:t>
      </w:r>
      <w:r w:rsidR="008224D6" w:rsidRPr="00862418">
        <w:rPr>
          <w:rFonts w:asciiTheme="minorBidi" w:hAnsiTheme="minorBidi"/>
          <w:sz w:val="24"/>
          <w:szCs w:val="24"/>
        </w:rPr>
        <w:t>mis en relation</w:t>
      </w:r>
      <w:r w:rsidRPr="00862418">
        <w:rPr>
          <w:rFonts w:asciiTheme="minorBidi" w:hAnsiTheme="minorBidi"/>
          <w:sz w:val="24"/>
          <w:szCs w:val="24"/>
        </w:rPr>
        <w:t xml:space="preserve"> les </w:t>
      </w:r>
      <w:r w:rsidR="00B12066" w:rsidRPr="00862418">
        <w:rPr>
          <w:rFonts w:asciiTheme="minorBidi" w:hAnsiTheme="minorBidi"/>
          <w:sz w:val="24"/>
          <w:szCs w:val="24"/>
        </w:rPr>
        <w:t>paramètres</w:t>
      </w:r>
      <w:r w:rsidR="008224D6" w:rsidRPr="00862418">
        <w:rPr>
          <w:rFonts w:asciiTheme="minorBidi" w:hAnsiTheme="minorBidi"/>
          <w:sz w:val="24"/>
          <w:szCs w:val="24"/>
        </w:rPr>
        <w:t xml:space="preserve"> clés</w:t>
      </w:r>
      <w:r w:rsidRPr="00862418">
        <w:rPr>
          <w:rFonts w:asciiTheme="minorBidi" w:hAnsiTheme="minorBidi"/>
          <w:sz w:val="24"/>
          <w:szCs w:val="24"/>
        </w:rPr>
        <w:t xml:space="preserve"> de </w:t>
      </w:r>
      <w:r w:rsidR="008224D6" w:rsidRPr="00862418">
        <w:rPr>
          <w:rFonts w:asciiTheme="minorBidi" w:hAnsiTheme="minorBidi"/>
          <w:sz w:val="24"/>
          <w:szCs w:val="24"/>
        </w:rPr>
        <w:t xml:space="preserve">la </w:t>
      </w:r>
      <w:r w:rsidRPr="00862418">
        <w:rPr>
          <w:rFonts w:asciiTheme="minorBidi" w:hAnsiTheme="minorBidi"/>
          <w:sz w:val="24"/>
          <w:szCs w:val="24"/>
        </w:rPr>
        <w:t>conception bioclimatique</w:t>
      </w:r>
      <w:r w:rsidR="008224D6" w:rsidRPr="00862418">
        <w:rPr>
          <w:rFonts w:asciiTheme="minorBidi" w:hAnsiTheme="minorBidi"/>
          <w:sz w:val="24"/>
          <w:szCs w:val="24"/>
        </w:rPr>
        <w:t xml:space="preserve"> et les </w:t>
      </w:r>
      <w:r w:rsidR="00B12066" w:rsidRPr="00862418">
        <w:rPr>
          <w:rFonts w:asciiTheme="minorBidi" w:hAnsiTheme="minorBidi"/>
          <w:sz w:val="24"/>
          <w:szCs w:val="24"/>
        </w:rPr>
        <w:t>procédés</w:t>
      </w:r>
      <w:r w:rsidR="008224D6" w:rsidRPr="00862418">
        <w:rPr>
          <w:rFonts w:asciiTheme="minorBidi" w:hAnsiTheme="minorBidi"/>
          <w:sz w:val="24"/>
          <w:szCs w:val="24"/>
        </w:rPr>
        <w:t xml:space="preserve"> utilisés avec les niveaux de conception</w:t>
      </w:r>
      <w:r w:rsidR="00D01D95" w:rsidRPr="00862418">
        <w:rPr>
          <w:rFonts w:asciiTheme="minorBidi" w:hAnsiTheme="minorBidi"/>
          <w:sz w:val="24"/>
          <w:szCs w:val="24"/>
        </w:rPr>
        <w:t xml:space="preserve"> dans le premier chapitre</w:t>
      </w:r>
      <w:r w:rsidRPr="00862418">
        <w:rPr>
          <w:rFonts w:asciiTheme="minorBidi" w:hAnsiTheme="minorBidi"/>
          <w:sz w:val="24"/>
          <w:szCs w:val="24"/>
        </w:rPr>
        <w:t xml:space="preserve"> et </w:t>
      </w:r>
      <w:r w:rsidR="00D01D95" w:rsidRPr="00862418">
        <w:rPr>
          <w:rFonts w:asciiTheme="minorBidi" w:hAnsiTheme="minorBidi"/>
          <w:sz w:val="24"/>
          <w:szCs w:val="24"/>
        </w:rPr>
        <w:t xml:space="preserve">après </w:t>
      </w:r>
      <w:r w:rsidRPr="00862418">
        <w:rPr>
          <w:rFonts w:asciiTheme="minorBidi" w:hAnsiTheme="minorBidi"/>
          <w:sz w:val="24"/>
          <w:szCs w:val="24"/>
        </w:rPr>
        <w:t xml:space="preserve">avoir fait l’état de l’art des outils d’aide </w:t>
      </w:r>
      <w:r w:rsidR="008224D6" w:rsidRPr="00862418">
        <w:rPr>
          <w:rFonts w:asciiTheme="minorBidi" w:hAnsiTheme="minorBidi"/>
          <w:sz w:val="24"/>
          <w:szCs w:val="24"/>
        </w:rPr>
        <w:t>à</w:t>
      </w:r>
      <w:r w:rsidRPr="00862418">
        <w:rPr>
          <w:rFonts w:asciiTheme="minorBidi" w:hAnsiTheme="minorBidi"/>
          <w:sz w:val="24"/>
          <w:szCs w:val="24"/>
        </w:rPr>
        <w:t xml:space="preserve"> la </w:t>
      </w:r>
      <w:r w:rsidR="008224D6" w:rsidRPr="00862418">
        <w:rPr>
          <w:rFonts w:asciiTheme="minorBidi" w:hAnsiTheme="minorBidi"/>
          <w:sz w:val="24"/>
          <w:szCs w:val="24"/>
        </w:rPr>
        <w:t>conception</w:t>
      </w:r>
      <w:r w:rsidRPr="00862418">
        <w:rPr>
          <w:rFonts w:asciiTheme="minorBidi" w:hAnsiTheme="minorBidi"/>
          <w:sz w:val="24"/>
          <w:szCs w:val="24"/>
        </w:rPr>
        <w:t xml:space="preserve">, leur évolution, rôle, type,…dans le deuxième chapitre, dans </w:t>
      </w:r>
      <w:r w:rsidR="00D01D95" w:rsidRPr="00862418">
        <w:rPr>
          <w:rFonts w:asciiTheme="minorBidi" w:hAnsiTheme="minorBidi"/>
          <w:sz w:val="24"/>
          <w:szCs w:val="24"/>
        </w:rPr>
        <w:t>le présent</w:t>
      </w:r>
      <w:r w:rsidRPr="00862418">
        <w:rPr>
          <w:rFonts w:asciiTheme="minorBidi" w:hAnsiTheme="minorBidi"/>
          <w:sz w:val="24"/>
          <w:szCs w:val="24"/>
        </w:rPr>
        <w:t xml:space="preserve"> chapitre </w:t>
      </w:r>
      <w:r w:rsidR="008224D6" w:rsidRPr="00862418">
        <w:rPr>
          <w:rFonts w:asciiTheme="minorBidi" w:hAnsiTheme="minorBidi"/>
          <w:sz w:val="24"/>
          <w:szCs w:val="24"/>
        </w:rPr>
        <w:t>nous</w:t>
      </w:r>
      <w:r w:rsidRPr="00862418">
        <w:rPr>
          <w:rFonts w:asciiTheme="minorBidi" w:hAnsiTheme="minorBidi"/>
          <w:sz w:val="24"/>
          <w:szCs w:val="24"/>
        </w:rPr>
        <w:t xml:space="preserve"> </w:t>
      </w:r>
      <w:r w:rsidR="00B12066" w:rsidRPr="00862418">
        <w:rPr>
          <w:rFonts w:asciiTheme="minorBidi" w:hAnsiTheme="minorBidi"/>
          <w:sz w:val="24"/>
          <w:szCs w:val="24"/>
        </w:rPr>
        <w:t>vérifierons</w:t>
      </w:r>
      <w:r w:rsidRPr="00862418">
        <w:rPr>
          <w:rFonts w:asciiTheme="minorBidi" w:hAnsiTheme="minorBidi"/>
          <w:sz w:val="24"/>
          <w:szCs w:val="24"/>
        </w:rPr>
        <w:t xml:space="preserve"> ces r</w:t>
      </w:r>
      <w:r w:rsidRPr="00862418">
        <w:rPr>
          <w:rFonts w:asciiTheme="minorBidi" w:hAnsiTheme="minorBidi"/>
          <w:sz w:val="24"/>
          <w:szCs w:val="24"/>
        </w:rPr>
        <w:t>é</w:t>
      </w:r>
      <w:r w:rsidRPr="00862418">
        <w:rPr>
          <w:rFonts w:asciiTheme="minorBidi" w:hAnsiTheme="minorBidi"/>
          <w:sz w:val="24"/>
          <w:szCs w:val="24"/>
        </w:rPr>
        <w:t>sul</w:t>
      </w:r>
      <w:r w:rsidR="00D01D95" w:rsidRPr="00862418">
        <w:rPr>
          <w:rFonts w:asciiTheme="minorBidi" w:hAnsiTheme="minorBidi"/>
          <w:sz w:val="24"/>
          <w:szCs w:val="24"/>
        </w:rPr>
        <w:t>tats</w:t>
      </w:r>
      <w:r w:rsidRPr="00862418">
        <w:rPr>
          <w:rFonts w:asciiTheme="minorBidi" w:hAnsiTheme="minorBidi"/>
          <w:sz w:val="24"/>
          <w:szCs w:val="24"/>
        </w:rPr>
        <w:t xml:space="preserve"> et </w:t>
      </w:r>
      <w:r w:rsidR="008224D6" w:rsidRPr="00862418">
        <w:rPr>
          <w:rFonts w:asciiTheme="minorBidi" w:hAnsiTheme="minorBidi"/>
          <w:sz w:val="24"/>
          <w:szCs w:val="24"/>
        </w:rPr>
        <w:t>nous</w:t>
      </w:r>
      <w:r w:rsidRPr="00862418">
        <w:rPr>
          <w:rFonts w:asciiTheme="minorBidi" w:hAnsiTheme="minorBidi"/>
          <w:sz w:val="24"/>
          <w:szCs w:val="24"/>
        </w:rPr>
        <w:t xml:space="preserve"> détermine</w:t>
      </w:r>
      <w:r w:rsidR="008224D6" w:rsidRPr="00862418">
        <w:rPr>
          <w:rFonts w:asciiTheme="minorBidi" w:hAnsiTheme="minorBidi"/>
          <w:sz w:val="24"/>
          <w:szCs w:val="24"/>
        </w:rPr>
        <w:t>rons</w:t>
      </w:r>
      <w:r w:rsidRPr="00862418">
        <w:rPr>
          <w:rFonts w:asciiTheme="minorBidi" w:hAnsiTheme="minorBidi"/>
          <w:sz w:val="24"/>
          <w:szCs w:val="24"/>
        </w:rPr>
        <w:t xml:space="preserve"> quels sont les </w:t>
      </w:r>
      <w:r w:rsidR="00D01474" w:rsidRPr="00862418">
        <w:rPr>
          <w:rFonts w:asciiTheme="minorBidi" w:hAnsiTheme="minorBidi"/>
          <w:sz w:val="24"/>
          <w:szCs w:val="24"/>
        </w:rPr>
        <w:t>outils utilisés pour un</w:t>
      </w:r>
      <w:r w:rsidRPr="00862418">
        <w:rPr>
          <w:rFonts w:asciiTheme="minorBidi" w:hAnsiTheme="minorBidi"/>
          <w:sz w:val="24"/>
          <w:szCs w:val="24"/>
        </w:rPr>
        <w:t xml:space="preserve"> </w:t>
      </w:r>
      <w:r w:rsidR="00D01474" w:rsidRPr="00862418">
        <w:rPr>
          <w:rFonts w:asciiTheme="minorBidi" w:hAnsiTheme="minorBidi"/>
          <w:sz w:val="24"/>
          <w:szCs w:val="24"/>
        </w:rPr>
        <w:t>niveau</w:t>
      </w:r>
      <w:r w:rsidRPr="00862418">
        <w:rPr>
          <w:rFonts w:asciiTheme="minorBidi" w:hAnsiTheme="minorBidi"/>
          <w:sz w:val="24"/>
          <w:szCs w:val="24"/>
        </w:rPr>
        <w:t xml:space="preserve"> de conce</w:t>
      </w:r>
      <w:r w:rsidRPr="00862418">
        <w:rPr>
          <w:rFonts w:asciiTheme="minorBidi" w:hAnsiTheme="minorBidi"/>
          <w:sz w:val="24"/>
          <w:szCs w:val="24"/>
        </w:rPr>
        <w:t>p</w:t>
      </w:r>
      <w:r w:rsidRPr="00862418">
        <w:rPr>
          <w:rFonts w:asciiTheme="minorBidi" w:hAnsiTheme="minorBidi"/>
          <w:sz w:val="24"/>
          <w:szCs w:val="24"/>
        </w:rPr>
        <w:t>tion don</w:t>
      </w:r>
      <w:r w:rsidR="00D01D95" w:rsidRPr="00862418">
        <w:rPr>
          <w:rFonts w:asciiTheme="minorBidi" w:hAnsiTheme="minorBidi"/>
          <w:sz w:val="24"/>
          <w:szCs w:val="24"/>
        </w:rPr>
        <w:t>né</w:t>
      </w:r>
      <w:r w:rsidRPr="00862418">
        <w:rPr>
          <w:rFonts w:asciiTheme="minorBidi" w:hAnsiTheme="minorBidi"/>
          <w:sz w:val="24"/>
          <w:szCs w:val="24"/>
        </w:rPr>
        <w:t xml:space="preserve">, en les classant en catégories, et en comparant les spécificités (apports, limites) </w:t>
      </w:r>
      <w:r w:rsidR="002858E2" w:rsidRPr="00862418">
        <w:rPr>
          <w:rFonts w:asciiTheme="minorBidi" w:hAnsiTheme="minorBidi"/>
          <w:sz w:val="24"/>
          <w:szCs w:val="24"/>
        </w:rPr>
        <w:t>des outils d’une même catégorie</w:t>
      </w:r>
      <w:r w:rsidRPr="00862418">
        <w:rPr>
          <w:rFonts w:asciiTheme="minorBidi" w:hAnsiTheme="minorBidi"/>
          <w:sz w:val="24"/>
          <w:szCs w:val="24"/>
        </w:rPr>
        <w:t xml:space="preserve">, afin d’arriver </w:t>
      </w:r>
      <w:r w:rsidR="00B12066" w:rsidRPr="00862418">
        <w:rPr>
          <w:rFonts w:asciiTheme="minorBidi" w:hAnsiTheme="minorBidi"/>
          <w:sz w:val="24"/>
          <w:szCs w:val="24"/>
        </w:rPr>
        <w:t>à</w:t>
      </w:r>
      <w:r w:rsidRPr="00862418">
        <w:rPr>
          <w:rFonts w:asciiTheme="minorBidi" w:hAnsiTheme="minorBidi"/>
          <w:sz w:val="24"/>
          <w:szCs w:val="24"/>
        </w:rPr>
        <w:t xml:space="preserve"> </w:t>
      </w:r>
      <w:r w:rsidR="00B12066" w:rsidRPr="00862418">
        <w:rPr>
          <w:rFonts w:asciiTheme="minorBidi" w:hAnsiTheme="minorBidi"/>
          <w:sz w:val="24"/>
          <w:szCs w:val="24"/>
        </w:rPr>
        <w:t>orienter le choix des ét</w:t>
      </w:r>
      <w:r w:rsidR="00B12066" w:rsidRPr="00862418">
        <w:rPr>
          <w:rFonts w:asciiTheme="minorBidi" w:hAnsiTheme="minorBidi"/>
          <w:sz w:val="24"/>
          <w:szCs w:val="24"/>
        </w:rPr>
        <w:t>u</w:t>
      </w:r>
      <w:r w:rsidR="00B12066" w:rsidRPr="00862418">
        <w:rPr>
          <w:rFonts w:asciiTheme="minorBidi" w:hAnsiTheme="minorBidi"/>
          <w:sz w:val="24"/>
          <w:szCs w:val="24"/>
        </w:rPr>
        <w:t>diants ou concepteurs en général</w:t>
      </w:r>
      <w:r w:rsidR="00EF31E7" w:rsidRPr="00862418">
        <w:rPr>
          <w:rFonts w:asciiTheme="minorBidi" w:hAnsiTheme="minorBidi"/>
          <w:sz w:val="24"/>
          <w:szCs w:val="24"/>
        </w:rPr>
        <w:t xml:space="preserve">. </w:t>
      </w:r>
    </w:p>
    <w:p w:rsidR="00D01D95" w:rsidRDefault="00EF31E7" w:rsidP="00D01474">
      <w:pPr>
        <w:spacing w:line="360" w:lineRule="auto"/>
        <w:jc w:val="both"/>
        <w:rPr>
          <w:rFonts w:asciiTheme="minorBidi" w:hAnsiTheme="minorBidi"/>
          <w:sz w:val="24"/>
          <w:szCs w:val="24"/>
        </w:rPr>
      </w:pPr>
      <w:r>
        <w:rPr>
          <w:rFonts w:asciiTheme="minorBidi" w:hAnsiTheme="minorBidi"/>
          <w:sz w:val="24"/>
          <w:szCs w:val="24"/>
        </w:rPr>
        <w:t>P</w:t>
      </w:r>
      <w:r w:rsidR="0098721C" w:rsidRPr="00B14088">
        <w:rPr>
          <w:rFonts w:asciiTheme="minorBidi" w:hAnsiTheme="minorBidi"/>
          <w:sz w:val="24"/>
          <w:szCs w:val="24"/>
        </w:rPr>
        <w:t>our cela nous nous sommes basé essentiellement sur la plate forme «</w:t>
      </w:r>
      <w:r w:rsidR="0098721C" w:rsidRPr="00267850">
        <w:rPr>
          <w:rFonts w:asciiTheme="minorBidi" w:hAnsiTheme="minorBidi"/>
          <w:i/>
          <w:iCs/>
          <w:sz w:val="24"/>
          <w:szCs w:val="24"/>
        </w:rPr>
        <w:t> Building energy software tools dir</w:t>
      </w:r>
      <w:r w:rsidR="002858E2" w:rsidRPr="00267850">
        <w:rPr>
          <w:rFonts w:asciiTheme="minorBidi" w:hAnsiTheme="minorBidi"/>
          <w:i/>
          <w:iCs/>
          <w:sz w:val="24"/>
          <w:szCs w:val="24"/>
        </w:rPr>
        <w:t>ectory </w:t>
      </w:r>
      <w:r w:rsidR="002858E2">
        <w:rPr>
          <w:rFonts w:asciiTheme="minorBidi" w:hAnsiTheme="minorBidi"/>
          <w:sz w:val="24"/>
          <w:szCs w:val="24"/>
        </w:rPr>
        <w:t>» disponible sur le</w:t>
      </w:r>
      <w:r w:rsidR="00D01474">
        <w:rPr>
          <w:rFonts w:asciiTheme="minorBidi" w:hAnsiTheme="minorBidi"/>
          <w:sz w:val="24"/>
          <w:szCs w:val="24"/>
        </w:rPr>
        <w:t xml:space="preserve"> site de </w:t>
      </w:r>
      <w:r w:rsidR="00D01474" w:rsidRPr="00267850">
        <w:rPr>
          <w:rFonts w:asciiTheme="minorBidi" w:hAnsiTheme="minorBidi"/>
          <w:i/>
          <w:iCs/>
          <w:sz w:val="24"/>
          <w:szCs w:val="24"/>
        </w:rPr>
        <w:t>U.S. Department of Energy</w:t>
      </w:r>
      <w:r w:rsidR="00D01474">
        <w:rPr>
          <w:rFonts w:asciiTheme="minorBidi" w:hAnsiTheme="minorBidi"/>
          <w:sz w:val="24"/>
          <w:szCs w:val="24"/>
        </w:rPr>
        <w:t xml:space="preserve"> (voir annexes)</w:t>
      </w:r>
    </w:p>
    <w:p w:rsidR="0098721C" w:rsidRPr="00B14088" w:rsidRDefault="002858E2" w:rsidP="00D01474">
      <w:pPr>
        <w:spacing w:line="360" w:lineRule="auto"/>
        <w:jc w:val="both"/>
        <w:rPr>
          <w:rFonts w:asciiTheme="minorBidi" w:hAnsiTheme="minorBidi"/>
          <w:sz w:val="24"/>
          <w:szCs w:val="24"/>
        </w:rPr>
      </w:pPr>
      <w:r>
        <w:rPr>
          <w:rFonts w:asciiTheme="minorBidi" w:hAnsiTheme="minorBidi"/>
          <w:sz w:val="24"/>
          <w:szCs w:val="24"/>
        </w:rPr>
        <w:t xml:space="preserve"> lien</w:t>
      </w:r>
      <w:r w:rsidR="0098721C" w:rsidRPr="00B14088">
        <w:rPr>
          <w:rFonts w:asciiTheme="minorBidi" w:hAnsiTheme="minorBidi"/>
          <w:sz w:val="24"/>
          <w:szCs w:val="24"/>
        </w:rPr>
        <w:t> :</w:t>
      </w:r>
      <w:r w:rsidR="00BF6159" w:rsidRPr="00B14088">
        <w:rPr>
          <w:rFonts w:asciiTheme="minorBidi" w:hAnsiTheme="minorBidi"/>
          <w:sz w:val="24"/>
          <w:szCs w:val="24"/>
        </w:rPr>
        <w:t> </w:t>
      </w:r>
      <w:hyperlink r:id="rId39" w:history="1">
        <w:r w:rsidR="00D01D95" w:rsidRPr="0011787A">
          <w:rPr>
            <w:rStyle w:val="Lienhypertexte"/>
            <w:rFonts w:asciiTheme="minorBidi" w:hAnsiTheme="minorBidi"/>
            <w:sz w:val="24"/>
            <w:szCs w:val="24"/>
          </w:rPr>
          <w:t>http://apps1.eere.energy.gov/buildings/tools_directory/alpha_list.cfm</w:t>
        </w:r>
      </w:hyperlink>
      <w:r w:rsidR="0098721C" w:rsidRPr="00B14088">
        <w:rPr>
          <w:rFonts w:asciiTheme="minorBidi" w:hAnsiTheme="minorBidi"/>
          <w:sz w:val="24"/>
          <w:szCs w:val="24"/>
        </w:rPr>
        <w:t>.</w:t>
      </w:r>
    </w:p>
    <w:p w:rsidR="0098721C" w:rsidRPr="00B14088" w:rsidRDefault="00B12066" w:rsidP="000E11FF">
      <w:pPr>
        <w:spacing w:line="360" w:lineRule="auto"/>
        <w:jc w:val="both"/>
        <w:rPr>
          <w:rFonts w:asciiTheme="minorBidi" w:hAnsiTheme="minorBidi"/>
          <w:sz w:val="24"/>
          <w:szCs w:val="24"/>
        </w:rPr>
      </w:pPr>
      <w:r w:rsidRPr="00B14088">
        <w:rPr>
          <w:rFonts w:asciiTheme="minorBidi" w:hAnsiTheme="minorBidi"/>
          <w:sz w:val="24"/>
          <w:szCs w:val="24"/>
        </w:rPr>
        <w:t>Nous avons choisi</w:t>
      </w:r>
      <w:r w:rsidR="0098721C" w:rsidRPr="00B14088">
        <w:rPr>
          <w:rFonts w:asciiTheme="minorBidi" w:hAnsiTheme="minorBidi"/>
          <w:sz w:val="24"/>
          <w:szCs w:val="24"/>
        </w:rPr>
        <w:t xml:space="preserve"> les outils disponibles </w:t>
      </w:r>
      <w:r w:rsidRPr="00B14088">
        <w:rPr>
          <w:rFonts w:asciiTheme="minorBidi" w:hAnsiTheme="minorBidi"/>
          <w:sz w:val="24"/>
          <w:szCs w:val="24"/>
        </w:rPr>
        <w:t>à titre gracieux</w:t>
      </w:r>
      <w:r w:rsidR="0098721C" w:rsidRPr="00B14088">
        <w:rPr>
          <w:rFonts w:asciiTheme="minorBidi" w:hAnsiTheme="minorBidi"/>
          <w:sz w:val="24"/>
          <w:szCs w:val="24"/>
        </w:rPr>
        <w:t>, nous les avons téléchargés (fichiers d’installations, fiches, manuels d’utilisations,…) afin de les comprendre et les classer.</w:t>
      </w:r>
    </w:p>
    <w:p w:rsidR="00B52041" w:rsidRPr="00B14088" w:rsidRDefault="00B52041" w:rsidP="00F85A43">
      <w:pPr>
        <w:pStyle w:val="Paragraphedeliste"/>
        <w:numPr>
          <w:ilvl w:val="0"/>
          <w:numId w:val="18"/>
        </w:numPr>
        <w:spacing w:line="360" w:lineRule="auto"/>
        <w:jc w:val="both"/>
        <w:outlineLvl w:val="1"/>
        <w:rPr>
          <w:rFonts w:asciiTheme="minorBidi" w:hAnsiTheme="minorBidi"/>
          <w:b/>
          <w:bCs/>
          <w:i/>
          <w:iCs/>
          <w:sz w:val="28"/>
          <w:szCs w:val="28"/>
        </w:rPr>
      </w:pPr>
      <w:bookmarkStart w:id="84" w:name="_Toc351414975"/>
      <w:r w:rsidRPr="00B14088">
        <w:rPr>
          <w:rFonts w:asciiTheme="minorBidi" w:hAnsiTheme="minorBidi"/>
          <w:b/>
          <w:bCs/>
          <w:i/>
          <w:iCs/>
          <w:sz w:val="28"/>
          <w:szCs w:val="28"/>
        </w:rPr>
        <w:t>Discussion des outils</w:t>
      </w:r>
      <w:bookmarkEnd w:id="84"/>
      <w:r w:rsidRPr="00B14088">
        <w:rPr>
          <w:rFonts w:asciiTheme="minorBidi" w:hAnsiTheme="minorBidi"/>
          <w:b/>
          <w:bCs/>
          <w:i/>
          <w:iCs/>
          <w:sz w:val="28"/>
          <w:szCs w:val="28"/>
        </w:rPr>
        <w:t> </w:t>
      </w:r>
    </w:p>
    <w:p w:rsidR="0098721C" w:rsidRPr="00B14088" w:rsidRDefault="0098721C" w:rsidP="00EF31E7">
      <w:pPr>
        <w:spacing w:line="360" w:lineRule="auto"/>
        <w:jc w:val="both"/>
        <w:rPr>
          <w:rFonts w:asciiTheme="minorBidi" w:hAnsiTheme="minorBidi"/>
          <w:sz w:val="24"/>
          <w:szCs w:val="24"/>
        </w:rPr>
      </w:pPr>
      <w:r w:rsidRPr="00B14088">
        <w:rPr>
          <w:rFonts w:asciiTheme="minorBidi" w:hAnsiTheme="minorBidi"/>
          <w:sz w:val="24"/>
          <w:szCs w:val="24"/>
        </w:rPr>
        <w:t xml:space="preserve">Nous avons vu dans le chapitre précédent que les </w:t>
      </w:r>
      <w:r w:rsidR="00EF31E7">
        <w:rPr>
          <w:rFonts w:asciiTheme="minorBidi" w:hAnsiTheme="minorBidi"/>
          <w:sz w:val="24"/>
          <w:szCs w:val="24"/>
        </w:rPr>
        <w:t>outils</w:t>
      </w:r>
      <w:r w:rsidRPr="00B14088">
        <w:rPr>
          <w:rFonts w:asciiTheme="minorBidi" w:hAnsiTheme="minorBidi"/>
          <w:sz w:val="24"/>
          <w:szCs w:val="24"/>
        </w:rPr>
        <w:t xml:space="preserve"> ne couvrent pas tout</w:t>
      </w:r>
      <w:r w:rsidR="00EF31E7">
        <w:rPr>
          <w:rFonts w:asciiTheme="minorBidi" w:hAnsiTheme="minorBidi"/>
          <w:sz w:val="24"/>
          <w:szCs w:val="24"/>
        </w:rPr>
        <w:t>e</w:t>
      </w:r>
      <w:r w:rsidRPr="00B14088">
        <w:rPr>
          <w:rFonts w:asciiTheme="minorBidi" w:hAnsiTheme="minorBidi"/>
          <w:sz w:val="24"/>
          <w:szCs w:val="24"/>
        </w:rPr>
        <w:t xml:space="preserve"> l</w:t>
      </w:r>
      <w:r w:rsidR="00EF31E7">
        <w:rPr>
          <w:rFonts w:asciiTheme="minorBidi" w:hAnsiTheme="minorBidi"/>
          <w:sz w:val="24"/>
          <w:szCs w:val="24"/>
        </w:rPr>
        <w:t>a</w:t>
      </w:r>
      <w:r w:rsidR="00F67173">
        <w:rPr>
          <w:rFonts w:asciiTheme="minorBidi" w:hAnsiTheme="minorBidi"/>
          <w:sz w:val="24"/>
          <w:szCs w:val="24"/>
        </w:rPr>
        <w:t xml:space="preserve"> conception. C</w:t>
      </w:r>
      <w:r w:rsidR="002858E2">
        <w:rPr>
          <w:rFonts w:asciiTheme="minorBidi" w:hAnsiTheme="minorBidi"/>
          <w:sz w:val="24"/>
          <w:szCs w:val="24"/>
        </w:rPr>
        <w:t>hac</w:t>
      </w:r>
      <w:r w:rsidRPr="00B14088">
        <w:rPr>
          <w:rFonts w:asciiTheme="minorBidi" w:hAnsiTheme="minorBidi"/>
          <w:sz w:val="24"/>
          <w:szCs w:val="24"/>
        </w:rPr>
        <w:t xml:space="preserve">un est conçu pour un objectif bien précis et donc pour un </w:t>
      </w:r>
      <w:r w:rsidR="00EF31E7">
        <w:rPr>
          <w:rFonts w:asciiTheme="minorBidi" w:hAnsiTheme="minorBidi"/>
          <w:sz w:val="24"/>
          <w:szCs w:val="24"/>
        </w:rPr>
        <w:t>niveau</w:t>
      </w:r>
      <w:r w:rsidR="00F67173">
        <w:rPr>
          <w:rFonts w:asciiTheme="minorBidi" w:hAnsiTheme="minorBidi"/>
          <w:sz w:val="24"/>
          <w:szCs w:val="24"/>
        </w:rPr>
        <w:t xml:space="preserve"> de conception bien précis</w:t>
      </w:r>
      <w:r w:rsidR="00EF31E7">
        <w:rPr>
          <w:rFonts w:asciiTheme="minorBidi" w:hAnsiTheme="minorBidi"/>
          <w:sz w:val="24"/>
          <w:szCs w:val="24"/>
        </w:rPr>
        <w:t>.</w:t>
      </w:r>
      <w:r w:rsidRPr="00B14088">
        <w:rPr>
          <w:rFonts w:asciiTheme="minorBidi" w:hAnsiTheme="minorBidi"/>
          <w:sz w:val="24"/>
          <w:szCs w:val="24"/>
        </w:rPr>
        <w:t xml:space="preserve"> </w:t>
      </w:r>
      <w:r w:rsidR="00EF31E7">
        <w:rPr>
          <w:rFonts w:asciiTheme="minorBidi" w:hAnsiTheme="minorBidi"/>
          <w:sz w:val="24"/>
          <w:szCs w:val="24"/>
        </w:rPr>
        <w:t>A</w:t>
      </w:r>
      <w:r w:rsidRPr="00B14088">
        <w:rPr>
          <w:rFonts w:asciiTheme="minorBidi" w:hAnsiTheme="minorBidi"/>
          <w:sz w:val="24"/>
          <w:szCs w:val="24"/>
        </w:rPr>
        <w:t xml:space="preserve">près la revue des différents outils, </w:t>
      </w:r>
      <w:r w:rsidR="00F00515" w:rsidRPr="00B14088">
        <w:rPr>
          <w:rFonts w:asciiTheme="minorBidi" w:hAnsiTheme="minorBidi"/>
          <w:sz w:val="24"/>
          <w:szCs w:val="24"/>
        </w:rPr>
        <w:t>nous proposons</w:t>
      </w:r>
      <w:r w:rsidRPr="00B14088">
        <w:rPr>
          <w:rFonts w:asciiTheme="minorBidi" w:hAnsiTheme="minorBidi"/>
          <w:sz w:val="24"/>
          <w:szCs w:val="24"/>
        </w:rPr>
        <w:t xml:space="preserve"> de les classer et les intégrer dans les </w:t>
      </w:r>
      <w:r w:rsidR="00F314ED" w:rsidRPr="00B14088">
        <w:rPr>
          <w:rFonts w:asciiTheme="minorBidi" w:hAnsiTheme="minorBidi"/>
          <w:sz w:val="24"/>
          <w:szCs w:val="24"/>
        </w:rPr>
        <w:t>niveaux</w:t>
      </w:r>
      <w:r w:rsidRPr="00B14088">
        <w:rPr>
          <w:rFonts w:asciiTheme="minorBidi" w:hAnsiTheme="minorBidi"/>
          <w:sz w:val="24"/>
          <w:szCs w:val="24"/>
        </w:rPr>
        <w:t xml:space="preserve"> de conception comme suit :</w:t>
      </w:r>
    </w:p>
    <w:p w:rsidR="006E7A4F" w:rsidRPr="00B14088" w:rsidRDefault="00F33BFB" w:rsidP="009B3556">
      <w:pPr>
        <w:spacing w:line="360" w:lineRule="auto"/>
        <w:jc w:val="both"/>
        <w:rPr>
          <w:rFonts w:asciiTheme="minorBidi" w:hAnsiTheme="minorBidi"/>
          <w:sz w:val="24"/>
          <w:szCs w:val="24"/>
        </w:rPr>
      </w:pPr>
      <w:r w:rsidRPr="00B14088">
        <w:rPr>
          <w:rFonts w:asciiTheme="minorBidi" w:hAnsiTheme="minorBidi"/>
          <w:sz w:val="24"/>
          <w:szCs w:val="24"/>
        </w:rPr>
        <w:t>Avant le</w:t>
      </w:r>
      <w:r w:rsidR="006E7A4F" w:rsidRPr="00B14088">
        <w:rPr>
          <w:rFonts w:asciiTheme="minorBidi" w:hAnsiTheme="minorBidi"/>
          <w:sz w:val="24"/>
          <w:szCs w:val="24"/>
        </w:rPr>
        <w:t xml:space="preserve"> </w:t>
      </w:r>
      <w:r w:rsidRPr="00B14088">
        <w:rPr>
          <w:rFonts w:asciiTheme="minorBidi" w:hAnsiTheme="minorBidi"/>
          <w:sz w:val="24"/>
          <w:szCs w:val="24"/>
        </w:rPr>
        <w:t>premier</w:t>
      </w:r>
      <w:r w:rsidR="006E7A4F" w:rsidRPr="00B14088">
        <w:rPr>
          <w:rFonts w:asciiTheme="minorBidi" w:hAnsiTheme="minorBidi"/>
          <w:sz w:val="24"/>
          <w:szCs w:val="24"/>
        </w:rPr>
        <w:t xml:space="preserve"> </w:t>
      </w:r>
      <w:r w:rsidRPr="00B14088">
        <w:rPr>
          <w:rFonts w:asciiTheme="minorBidi" w:hAnsiTheme="minorBidi"/>
          <w:sz w:val="24"/>
          <w:szCs w:val="24"/>
        </w:rPr>
        <w:t>niveau</w:t>
      </w:r>
      <w:r w:rsidR="006E7A4F" w:rsidRPr="00B14088">
        <w:rPr>
          <w:rFonts w:asciiTheme="minorBidi" w:hAnsiTheme="minorBidi"/>
          <w:sz w:val="24"/>
          <w:szCs w:val="24"/>
        </w:rPr>
        <w:t>, nous avons dégagé des outils qui peuvent aider le conce</w:t>
      </w:r>
      <w:r w:rsidR="006E7A4F" w:rsidRPr="00B14088">
        <w:rPr>
          <w:rFonts w:asciiTheme="minorBidi" w:hAnsiTheme="minorBidi"/>
          <w:sz w:val="24"/>
          <w:szCs w:val="24"/>
        </w:rPr>
        <w:t>p</w:t>
      </w:r>
      <w:r w:rsidR="006E7A4F" w:rsidRPr="00B14088">
        <w:rPr>
          <w:rFonts w:asciiTheme="minorBidi" w:hAnsiTheme="minorBidi"/>
          <w:sz w:val="24"/>
          <w:szCs w:val="24"/>
        </w:rPr>
        <w:t>teur et lui permettre de se documenter et s’enrichir d’informations et de données sur l’architecture bioclimatique et ses prin</w:t>
      </w:r>
      <w:r w:rsidR="009A7750" w:rsidRPr="00B14088">
        <w:rPr>
          <w:rFonts w:asciiTheme="minorBidi" w:hAnsiTheme="minorBidi"/>
          <w:sz w:val="24"/>
          <w:szCs w:val="24"/>
        </w:rPr>
        <w:t>cipes</w:t>
      </w:r>
      <w:r w:rsidR="006E7A4F" w:rsidRPr="00B14088">
        <w:rPr>
          <w:rFonts w:asciiTheme="minorBidi" w:hAnsiTheme="minorBidi"/>
          <w:sz w:val="24"/>
          <w:szCs w:val="24"/>
        </w:rPr>
        <w:t>:</w:t>
      </w:r>
    </w:p>
    <w:p w:rsidR="006E7A4F" w:rsidRPr="00B14088" w:rsidRDefault="006E7A4F" w:rsidP="006E7A4F">
      <w:pPr>
        <w:spacing w:line="360" w:lineRule="auto"/>
        <w:jc w:val="both"/>
        <w:rPr>
          <w:rFonts w:asciiTheme="minorBidi" w:hAnsiTheme="minorBidi"/>
          <w:color w:val="FF0000"/>
          <w:sz w:val="24"/>
          <w:szCs w:val="24"/>
        </w:rPr>
      </w:pPr>
      <w:r w:rsidRPr="00B14088">
        <w:rPr>
          <w:rFonts w:asciiTheme="minorBidi" w:hAnsiTheme="minorBidi"/>
          <w:sz w:val="24"/>
          <w:szCs w:val="24"/>
        </w:rPr>
        <w:lastRenderedPageBreak/>
        <w:t xml:space="preserve">Il y a </w:t>
      </w:r>
      <w:r w:rsidRPr="00B14088">
        <w:rPr>
          <w:rFonts w:asciiTheme="minorBidi" w:hAnsiTheme="minorBidi"/>
          <w:b/>
          <w:bCs/>
          <w:i/>
          <w:iCs/>
          <w:sz w:val="24"/>
          <w:szCs w:val="24"/>
        </w:rPr>
        <w:t xml:space="preserve">IPSE, </w:t>
      </w:r>
      <w:r w:rsidRPr="00B14088">
        <w:rPr>
          <w:rFonts w:asciiTheme="minorBidi" w:hAnsiTheme="minorBidi"/>
          <w:sz w:val="24"/>
          <w:szCs w:val="24"/>
        </w:rPr>
        <w:t xml:space="preserve">qui </w:t>
      </w:r>
      <w:r w:rsidR="002858E2">
        <w:rPr>
          <w:rFonts w:asciiTheme="minorBidi" w:hAnsiTheme="minorBidi"/>
          <w:sz w:val="24"/>
          <w:szCs w:val="24"/>
        </w:rPr>
        <w:t xml:space="preserve">est </w:t>
      </w:r>
      <w:r w:rsidRPr="00B14088">
        <w:rPr>
          <w:rFonts w:asciiTheme="minorBidi" w:hAnsiTheme="minorBidi"/>
          <w:sz w:val="24"/>
          <w:szCs w:val="24"/>
        </w:rPr>
        <w:t xml:space="preserve">un outil </w:t>
      </w:r>
      <w:r w:rsidR="00F67173">
        <w:rPr>
          <w:rFonts w:asciiTheme="minorBidi" w:hAnsiTheme="minorBidi"/>
          <w:sz w:val="24"/>
          <w:szCs w:val="24"/>
        </w:rPr>
        <w:t>éducatif.</w:t>
      </w:r>
      <w:r w:rsidRPr="00B14088">
        <w:rPr>
          <w:rFonts w:asciiTheme="minorBidi" w:hAnsiTheme="minorBidi"/>
          <w:sz w:val="24"/>
          <w:szCs w:val="24"/>
        </w:rPr>
        <w:t xml:space="preserve"> </w:t>
      </w:r>
      <w:r w:rsidR="00F67173">
        <w:rPr>
          <w:rFonts w:asciiTheme="minorBidi" w:hAnsiTheme="minorBidi"/>
          <w:sz w:val="24"/>
          <w:szCs w:val="24"/>
        </w:rPr>
        <w:t xml:space="preserve">Il </w:t>
      </w:r>
      <w:r w:rsidRPr="00B14088">
        <w:rPr>
          <w:rFonts w:asciiTheme="minorBidi" w:hAnsiTheme="minorBidi"/>
          <w:sz w:val="24"/>
          <w:szCs w:val="24"/>
        </w:rPr>
        <w:t xml:space="preserve">permet de fournir des données sur l’architecture solaire et l’efficacité énergétique sous forme de : textes, graphes, cartes. </w:t>
      </w:r>
    </w:p>
    <w:p w:rsidR="006E7A4F" w:rsidRPr="00B14088" w:rsidRDefault="006E7A4F" w:rsidP="005B2D11">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Aussi, </w:t>
      </w:r>
      <w:r w:rsidRPr="00B14088">
        <w:rPr>
          <w:rFonts w:asciiTheme="minorBidi" w:hAnsiTheme="minorBidi"/>
          <w:b/>
          <w:bCs/>
          <w:i/>
          <w:iCs/>
          <w:sz w:val="24"/>
          <w:szCs w:val="24"/>
        </w:rPr>
        <w:t>Eco-Advisor </w:t>
      </w:r>
      <w:r w:rsidRPr="00B14088">
        <w:rPr>
          <w:rFonts w:asciiTheme="minorBidi" w:hAnsiTheme="minorBidi"/>
          <w:sz w:val="24"/>
          <w:szCs w:val="24"/>
        </w:rPr>
        <w:t xml:space="preserve">qui est un outil d’aide à la </w:t>
      </w:r>
      <w:r w:rsidR="009A7750" w:rsidRPr="00B14088">
        <w:rPr>
          <w:rFonts w:asciiTheme="minorBidi" w:hAnsiTheme="minorBidi"/>
          <w:sz w:val="24"/>
          <w:szCs w:val="24"/>
        </w:rPr>
        <w:t>conception</w:t>
      </w:r>
      <w:r w:rsidRPr="00B14088">
        <w:rPr>
          <w:rFonts w:asciiTheme="minorBidi" w:hAnsiTheme="minorBidi"/>
          <w:sz w:val="24"/>
          <w:szCs w:val="24"/>
        </w:rPr>
        <w:t xml:space="preserve"> en ligne des bâtiments commerciaux durables, contient des cours attracti</w:t>
      </w:r>
      <w:r w:rsidR="005B2D11">
        <w:rPr>
          <w:rFonts w:asciiTheme="minorBidi" w:hAnsiTheme="minorBidi"/>
          <w:sz w:val="24"/>
          <w:szCs w:val="24"/>
        </w:rPr>
        <w:t>f</w:t>
      </w:r>
      <w:r w:rsidR="00F67173">
        <w:rPr>
          <w:rFonts w:asciiTheme="minorBidi" w:hAnsiTheme="minorBidi"/>
          <w:sz w:val="24"/>
          <w:szCs w:val="24"/>
        </w:rPr>
        <w:t>s avec des animations.</w:t>
      </w:r>
      <w:r w:rsidRPr="00B14088">
        <w:rPr>
          <w:rFonts w:asciiTheme="minorBidi" w:hAnsiTheme="minorBidi"/>
          <w:sz w:val="24"/>
          <w:szCs w:val="24"/>
        </w:rPr>
        <w:t xml:space="preserve"> </w:t>
      </w:r>
      <w:r w:rsidR="00F67173">
        <w:rPr>
          <w:rFonts w:asciiTheme="minorBidi" w:hAnsiTheme="minorBidi"/>
          <w:sz w:val="24"/>
          <w:szCs w:val="24"/>
        </w:rPr>
        <w:t xml:space="preserve">Il </w:t>
      </w:r>
      <w:r w:rsidRPr="00B14088">
        <w:rPr>
          <w:rFonts w:asciiTheme="minorBidi" w:hAnsiTheme="minorBidi"/>
          <w:sz w:val="24"/>
          <w:szCs w:val="24"/>
        </w:rPr>
        <w:t>co</w:t>
      </w:r>
      <w:r w:rsidRPr="00B14088">
        <w:rPr>
          <w:rFonts w:asciiTheme="minorBidi" w:hAnsiTheme="minorBidi"/>
          <w:sz w:val="24"/>
          <w:szCs w:val="24"/>
        </w:rPr>
        <w:t>m</w:t>
      </w:r>
      <w:r w:rsidRPr="00B14088">
        <w:rPr>
          <w:rFonts w:asciiTheme="minorBidi" w:hAnsiTheme="minorBidi"/>
          <w:sz w:val="24"/>
          <w:szCs w:val="24"/>
        </w:rPr>
        <w:t xml:space="preserve">prend des exercices et examens que le concepteur peut utiliser.  </w:t>
      </w:r>
    </w:p>
    <w:p w:rsidR="006E7A4F" w:rsidRPr="00B14088" w:rsidRDefault="006E7A4F" w:rsidP="00A0697D">
      <w:pPr>
        <w:spacing w:line="360" w:lineRule="auto"/>
        <w:jc w:val="both"/>
        <w:rPr>
          <w:rFonts w:asciiTheme="minorBidi" w:hAnsiTheme="minorBidi"/>
          <w:color w:val="FF0000"/>
          <w:sz w:val="24"/>
          <w:szCs w:val="24"/>
        </w:rPr>
      </w:pPr>
      <w:r w:rsidRPr="00B14088">
        <w:rPr>
          <w:rFonts w:asciiTheme="minorBidi" w:hAnsiTheme="minorBidi"/>
          <w:b/>
          <w:bCs/>
          <w:i/>
          <w:iCs/>
          <w:sz w:val="24"/>
          <w:szCs w:val="24"/>
        </w:rPr>
        <w:t xml:space="preserve">SolArchi, </w:t>
      </w:r>
      <w:r w:rsidRPr="00B14088">
        <w:rPr>
          <w:rFonts w:asciiTheme="minorBidi" w:hAnsiTheme="minorBidi"/>
          <w:sz w:val="24"/>
          <w:szCs w:val="24"/>
        </w:rPr>
        <w:t>qui est un outil de conception familiarisé</w:t>
      </w:r>
      <w:r w:rsidR="00F67173">
        <w:rPr>
          <w:rFonts w:asciiTheme="minorBidi" w:hAnsiTheme="minorBidi"/>
          <w:sz w:val="24"/>
          <w:szCs w:val="24"/>
        </w:rPr>
        <w:t xml:space="preserve"> avec l’énergie solaire passive. I</w:t>
      </w:r>
      <w:r w:rsidRPr="00B14088">
        <w:rPr>
          <w:rFonts w:asciiTheme="minorBidi" w:hAnsiTheme="minorBidi"/>
          <w:sz w:val="24"/>
          <w:szCs w:val="24"/>
        </w:rPr>
        <w:t xml:space="preserve">l est simple </w:t>
      </w:r>
      <w:r w:rsidR="009A7750" w:rsidRPr="00B14088">
        <w:rPr>
          <w:rFonts w:asciiTheme="minorBidi" w:hAnsiTheme="minorBidi"/>
          <w:sz w:val="24"/>
          <w:szCs w:val="24"/>
        </w:rPr>
        <w:t>à</w:t>
      </w:r>
      <w:r w:rsidR="00A0697D">
        <w:rPr>
          <w:rFonts w:asciiTheme="minorBidi" w:hAnsiTheme="minorBidi"/>
          <w:sz w:val="24"/>
          <w:szCs w:val="24"/>
        </w:rPr>
        <w:t xml:space="preserve"> utiliser et </w:t>
      </w:r>
      <w:r w:rsidR="009A7750" w:rsidRPr="00B14088">
        <w:rPr>
          <w:rFonts w:asciiTheme="minorBidi" w:hAnsiTheme="minorBidi"/>
          <w:sz w:val="24"/>
          <w:szCs w:val="24"/>
        </w:rPr>
        <w:t>contient une liste de contrôle</w:t>
      </w:r>
      <w:r w:rsidRPr="00B14088">
        <w:rPr>
          <w:rFonts w:asciiTheme="minorBidi" w:hAnsiTheme="minorBidi"/>
          <w:sz w:val="24"/>
          <w:szCs w:val="24"/>
        </w:rPr>
        <w:t xml:space="preserve"> d’éléments de conception prop</w:t>
      </w:r>
      <w:r w:rsidRPr="00B14088">
        <w:rPr>
          <w:rFonts w:asciiTheme="minorBidi" w:hAnsiTheme="minorBidi"/>
          <w:sz w:val="24"/>
          <w:szCs w:val="24"/>
        </w:rPr>
        <w:t>o</w:t>
      </w:r>
      <w:r w:rsidRPr="00B14088">
        <w:rPr>
          <w:rFonts w:asciiTheme="minorBidi" w:hAnsiTheme="minorBidi"/>
          <w:sz w:val="24"/>
          <w:szCs w:val="24"/>
        </w:rPr>
        <w:t>sant plusieurs solutions, des données sous forme de tableaux Excel avec des par</w:t>
      </w:r>
      <w:r w:rsidRPr="00B14088">
        <w:rPr>
          <w:rFonts w:asciiTheme="minorBidi" w:hAnsiTheme="minorBidi"/>
          <w:sz w:val="24"/>
          <w:szCs w:val="24"/>
        </w:rPr>
        <w:t>a</w:t>
      </w:r>
      <w:r w:rsidRPr="00B14088">
        <w:rPr>
          <w:rFonts w:asciiTheme="minorBidi" w:hAnsiTheme="minorBidi"/>
          <w:sz w:val="24"/>
          <w:szCs w:val="24"/>
        </w:rPr>
        <w:t>mètres uti</w:t>
      </w:r>
      <w:r w:rsidR="00A0697D">
        <w:rPr>
          <w:rFonts w:asciiTheme="minorBidi" w:hAnsiTheme="minorBidi"/>
          <w:sz w:val="24"/>
          <w:szCs w:val="24"/>
        </w:rPr>
        <w:t>les pour l’architecture solaire. C</w:t>
      </w:r>
      <w:r w:rsidRPr="00B14088">
        <w:rPr>
          <w:rFonts w:asciiTheme="minorBidi" w:hAnsiTheme="minorBidi"/>
          <w:sz w:val="24"/>
          <w:szCs w:val="24"/>
        </w:rPr>
        <w:t xml:space="preserve">ontrairement </w:t>
      </w:r>
      <w:r w:rsidR="005B2D11">
        <w:rPr>
          <w:rFonts w:asciiTheme="minorBidi" w:hAnsiTheme="minorBidi"/>
          <w:sz w:val="24"/>
          <w:szCs w:val="24"/>
        </w:rPr>
        <w:t>à</w:t>
      </w:r>
      <w:r w:rsidRPr="00B14088">
        <w:rPr>
          <w:rFonts w:asciiTheme="minorBidi" w:hAnsiTheme="minorBidi"/>
          <w:sz w:val="24"/>
          <w:szCs w:val="24"/>
        </w:rPr>
        <w:t xml:space="preserve"> </w:t>
      </w:r>
      <w:r w:rsidRPr="00B14088">
        <w:rPr>
          <w:rFonts w:asciiTheme="minorBidi" w:hAnsiTheme="minorBidi"/>
          <w:b/>
          <w:bCs/>
          <w:i/>
          <w:iCs/>
          <w:sz w:val="24"/>
          <w:szCs w:val="24"/>
        </w:rPr>
        <w:t xml:space="preserve">IPSE </w:t>
      </w:r>
      <w:r w:rsidRPr="00B14088">
        <w:rPr>
          <w:rFonts w:asciiTheme="minorBidi" w:hAnsiTheme="minorBidi"/>
          <w:sz w:val="24"/>
          <w:szCs w:val="24"/>
        </w:rPr>
        <w:t>et</w:t>
      </w:r>
      <w:r w:rsidRPr="00B14088">
        <w:rPr>
          <w:rFonts w:asciiTheme="minorBidi" w:hAnsiTheme="minorBidi"/>
          <w:b/>
          <w:bCs/>
          <w:i/>
          <w:iCs/>
          <w:sz w:val="24"/>
          <w:szCs w:val="24"/>
        </w:rPr>
        <w:t xml:space="preserve"> </w:t>
      </w:r>
      <w:r w:rsidRPr="00B14088">
        <w:rPr>
          <w:rFonts w:asciiTheme="minorBidi" w:hAnsiTheme="minorBidi"/>
          <w:sz w:val="24"/>
          <w:szCs w:val="24"/>
        </w:rPr>
        <w:t xml:space="preserve"> </w:t>
      </w:r>
      <w:r w:rsidRPr="00B14088">
        <w:rPr>
          <w:rFonts w:asciiTheme="minorBidi" w:hAnsiTheme="minorBidi"/>
          <w:b/>
          <w:bCs/>
          <w:i/>
          <w:iCs/>
          <w:sz w:val="24"/>
          <w:szCs w:val="24"/>
        </w:rPr>
        <w:t>Eco-</w:t>
      </w:r>
      <w:r w:rsidR="0049480D" w:rsidRPr="00B14088">
        <w:rPr>
          <w:rFonts w:asciiTheme="minorBidi" w:hAnsiTheme="minorBidi"/>
          <w:b/>
          <w:bCs/>
          <w:i/>
          <w:iCs/>
          <w:sz w:val="24"/>
          <w:szCs w:val="24"/>
        </w:rPr>
        <w:t>Advisor,</w:t>
      </w:r>
      <w:r w:rsidRPr="00B14088">
        <w:rPr>
          <w:rFonts w:asciiTheme="minorBidi" w:hAnsiTheme="minorBidi"/>
          <w:sz w:val="24"/>
          <w:szCs w:val="24"/>
        </w:rPr>
        <w:t xml:space="preserve"> il possède un calculateur de performance thermique (éclairage naturel, l’illuminance recommandée, l’évaluation écologique des matériaux de construction, les propriétés thermiques : résistances thermiques des surfaces, conductivité des matériaux, et les  technologies de ventilation appropriées).  </w:t>
      </w:r>
    </w:p>
    <w:p w:rsidR="006E7A4F" w:rsidRPr="00B14088" w:rsidRDefault="006E7A4F" w:rsidP="009A7750">
      <w:pPr>
        <w:spacing w:line="360" w:lineRule="auto"/>
        <w:jc w:val="both"/>
        <w:rPr>
          <w:rFonts w:asciiTheme="minorBidi" w:hAnsiTheme="minorBidi"/>
          <w:b/>
          <w:bCs/>
          <w:i/>
          <w:iCs/>
          <w:sz w:val="24"/>
          <w:szCs w:val="24"/>
        </w:rPr>
      </w:pPr>
      <w:r w:rsidRPr="00B14088">
        <w:rPr>
          <w:rFonts w:asciiTheme="minorBidi" w:hAnsiTheme="minorBidi"/>
          <w:sz w:val="24"/>
          <w:szCs w:val="24"/>
        </w:rPr>
        <w:t>Un autre outil intéress</w:t>
      </w:r>
      <w:r w:rsidR="009A7750" w:rsidRPr="00B14088">
        <w:rPr>
          <w:rFonts w:asciiTheme="minorBidi" w:hAnsiTheme="minorBidi"/>
          <w:sz w:val="24"/>
          <w:szCs w:val="24"/>
        </w:rPr>
        <w:t>a</w:t>
      </w:r>
      <w:r w:rsidRPr="00B14088">
        <w:rPr>
          <w:rFonts w:asciiTheme="minorBidi" w:hAnsiTheme="minorBidi"/>
          <w:sz w:val="24"/>
          <w:szCs w:val="24"/>
        </w:rPr>
        <w:t xml:space="preserve">nt et utile dans cette étape est </w:t>
      </w:r>
      <w:r w:rsidRPr="00B14088">
        <w:rPr>
          <w:rFonts w:asciiTheme="minorBidi" w:hAnsiTheme="minorBidi"/>
          <w:b/>
          <w:bCs/>
          <w:i/>
          <w:iCs/>
          <w:sz w:val="24"/>
          <w:szCs w:val="24"/>
        </w:rPr>
        <w:t xml:space="preserve">Building Energy Modelling and Simulation, </w:t>
      </w:r>
      <w:r w:rsidRPr="00B14088">
        <w:rPr>
          <w:rFonts w:asciiTheme="minorBidi" w:hAnsiTheme="minorBidi"/>
          <w:sz w:val="24"/>
          <w:szCs w:val="24"/>
        </w:rPr>
        <w:t>qui</w:t>
      </w:r>
      <w:r w:rsidRPr="00B14088">
        <w:rPr>
          <w:rFonts w:asciiTheme="minorBidi" w:hAnsiTheme="minorBidi"/>
          <w:b/>
          <w:bCs/>
          <w:i/>
          <w:iCs/>
          <w:sz w:val="24"/>
          <w:szCs w:val="24"/>
        </w:rPr>
        <w:t xml:space="preserve"> </w:t>
      </w:r>
      <w:r w:rsidRPr="00B14088">
        <w:rPr>
          <w:rFonts w:asciiTheme="minorBidi" w:hAnsiTheme="minorBidi"/>
          <w:sz w:val="24"/>
          <w:szCs w:val="24"/>
        </w:rPr>
        <w:t>fournit une nouvelle façon d’apprendre à utiliser la modélisation et l</w:t>
      </w:r>
      <w:r w:rsidR="009A7750" w:rsidRPr="00B14088">
        <w:rPr>
          <w:rFonts w:asciiTheme="minorBidi" w:hAnsiTheme="minorBidi"/>
          <w:sz w:val="24"/>
          <w:szCs w:val="24"/>
        </w:rPr>
        <w:t>a</w:t>
      </w:r>
      <w:r w:rsidRPr="00B14088">
        <w:rPr>
          <w:rFonts w:asciiTheme="minorBidi" w:hAnsiTheme="minorBidi"/>
          <w:sz w:val="24"/>
          <w:szCs w:val="24"/>
        </w:rPr>
        <w:t xml:space="preserve"> simulation énergétique des bâtiments, </w:t>
      </w:r>
      <w:r w:rsidR="009A7750" w:rsidRPr="00B14088">
        <w:rPr>
          <w:rFonts w:asciiTheme="minorBidi" w:hAnsiTheme="minorBidi"/>
          <w:sz w:val="24"/>
          <w:szCs w:val="24"/>
        </w:rPr>
        <w:t>à</w:t>
      </w:r>
      <w:r w:rsidRPr="00B14088">
        <w:rPr>
          <w:rFonts w:asciiTheme="minorBidi" w:hAnsiTheme="minorBidi"/>
          <w:sz w:val="24"/>
          <w:szCs w:val="24"/>
        </w:rPr>
        <w:t xml:space="preserve"> travers trois parties :</w:t>
      </w:r>
    </w:p>
    <w:p w:rsidR="006E7A4F" w:rsidRPr="00B14088" w:rsidRDefault="006E7A4F" w:rsidP="00F85A43">
      <w:pPr>
        <w:pStyle w:val="Paragraphedeliste"/>
        <w:numPr>
          <w:ilvl w:val="0"/>
          <w:numId w:val="8"/>
        </w:numPr>
        <w:spacing w:line="360" w:lineRule="auto"/>
        <w:jc w:val="both"/>
        <w:rPr>
          <w:rFonts w:asciiTheme="minorBidi" w:hAnsiTheme="minorBidi"/>
          <w:i/>
          <w:iCs/>
          <w:sz w:val="24"/>
          <w:szCs w:val="24"/>
        </w:rPr>
      </w:pPr>
      <w:r w:rsidRPr="00B14088">
        <w:rPr>
          <w:rFonts w:asciiTheme="minorBidi" w:hAnsiTheme="minorBidi"/>
          <w:i/>
          <w:iCs/>
          <w:sz w:val="24"/>
          <w:szCs w:val="24"/>
        </w:rPr>
        <w:t>Pourquoi utiliser les outils de simulation ?</w:t>
      </w:r>
    </w:p>
    <w:p w:rsidR="006E7A4F" w:rsidRPr="00B14088" w:rsidRDefault="006E7A4F" w:rsidP="00F85A43">
      <w:pPr>
        <w:pStyle w:val="Paragraphedeliste"/>
        <w:numPr>
          <w:ilvl w:val="0"/>
          <w:numId w:val="8"/>
        </w:numPr>
        <w:spacing w:line="360" w:lineRule="auto"/>
        <w:jc w:val="both"/>
        <w:rPr>
          <w:rFonts w:asciiTheme="minorBidi" w:hAnsiTheme="minorBidi"/>
          <w:b/>
          <w:bCs/>
          <w:i/>
          <w:iCs/>
          <w:sz w:val="24"/>
          <w:szCs w:val="24"/>
        </w:rPr>
      </w:pPr>
      <w:r w:rsidRPr="00B14088">
        <w:rPr>
          <w:rFonts w:asciiTheme="minorBidi" w:hAnsiTheme="minorBidi"/>
          <w:sz w:val="24"/>
          <w:szCs w:val="24"/>
        </w:rPr>
        <w:t>Partie théorique : découvrir comment la modélisation et la simulation énerg</w:t>
      </w:r>
      <w:r w:rsidRPr="00B14088">
        <w:rPr>
          <w:rFonts w:asciiTheme="minorBidi" w:hAnsiTheme="minorBidi"/>
          <w:sz w:val="24"/>
          <w:szCs w:val="24"/>
        </w:rPr>
        <w:t>é</w:t>
      </w:r>
      <w:r w:rsidRPr="00B14088">
        <w:rPr>
          <w:rFonts w:asciiTheme="minorBidi" w:hAnsiTheme="minorBidi"/>
          <w:sz w:val="24"/>
          <w:szCs w:val="24"/>
        </w:rPr>
        <w:t>tique des bâtiments fonctionne</w:t>
      </w:r>
      <w:r w:rsidR="00DD5557" w:rsidRPr="00B14088">
        <w:rPr>
          <w:rFonts w:asciiTheme="minorBidi" w:hAnsiTheme="minorBidi"/>
          <w:sz w:val="24"/>
          <w:szCs w:val="24"/>
        </w:rPr>
        <w:t>nt</w:t>
      </w:r>
      <w:r w:rsidRPr="00B14088">
        <w:rPr>
          <w:rFonts w:asciiTheme="minorBidi" w:hAnsiTheme="minorBidi"/>
          <w:sz w:val="24"/>
          <w:szCs w:val="24"/>
        </w:rPr>
        <w:t xml:space="preserve"> réellement.</w:t>
      </w:r>
    </w:p>
    <w:p w:rsidR="006E7A4F" w:rsidRPr="0049480D" w:rsidRDefault="006E7A4F" w:rsidP="0049480D">
      <w:pPr>
        <w:pStyle w:val="Paragraphedeliste"/>
        <w:numPr>
          <w:ilvl w:val="0"/>
          <w:numId w:val="8"/>
        </w:numPr>
        <w:spacing w:line="360" w:lineRule="auto"/>
        <w:jc w:val="both"/>
        <w:rPr>
          <w:rFonts w:asciiTheme="minorBidi" w:hAnsiTheme="minorBidi"/>
          <w:sz w:val="24"/>
          <w:szCs w:val="24"/>
        </w:rPr>
      </w:pPr>
      <w:r w:rsidRPr="00B14088">
        <w:rPr>
          <w:rFonts w:asciiTheme="minorBidi" w:hAnsiTheme="minorBidi"/>
          <w:sz w:val="24"/>
          <w:szCs w:val="24"/>
        </w:rPr>
        <w:t xml:space="preserve">Partie pratique : comment utiliser une modélisation bâtiment réel de l'énergie et l'environnement de simulation ?   </w:t>
      </w:r>
    </w:p>
    <w:p w:rsidR="006E7A4F" w:rsidRPr="00B14088" w:rsidRDefault="006E7A4F" w:rsidP="00F85A43">
      <w:pPr>
        <w:pStyle w:val="Paragraphedeliste"/>
        <w:numPr>
          <w:ilvl w:val="0"/>
          <w:numId w:val="20"/>
        </w:numPr>
        <w:spacing w:line="360" w:lineRule="auto"/>
        <w:jc w:val="both"/>
        <w:rPr>
          <w:rFonts w:asciiTheme="minorBidi" w:hAnsiTheme="minorBidi"/>
          <w:sz w:val="24"/>
          <w:szCs w:val="24"/>
        </w:rPr>
      </w:pPr>
      <w:r w:rsidRPr="00B14088">
        <w:rPr>
          <w:rFonts w:asciiTheme="minorBidi" w:hAnsiTheme="minorBidi"/>
          <w:sz w:val="24"/>
          <w:szCs w:val="24"/>
        </w:rPr>
        <w:t>Ces outils sont de conception, car ils permettent de fournir des données utiles pour la conception.</w:t>
      </w:r>
    </w:p>
    <w:p w:rsidR="006E7A4F" w:rsidRPr="00B14088" w:rsidRDefault="006E7A4F" w:rsidP="005B2D11">
      <w:pPr>
        <w:spacing w:line="360" w:lineRule="auto"/>
        <w:jc w:val="both"/>
        <w:rPr>
          <w:rFonts w:asciiTheme="minorBidi" w:hAnsiTheme="minorBidi"/>
          <w:sz w:val="24"/>
          <w:szCs w:val="24"/>
        </w:rPr>
      </w:pPr>
      <w:r w:rsidRPr="00B14088">
        <w:rPr>
          <w:rFonts w:asciiTheme="minorBidi" w:hAnsiTheme="minorBidi"/>
          <w:sz w:val="24"/>
          <w:szCs w:val="24"/>
        </w:rPr>
        <w:t>Apr</w:t>
      </w:r>
      <w:r w:rsidR="005B2D11">
        <w:rPr>
          <w:rFonts w:asciiTheme="minorBidi" w:hAnsiTheme="minorBidi"/>
          <w:sz w:val="24"/>
          <w:szCs w:val="24"/>
        </w:rPr>
        <w:t>è</w:t>
      </w:r>
      <w:r w:rsidRPr="00B14088">
        <w:rPr>
          <w:rFonts w:asciiTheme="minorBidi" w:hAnsiTheme="minorBidi"/>
          <w:sz w:val="24"/>
          <w:szCs w:val="24"/>
        </w:rPr>
        <w:t xml:space="preserve">s l’apport de ces outils le concepteur peut passer </w:t>
      </w:r>
      <w:r w:rsidR="00486E0A" w:rsidRPr="00B14088">
        <w:rPr>
          <w:rFonts w:asciiTheme="minorBidi" w:hAnsiTheme="minorBidi"/>
          <w:sz w:val="24"/>
          <w:szCs w:val="24"/>
        </w:rPr>
        <w:t>au</w:t>
      </w:r>
      <w:r w:rsidRPr="00B14088">
        <w:rPr>
          <w:rFonts w:asciiTheme="minorBidi" w:hAnsiTheme="minorBidi"/>
          <w:sz w:val="24"/>
          <w:szCs w:val="24"/>
        </w:rPr>
        <w:t xml:space="preserve"> </w:t>
      </w:r>
      <w:r w:rsidR="00486E0A" w:rsidRPr="00B14088">
        <w:rPr>
          <w:rFonts w:asciiTheme="minorBidi" w:hAnsiTheme="minorBidi"/>
          <w:sz w:val="24"/>
          <w:szCs w:val="24"/>
        </w:rPr>
        <w:t>premier</w:t>
      </w:r>
      <w:r w:rsidRPr="00B14088">
        <w:rPr>
          <w:rFonts w:asciiTheme="minorBidi" w:hAnsiTheme="minorBidi"/>
          <w:sz w:val="24"/>
          <w:szCs w:val="24"/>
        </w:rPr>
        <w:t xml:space="preserve"> </w:t>
      </w:r>
      <w:r w:rsidR="00486E0A" w:rsidRPr="00B14088">
        <w:rPr>
          <w:rFonts w:asciiTheme="minorBidi" w:hAnsiTheme="minorBidi"/>
          <w:sz w:val="24"/>
          <w:szCs w:val="24"/>
        </w:rPr>
        <w:t>niveau</w:t>
      </w:r>
      <w:r w:rsidRPr="00B14088">
        <w:rPr>
          <w:rFonts w:asciiTheme="minorBidi" w:hAnsiTheme="minorBidi"/>
          <w:sz w:val="24"/>
          <w:szCs w:val="24"/>
        </w:rPr>
        <w:t xml:space="preserve"> de l’esquisse, qui est « </w:t>
      </w:r>
      <w:r w:rsidR="00486E0A" w:rsidRPr="00B14088">
        <w:rPr>
          <w:rFonts w:asciiTheme="minorBidi" w:hAnsiTheme="minorBidi"/>
          <w:sz w:val="24"/>
          <w:szCs w:val="24"/>
        </w:rPr>
        <w:t xml:space="preserve">Etude du </w:t>
      </w:r>
      <w:r w:rsidR="005B2D11">
        <w:rPr>
          <w:rFonts w:asciiTheme="minorBidi" w:hAnsiTheme="minorBidi"/>
          <w:sz w:val="24"/>
          <w:szCs w:val="24"/>
        </w:rPr>
        <w:t>s</w:t>
      </w:r>
      <w:r w:rsidR="00486E0A" w:rsidRPr="00B14088">
        <w:rPr>
          <w:rFonts w:asciiTheme="minorBidi" w:hAnsiTheme="minorBidi"/>
          <w:sz w:val="24"/>
          <w:szCs w:val="24"/>
        </w:rPr>
        <w:t>ite</w:t>
      </w:r>
      <w:r w:rsidRPr="00B14088">
        <w:rPr>
          <w:rFonts w:asciiTheme="minorBidi" w:hAnsiTheme="minorBidi"/>
          <w:sz w:val="24"/>
          <w:szCs w:val="24"/>
        </w:rPr>
        <w:t> ».</w:t>
      </w:r>
    </w:p>
    <w:p w:rsidR="0098721C" w:rsidRPr="00B14088" w:rsidRDefault="00B52041" w:rsidP="00F85A43">
      <w:pPr>
        <w:pStyle w:val="Paragraphedeliste"/>
        <w:numPr>
          <w:ilvl w:val="0"/>
          <w:numId w:val="15"/>
        </w:numPr>
        <w:spacing w:line="360" w:lineRule="auto"/>
        <w:jc w:val="both"/>
        <w:outlineLvl w:val="2"/>
        <w:rPr>
          <w:rFonts w:asciiTheme="minorBidi" w:hAnsiTheme="minorBidi"/>
          <w:b/>
          <w:bCs/>
          <w:sz w:val="28"/>
          <w:szCs w:val="28"/>
        </w:rPr>
      </w:pPr>
      <w:bookmarkStart w:id="85" w:name="_Toc351414976"/>
      <w:r w:rsidRPr="00B14088">
        <w:rPr>
          <w:rFonts w:asciiTheme="minorBidi" w:hAnsiTheme="minorBidi"/>
          <w:b/>
          <w:bCs/>
          <w:sz w:val="28"/>
          <w:szCs w:val="28"/>
        </w:rPr>
        <w:t>Outils intervenant au niveau (1) : E</w:t>
      </w:r>
      <w:r w:rsidR="006E7A4F" w:rsidRPr="00B14088">
        <w:rPr>
          <w:rFonts w:asciiTheme="minorBidi" w:hAnsiTheme="minorBidi"/>
          <w:b/>
          <w:bCs/>
          <w:sz w:val="28"/>
          <w:szCs w:val="28"/>
        </w:rPr>
        <w:t>squisse</w:t>
      </w:r>
      <w:bookmarkEnd w:id="85"/>
    </w:p>
    <w:p w:rsidR="0098721C" w:rsidRPr="00B14088" w:rsidRDefault="0098721C" w:rsidP="00F85A43">
      <w:pPr>
        <w:pStyle w:val="Paragraphedeliste"/>
        <w:numPr>
          <w:ilvl w:val="0"/>
          <w:numId w:val="14"/>
        </w:numPr>
        <w:spacing w:line="360" w:lineRule="auto"/>
        <w:jc w:val="both"/>
        <w:rPr>
          <w:rFonts w:asciiTheme="minorBidi" w:hAnsiTheme="minorBidi"/>
          <w:b/>
          <w:bCs/>
          <w:sz w:val="28"/>
          <w:szCs w:val="28"/>
        </w:rPr>
      </w:pPr>
      <w:r w:rsidRPr="00B14088">
        <w:rPr>
          <w:rFonts w:asciiTheme="minorBidi" w:hAnsiTheme="minorBidi"/>
          <w:b/>
          <w:bCs/>
          <w:sz w:val="28"/>
          <w:szCs w:val="28"/>
        </w:rPr>
        <w:t>Etude du site</w:t>
      </w:r>
    </w:p>
    <w:p w:rsidR="0098721C" w:rsidRPr="00B14088" w:rsidRDefault="00B6415F" w:rsidP="00A704AA">
      <w:pPr>
        <w:spacing w:line="360" w:lineRule="auto"/>
        <w:jc w:val="both"/>
        <w:rPr>
          <w:rFonts w:asciiTheme="minorBidi" w:hAnsiTheme="minorBidi"/>
          <w:sz w:val="24"/>
          <w:szCs w:val="24"/>
        </w:rPr>
      </w:pPr>
      <w:r w:rsidRPr="00B14088">
        <w:rPr>
          <w:rFonts w:asciiTheme="minorBidi" w:hAnsiTheme="minorBidi"/>
          <w:sz w:val="24"/>
          <w:szCs w:val="24"/>
        </w:rPr>
        <w:t>Dans c</w:t>
      </w:r>
      <w:r w:rsidR="0098721C" w:rsidRPr="00B14088">
        <w:rPr>
          <w:rFonts w:asciiTheme="minorBidi" w:hAnsiTheme="minorBidi"/>
          <w:sz w:val="24"/>
          <w:szCs w:val="24"/>
        </w:rPr>
        <w:t xml:space="preserve">e </w:t>
      </w:r>
      <w:r w:rsidRPr="00B14088">
        <w:rPr>
          <w:rFonts w:asciiTheme="minorBidi" w:hAnsiTheme="minorBidi"/>
          <w:sz w:val="24"/>
          <w:szCs w:val="24"/>
        </w:rPr>
        <w:t>paramètre</w:t>
      </w:r>
      <w:r w:rsidR="0098721C" w:rsidRPr="00B14088">
        <w:rPr>
          <w:rFonts w:asciiTheme="minorBidi" w:hAnsiTheme="minorBidi"/>
          <w:sz w:val="24"/>
          <w:szCs w:val="24"/>
        </w:rPr>
        <w:t xml:space="preserve"> le concepteur vise </w:t>
      </w:r>
      <w:r w:rsidRPr="00B14088">
        <w:rPr>
          <w:rFonts w:asciiTheme="minorBidi" w:hAnsiTheme="minorBidi"/>
          <w:sz w:val="24"/>
          <w:szCs w:val="24"/>
        </w:rPr>
        <w:t>à</w:t>
      </w:r>
      <w:r w:rsidR="0098721C" w:rsidRPr="00B14088">
        <w:rPr>
          <w:rFonts w:asciiTheme="minorBidi" w:hAnsiTheme="minorBidi"/>
          <w:sz w:val="24"/>
          <w:szCs w:val="24"/>
        </w:rPr>
        <w:t xml:space="preserve"> collecter les données du site qui pourron</w:t>
      </w:r>
      <w:r w:rsidR="00DF7597" w:rsidRPr="00B14088">
        <w:rPr>
          <w:rFonts w:asciiTheme="minorBidi" w:hAnsiTheme="minorBidi"/>
          <w:sz w:val="24"/>
          <w:szCs w:val="24"/>
        </w:rPr>
        <w:t>t</w:t>
      </w:r>
      <w:r w:rsidR="0098721C" w:rsidRPr="00B14088">
        <w:rPr>
          <w:rFonts w:asciiTheme="minorBidi" w:hAnsiTheme="minorBidi"/>
          <w:sz w:val="24"/>
          <w:szCs w:val="24"/>
        </w:rPr>
        <w:t xml:space="preserve"> l’aider dans sa conception : données urbanistiques, topogra</w:t>
      </w:r>
      <w:r w:rsidR="00A0697D">
        <w:rPr>
          <w:rFonts w:asciiTheme="minorBidi" w:hAnsiTheme="minorBidi"/>
          <w:sz w:val="24"/>
          <w:szCs w:val="24"/>
        </w:rPr>
        <w:t>phique, climatiques,…. L</w:t>
      </w:r>
      <w:r w:rsidR="0098721C" w:rsidRPr="00B14088">
        <w:rPr>
          <w:rFonts w:asciiTheme="minorBidi" w:hAnsiTheme="minorBidi"/>
          <w:sz w:val="24"/>
          <w:szCs w:val="24"/>
        </w:rPr>
        <w:t xml:space="preserve">’intégration des outils d’aide </w:t>
      </w:r>
      <w:r w:rsidRPr="00B14088">
        <w:rPr>
          <w:rFonts w:asciiTheme="minorBidi" w:hAnsiTheme="minorBidi"/>
          <w:sz w:val="24"/>
          <w:szCs w:val="24"/>
        </w:rPr>
        <w:t>à</w:t>
      </w:r>
      <w:r w:rsidR="0098721C" w:rsidRPr="00B14088">
        <w:rPr>
          <w:rFonts w:asciiTheme="minorBidi" w:hAnsiTheme="minorBidi"/>
          <w:sz w:val="24"/>
          <w:szCs w:val="24"/>
        </w:rPr>
        <w:t xml:space="preserve"> la </w:t>
      </w:r>
      <w:r w:rsidRPr="00B14088">
        <w:rPr>
          <w:rFonts w:asciiTheme="minorBidi" w:hAnsiTheme="minorBidi"/>
          <w:sz w:val="24"/>
          <w:szCs w:val="24"/>
        </w:rPr>
        <w:t>conception</w:t>
      </w:r>
      <w:r w:rsidR="00AF6D30" w:rsidRPr="00B14088">
        <w:rPr>
          <w:rFonts w:asciiTheme="minorBidi" w:hAnsiTheme="minorBidi"/>
          <w:sz w:val="24"/>
          <w:szCs w:val="24"/>
        </w:rPr>
        <w:t xml:space="preserve"> qui traitent du projet bioclimatique</w:t>
      </w:r>
      <w:r w:rsidR="0098721C" w:rsidRPr="00B14088">
        <w:rPr>
          <w:rFonts w:asciiTheme="minorBidi" w:hAnsiTheme="minorBidi"/>
          <w:sz w:val="24"/>
          <w:szCs w:val="24"/>
        </w:rPr>
        <w:t xml:space="preserve"> dans </w:t>
      </w:r>
      <w:r w:rsidRPr="00B14088">
        <w:rPr>
          <w:rFonts w:asciiTheme="minorBidi" w:hAnsiTheme="minorBidi"/>
          <w:sz w:val="24"/>
          <w:szCs w:val="24"/>
        </w:rPr>
        <w:lastRenderedPageBreak/>
        <w:t xml:space="preserve">ce paramètre </w:t>
      </w:r>
      <w:r w:rsidR="0098721C" w:rsidRPr="00B14088">
        <w:rPr>
          <w:rFonts w:asciiTheme="minorBidi" w:hAnsiTheme="minorBidi"/>
          <w:sz w:val="24"/>
          <w:szCs w:val="24"/>
        </w:rPr>
        <w:t>est nécessaire et utile car ils permettent de connaitre et comprendre les éléments du climat d</w:t>
      </w:r>
      <w:r w:rsidRPr="00B14088">
        <w:rPr>
          <w:rFonts w:asciiTheme="minorBidi" w:hAnsiTheme="minorBidi"/>
          <w:sz w:val="24"/>
          <w:szCs w:val="24"/>
        </w:rPr>
        <w:t>è</w:t>
      </w:r>
      <w:r w:rsidR="0098721C" w:rsidRPr="00B14088">
        <w:rPr>
          <w:rFonts w:asciiTheme="minorBidi" w:hAnsiTheme="minorBidi"/>
          <w:sz w:val="24"/>
          <w:szCs w:val="24"/>
        </w:rPr>
        <w:t>s le début de la conception</w:t>
      </w:r>
      <w:r w:rsidRPr="00B14088">
        <w:rPr>
          <w:rFonts w:asciiTheme="minorBidi" w:hAnsiTheme="minorBidi"/>
          <w:sz w:val="24"/>
          <w:szCs w:val="24"/>
        </w:rPr>
        <w:t xml:space="preserve"> afin de définir les stratégies conceptuelles</w:t>
      </w:r>
      <w:r w:rsidR="00A0697D">
        <w:rPr>
          <w:rFonts w:asciiTheme="minorBidi" w:hAnsiTheme="minorBidi"/>
          <w:sz w:val="24"/>
          <w:szCs w:val="24"/>
        </w:rPr>
        <w:t>. A</w:t>
      </w:r>
      <w:r w:rsidR="0098721C" w:rsidRPr="00B14088">
        <w:rPr>
          <w:rFonts w:asciiTheme="minorBidi" w:hAnsiTheme="minorBidi"/>
          <w:sz w:val="24"/>
          <w:szCs w:val="24"/>
        </w:rPr>
        <w:t xml:space="preserve"> ce stade les outils susceptibles d’aider les concepteurs sont ceux qui traitent des données climatique</w:t>
      </w:r>
      <w:r w:rsidR="005B6EA3" w:rsidRPr="00B14088">
        <w:rPr>
          <w:rFonts w:asciiTheme="minorBidi" w:hAnsiTheme="minorBidi"/>
          <w:sz w:val="24"/>
          <w:szCs w:val="24"/>
        </w:rPr>
        <w:t xml:space="preserve">s, nous avons dégagé et essayé </w:t>
      </w:r>
      <w:r w:rsidR="005B2D11">
        <w:rPr>
          <w:rFonts w:asciiTheme="minorBidi" w:hAnsiTheme="minorBidi"/>
          <w:sz w:val="24"/>
          <w:szCs w:val="24"/>
        </w:rPr>
        <w:t>quelques-</w:t>
      </w:r>
      <w:r w:rsidR="00AF6D30" w:rsidRPr="00B14088">
        <w:rPr>
          <w:rFonts w:asciiTheme="minorBidi" w:hAnsiTheme="minorBidi"/>
          <w:sz w:val="24"/>
          <w:szCs w:val="24"/>
        </w:rPr>
        <w:t xml:space="preserve">uns </w:t>
      </w:r>
      <w:r w:rsidR="0098721C" w:rsidRPr="00B14088">
        <w:rPr>
          <w:rFonts w:asciiTheme="minorBidi" w:hAnsiTheme="minorBidi"/>
          <w:sz w:val="24"/>
          <w:szCs w:val="24"/>
        </w:rPr>
        <w:t xml:space="preserve">: </w:t>
      </w:r>
    </w:p>
    <w:p w:rsidR="00303B7A" w:rsidRPr="00B14088" w:rsidRDefault="00AF6D30" w:rsidP="000C25AC">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007322B4">
        <w:rPr>
          <w:rFonts w:asciiTheme="minorBidi" w:hAnsiTheme="minorBidi"/>
          <w:b/>
          <w:bCs/>
          <w:sz w:val="24"/>
          <w:szCs w:val="24"/>
        </w:rPr>
        <w:t>« Le Diagramme Psych</w:t>
      </w:r>
      <w:r w:rsidRPr="00B14088">
        <w:rPr>
          <w:rFonts w:asciiTheme="minorBidi" w:hAnsiTheme="minorBidi"/>
          <w:b/>
          <w:bCs/>
          <w:sz w:val="24"/>
          <w:szCs w:val="24"/>
        </w:rPr>
        <w:t>ométrique de GIVONI » :</w:t>
      </w:r>
      <w:r w:rsidRPr="00B14088">
        <w:rPr>
          <w:rFonts w:asciiTheme="minorBidi" w:hAnsiTheme="minorBidi"/>
          <w:sz w:val="24"/>
          <w:szCs w:val="24"/>
        </w:rPr>
        <w:t xml:space="preserve"> Givoni a élaboré une m</w:t>
      </w:r>
      <w:r w:rsidRPr="00B14088">
        <w:rPr>
          <w:rFonts w:asciiTheme="minorBidi" w:hAnsiTheme="minorBidi"/>
          <w:sz w:val="24"/>
          <w:szCs w:val="24"/>
        </w:rPr>
        <w:t>é</w:t>
      </w:r>
      <w:r w:rsidRPr="00B14088">
        <w:rPr>
          <w:rFonts w:asciiTheme="minorBidi" w:hAnsiTheme="minorBidi"/>
          <w:sz w:val="24"/>
          <w:szCs w:val="24"/>
        </w:rPr>
        <w:t>thode expérimentale en se basant sur les études antérieures d'Olgyay concernant les indices de confort, où il représente les limites des ambiances confortables sur un diagramme psychométrique courant. La zone de confort est positionnée au centre, l'aire extérieure à cette zone est subdivisée en zones secondaires, où l'auteur pr</w:t>
      </w:r>
      <w:r w:rsidRPr="00B14088">
        <w:rPr>
          <w:rFonts w:asciiTheme="minorBidi" w:hAnsiTheme="minorBidi"/>
          <w:sz w:val="24"/>
          <w:szCs w:val="24"/>
        </w:rPr>
        <w:t>o</w:t>
      </w:r>
      <w:r w:rsidRPr="00B14088">
        <w:rPr>
          <w:rFonts w:asciiTheme="minorBidi" w:hAnsiTheme="minorBidi"/>
          <w:sz w:val="24"/>
          <w:szCs w:val="24"/>
        </w:rPr>
        <w:t>pose différentes procédures permettant de réintégrer les conditions de con</w:t>
      </w:r>
      <w:r w:rsidR="00303B7A" w:rsidRPr="00B14088">
        <w:rPr>
          <w:rFonts w:asciiTheme="minorBidi" w:hAnsiTheme="minorBidi"/>
          <w:sz w:val="24"/>
          <w:szCs w:val="24"/>
        </w:rPr>
        <w:t xml:space="preserve">fort, il permet au concepteur de </w:t>
      </w:r>
      <w:r w:rsidR="00163029" w:rsidRPr="00B14088">
        <w:rPr>
          <w:rFonts w:asciiTheme="minorBidi" w:hAnsiTheme="minorBidi"/>
          <w:sz w:val="24"/>
          <w:szCs w:val="24"/>
        </w:rPr>
        <w:t>définir</w:t>
      </w:r>
      <w:r w:rsidR="00303B7A" w:rsidRPr="00B14088">
        <w:rPr>
          <w:rFonts w:asciiTheme="minorBidi" w:hAnsiTheme="minorBidi"/>
          <w:sz w:val="24"/>
          <w:szCs w:val="24"/>
        </w:rPr>
        <w:t xml:space="preserve"> les </w:t>
      </w:r>
      <w:r w:rsidR="00163029" w:rsidRPr="00B14088">
        <w:rPr>
          <w:rFonts w:asciiTheme="minorBidi" w:hAnsiTheme="minorBidi"/>
          <w:sz w:val="24"/>
          <w:szCs w:val="24"/>
        </w:rPr>
        <w:t>stratégies</w:t>
      </w:r>
      <w:r w:rsidR="00303B7A" w:rsidRPr="00B14088">
        <w:rPr>
          <w:rFonts w:asciiTheme="minorBidi" w:hAnsiTheme="minorBidi"/>
          <w:sz w:val="24"/>
          <w:szCs w:val="24"/>
        </w:rPr>
        <w:t xml:space="preserve"> conceptuelles. </w:t>
      </w:r>
      <w:sdt>
        <w:sdtPr>
          <w:rPr>
            <w:rFonts w:asciiTheme="minorBidi" w:hAnsiTheme="minorBidi"/>
            <w:sz w:val="24"/>
            <w:szCs w:val="24"/>
          </w:rPr>
          <w:id w:val="33305063"/>
          <w:citation/>
        </w:sdtPr>
        <w:sdtContent>
          <w:r w:rsidR="00952B02">
            <w:rPr>
              <w:rFonts w:asciiTheme="minorBidi" w:hAnsiTheme="minorBidi"/>
              <w:sz w:val="24"/>
              <w:szCs w:val="24"/>
            </w:rPr>
            <w:fldChar w:fldCharType="begin"/>
          </w:r>
          <w:r w:rsidR="000C25AC">
            <w:rPr>
              <w:rFonts w:asciiTheme="minorBidi" w:hAnsiTheme="minorBidi"/>
              <w:sz w:val="24"/>
              <w:szCs w:val="24"/>
            </w:rPr>
            <w:instrText xml:space="preserve"> CITATION OUL03 \l 1036  </w:instrText>
          </w:r>
          <w:r w:rsidR="00952B02">
            <w:rPr>
              <w:rFonts w:asciiTheme="minorBidi" w:hAnsiTheme="minorBidi"/>
              <w:sz w:val="24"/>
              <w:szCs w:val="24"/>
            </w:rPr>
            <w:fldChar w:fldCharType="separate"/>
          </w:r>
          <w:r w:rsidR="00685855" w:rsidRPr="00685855">
            <w:rPr>
              <w:rFonts w:asciiTheme="minorBidi" w:hAnsiTheme="minorBidi"/>
              <w:noProof/>
              <w:sz w:val="24"/>
              <w:szCs w:val="24"/>
            </w:rPr>
            <w:t>(Ould-Henia, 2003)</w:t>
          </w:r>
          <w:r w:rsidR="00952B02">
            <w:rPr>
              <w:rFonts w:asciiTheme="minorBidi" w:hAnsiTheme="minorBidi"/>
              <w:sz w:val="24"/>
              <w:szCs w:val="24"/>
            </w:rPr>
            <w:fldChar w:fldCharType="end"/>
          </w:r>
        </w:sdtContent>
      </w:sdt>
      <w:r w:rsidR="00303B7A" w:rsidRPr="00B14088">
        <w:rPr>
          <w:rFonts w:asciiTheme="minorBidi" w:hAnsiTheme="minorBidi"/>
          <w:sz w:val="24"/>
          <w:szCs w:val="24"/>
        </w:rPr>
        <w:t xml:space="preserve"> </w:t>
      </w:r>
    </w:p>
    <w:p w:rsidR="00D549F4" w:rsidRPr="00B14088" w:rsidRDefault="00BF2202" w:rsidP="00D549F4">
      <w:pPr>
        <w:keepNext/>
        <w:spacing w:line="360" w:lineRule="auto"/>
        <w:jc w:val="center"/>
      </w:pPr>
      <w:r w:rsidRPr="00BF2202">
        <w:rPr>
          <w:rFonts w:asciiTheme="minorBidi" w:hAnsiTheme="minorBidi"/>
          <w:noProof/>
          <w:color w:val="FF0000"/>
          <w:sz w:val="24"/>
          <w:szCs w:val="24"/>
        </w:rPr>
        <w:drawing>
          <wp:inline distT="0" distB="0" distL="0" distR="0">
            <wp:extent cx="4653677" cy="3684896"/>
            <wp:effectExtent l="19050" t="0" r="0" b="0"/>
            <wp:docPr id="8" name="Image 1" descr="F:\Page 010001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age 0100014.TIF"/>
                    <pic:cNvPicPr>
                      <a:picLocks noChangeAspect="1" noChangeArrowheads="1"/>
                    </pic:cNvPicPr>
                  </pic:nvPicPr>
                  <pic:blipFill>
                    <a:blip r:embed="rId40"/>
                    <a:srcRect l="17319" t="6446" r="48882" b="54181"/>
                    <a:stretch>
                      <a:fillRect/>
                    </a:stretch>
                  </pic:blipFill>
                  <pic:spPr bwMode="auto">
                    <a:xfrm>
                      <a:off x="0" y="0"/>
                      <a:ext cx="4653677" cy="3684896"/>
                    </a:xfrm>
                    <a:prstGeom prst="rect">
                      <a:avLst/>
                    </a:prstGeom>
                    <a:noFill/>
                    <a:ln w="9525">
                      <a:noFill/>
                      <a:miter lim="800000"/>
                      <a:headEnd/>
                      <a:tailEnd/>
                    </a:ln>
                  </pic:spPr>
                </pic:pic>
              </a:graphicData>
            </a:graphic>
          </wp:inline>
        </w:drawing>
      </w:r>
    </w:p>
    <w:p w:rsidR="009B3556" w:rsidRDefault="00D549F4" w:rsidP="00BF2202">
      <w:pPr>
        <w:pStyle w:val="Lgende"/>
        <w:jc w:val="center"/>
        <w:rPr>
          <w:rFonts w:ascii="Arial" w:hAnsi="Arial" w:cs="Arial"/>
          <w:color w:val="FF0000"/>
          <w:sz w:val="28"/>
          <w:szCs w:val="28"/>
        </w:rPr>
      </w:pPr>
      <w:bookmarkStart w:id="86" w:name="_Toc351414641"/>
      <w:r w:rsidRPr="00B14088">
        <w:rPr>
          <w:rFonts w:ascii="Arial" w:hAnsi="Arial" w:cs="Arial"/>
          <w:sz w:val="20"/>
          <w:szCs w:val="20"/>
        </w:rPr>
        <w:t xml:space="preserve">Figure </w:t>
      </w:r>
      <w:r w:rsidR="00952B02" w:rsidRPr="00B14088">
        <w:rPr>
          <w:rFonts w:ascii="Arial" w:hAnsi="Arial" w:cs="Arial"/>
          <w:sz w:val="20"/>
          <w:szCs w:val="20"/>
        </w:rPr>
        <w:fldChar w:fldCharType="begin"/>
      </w:r>
      <w:r w:rsidRPr="00B14088">
        <w:rPr>
          <w:rFonts w:ascii="Arial" w:hAnsi="Arial" w:cs="Arial"/>
          <w:sz w:val="20"/>
          <w:szCs w:val="20"/>
        </w:rPr>
        <w:instrText xml:space="preserve"> SEQ Figure \* ARABIC </w:instrText>
      </w:r>
      <w:r w:rsidR="00952B02" w:rsidRPr="00B14088">
        <w:rPr>
          <w:rFonts w:ascii="Arial" w:hAnsi="Arial" w:cs="Arial"/>
          <w:sz w:val="20"/>
          <w:szCs w:val="20"/>
        </w:rPr>
        <w:fldChar w:fldCharType="separate"/>
      </w:r>
      <w:r w:rsidR="004435C7">
        <w:rPr>
          <w:rFonts w:ascii="Arial" w:hAnsi="Arial" w:cs="Arial"/>
          <w:noProof/>
          <w:sz w:val="20"/>
          <w:szCs w:val="20"/>
        </w:rPr>
        <w:t>25</w:t>
      </w:r>
      <w:r w:rsidR="00952B02" w:rsidRPr="00B14088">
        <w:rPr>
          <w:rFonts w:ascii="Arial" w:hAnsi="Arial" w:cs="Arial"/>
          <w:sz w:val="20"/>
          <w:szCs w:val="20"/>
        </w:rPr>
        <w:fldChar w:fldCharType="end"/>
      </w:r>
      <w:r w:rsidRPr="00B14088">
        <w:rPr>
          <w:rFonts w:ascii="Arial" w:hAnsi="Arial" w:cs="Arial"/>
          <w:sz w:val="20"/>
          <w:szCs w:val="20"/>
        </w:rPr>
        <w:t xml:space="preserve">: Diagramme Psychrométrique de GIVONI </w:t>
      </w:r>
      <w:sdt>
        <w:sdtPr>
          <w:rPr>
            <w:rFonts w:ascii="Arial" w:hAnsi="Arial" w:cs="Arial"/>
            <w:sz w:val="20"/>
            <w:szCs w:val="20"/>
          </w:rPr>
          <w:id w:val="8003866"/>
          <w:citation/>
        </w:sdtPr>
        <w:sdtContent>
          <w:r w:rsidR="00952B02">
            <w:rPr>
              <w:rFonts w:ascii="Arial" w:hAnsi="Arial" w:cs="Arial"/>
              <w:sz w:val="20"/>
              <w:szCs w:val="20"/>
            </w:rPr>
            <w:fldChar w:fldCharType="begin"/>
          </w:r>
          <w:r w:rsidR="00BF2202">
            <w:rPr>
              <w:rFonts w:ascii="Arial" w:hAnsi="Arial" w:cs="Arial"/>
              <w:sz w:val="20"/>
              <w:szCs w:val="20"/>
            </w:rPr>
            <w:instrText xml:space="preserve"> CITATION Bar98 \l 1036 </w:instrText>
          </w:r>
          <w:r w:rsidR="00952B02">
            <w:rPr>
              <w:rFonts w:ascii="Arial" w:hAnsi="Arial" w:cs="Arial"/>
              <w:sz w:val="20"/>
              <w:szCs w:val="20"/>
            </w:rPr>
            <w:fldChar w:fldCharType="separate"/>
          </w:r>
          <w:r w:rsidR="00BF2202" w:rsidRPr="00BF2202">
            <w:rPr>
              <w:rFonts w:ascii="Arial" w:hAnsi="Arial" w:cs="Arial"/>
              <w:noProof/>
              <w:sz w:val="20"/>
              <w:szCs w:val="20"/>
            </w:rPr>
            <w:t>(Givoni, 1998)</w:t>
          </w:r>
          <w:r w:rsidR="00952B02">
            <w:rPr>
              <w:rFonts w:ascii="Arial" w:hAnsi="Arial" w:cs="Arial"/>
              <w:sz w:val="20"/>
              <w:szCs w:val="20"/>
            </w:rPr>
            <w:fldChar w:fldCharType="end"/>
          </w:r>
        </w:sdtContent>
      </w:sdt>
      <w:bookmarkEnd w:id="86"/>
    </w:p>
    <w:p w:rsidR="009B3556" w:rsidRPr="009B3556" w:rsidRDefault="009B3556" w:rsidP="009B3556">
      <w:pPr>
        <w:spacing w:line="360" w:lineRule="auto"/>
        <w:jc w:val="both"/>
      </w:pPr>
      <w:r>
        <w:rPr>
          <w:rFonts w:asciiTheme="minorBidi" w:hAnsiTheme="minorBidi"/>
          <w:sz w:val="24"/>
          <w:szCs w:val="24"/>
        </w:rPr>
        <w:t>I</w:t>
      </w:r>
      <w:r w:rsidRPr="00B14088">
        <w:rPr>
          <w:rFonts w:asciiTheme="minorBidi" w:hAnsiTheme="minorBidi"/>
          <w:sz w:val="24"/>
          <w:szCs w:val="24"/>
        </w:rPr>
        <w:t xml:space="preserve">l y a aussi </w:t>
      </w:r>
      <w:r w:rsidRPr="00B14088">
        <w:rPr>
          <w:rFonts w:asciiTheme="minorBidi" w:hAnsiTheme="minorBidi"/>
          <w:b/>
          <w:bCs/>
          <w:sz w:val="24"/>
          <w:szCs w:val="24"/>
        </w:rPr>
        <w:t>« Les tables de Mahoney »</w:t>
      </w:r>
      <w:r w:rsidRPr="00B14088">
        <w:rPr>
          <w:rFonts w:asciiTheme="minorBidi" w:hAnsiTheme="minorBidi"/>
          <w:sz w:val="24"/>
          <w:szCs w:val="24"/>
        </w:rPr>
        <w:t> : Carl Mahoney a développé une méthode de traitement des données climatiques très simple, constituée d’une suite de 6 t</w:t>
      </w:r>
      <w:r w:rsidRPr="00B14088">
        <w:rPr>
          <w:rFonts w:asciiTheme="minorBidi" w:hAnsiTheme="minorBidi"/>
          <w:sz w:val="24"/>
          <w:szCs w:val="24"/>
        </w:rPr>
        <w:t>a</w:t>
      </w:r>
      <w:r w:rsidRPr="00B14088">
        <w:rPr>
          <w:rFonts w:asciiTheme="minorBidi" w:hAnsiTheme="minorBidi"/>
          <w:sz w:val="24"/>
          <w:szCs w:val="24"/>
        </w:rPr>
        <w:t>bleaux. Cette méthode permet au concepteur d’arriver à partir des données clim</w:t>
      </w:r>
      <w:r w:rsidRPr="00B14088">
        <w:rPr>
          <w:rFonts w:asciiTheme="minorBidi" w:hAnsiTheme="minorBidi"/>
          <w:sz w:val="24"/>
          <w:szCs w:val="24"/>
        </w:rPr>
        <w:t>a</w:t>
      </w:r>
      <w:r w:rsidRPr="00B14088">
        <w:rPr>
          <w:rFonts w:asciiTheme="minorBidi" w:hAnsiTheme="minorBidi"/>
          <w:sz w:val="24"/>
          <w:szCs w:val="24"/>
        </w:rPr>
        <w:t>tiques (Températures, Humidités relatives, Précipitations, vents) à des recommand</w:t>
      </w:r>
      <w:r w:rsidRPr="00B14088">
        <w:rPr>
          <w:rFonts w:asciiTheme="minorBidi" w:hAnsiTheme="minorBidi"/>
          <w:sz w:val="24"/>
          <w:szCs w:val="24"/>
        </w:rPr>
        <w:t>a</w:t>
      </w:r>
      <w:r w:rsidRPr="00B14088">
        <w:rPr>
          <w:rFonts w:asciiTheme="minorBidi" w:hAnsiTheme="minorBidi"/>
          <w:sz w:val="24"/>
          <w:szCs w:val="24"/>
        </w:rPr>
        <w:t xml:space="preserve">tions de confort spécifiques au site d’intervention. </w:t>
      </w:r>
      <w:sdt>
        <w:sdtPr>
          <w:rPr>
            <w:rFonts w:asciiTheme="minorBidi" w:hAnsiTheme="minorBidi"/>
            <w:sz w:val="24"/>
            <w:szCs w:val="24"/>
          </w:rPr>
          <w:id w:val="33305064"/>
          <w:citation/>
        </w:sdtPr>
        <w:sdtContent>
          <w:r w:rsidR="00952B02">
            <w:rPr>
              <w:rFonts w:asciiTheme="minorBidi" w:hAnsiTheme="minorBidi"/>
              <w:sz w:val="24"/>
              <w:szCs w:val="24"/>
            </w:rPr>
            <w:fldChar w:fldCharType="begin"/>
          </w:r>
          <w:r>
            <w:rPr>
              <w:rFonts w:asciiTheme="minorBidi" w:hAnsiTheme="minorBidi"/>
              <w:sz w:val="24"/>
              <w:szCs w:val="24"/>
            </w:rPr>
            <w:instrText xml:space="preserve"> CITATION OUL03 \l 1036  </w:instrText>
          </w:r>
          <w:r w:rsidR="00952B02">
            <w:rPr>
              <w:rFonts w:asciiTheme="minorBidi" w:hAnsiTheme="minorBidi"/>
              <w:sz w:val="24"/>
              <w:szCs w:val="24"/>
            </w:rPr>
            <w:fldChar w:fldCharType="separate"/>
          </w:r>
          <w:r w:rsidRPr="00685855">
            <w:rPr>
              <w:rFonts w:asciiTheme="minorBidi" w:hAnsiTheme="minorBidi"/>
              <w:noProof/>
              <w:sz w:val="24"/>
              <w:szCs w:val="24"/>
            </w:rPr>
            <w:t>(Ould-Henia, 2003)</w:t>
          </w:r>
          <w:r w:rsidR="00952B02">
            <w:rPr>
              <w:rFonts w:asciiTheme="minorBidi" w:hAnsiTheme="minorBidi"/>
              <w:sz w:val="24"/>
              <w:szCs w:val="24"/>
            </w:rPr>
            <w:fldChar w:fldCharType="end"/>
          </w:r>
        </w:sdtContent>
      </w:sdt>
    </w:p>
    <w:p w:rsidR="009B3556" w:rsidRPr="009B3556" w:rsidRDefault="009B3556" w:rsidP="009B3556"/>
    <w:p w:rsidR="00D549F4" w:rsidRPr="009B3556" w:rsidRDefault="00D549F4" w:rsidP="009B3556">
      <w:pPr>
        <w:tabs>
          <w:tab w:val="left" w:pos="2433"/>
        </w:tabs>
      </w:pPr>
    </w:p>
    <w:p w:rsidR="00163029" w:rsidRPr="00B14088" w:rsidRDefault="009B3556" w:rsidP="009B3556">
      <w:pPr>
        <w:spacing w:line="360" w:lineRule="auto"/>
        <w:jc w:val="both"/>
        <w:rPr>
          <w:rFonts w:asciiTheme="minorBidi" w:hAnsiTheme="minorBidi"/>
          <w:color w:val="FF0000"/>
          <w:sz w:val="24"/>
          <w:szCs w:val="24"/>
        </w:rPr>
      </w:pPr>
      <w:r>
        <w:rPr>
          <w:noProof/>
        </w:rPr>
        <w:drawing>
          <wp:anchor distT="0" distB="0" distL="114300" distR="114300" simplePos="0" relativeHeight="251800576" behindDoc="1" locked="0" layoutInCell="1" allowOverlap="1">
            <wp:simplePos x="0" y="0"/>
            <wp:positionH relativeFrom="column">
              <wp:posOffset>824865</wp:posOffset>
            </wp:positionH>
            <wp:positionV relativeFrom="paragraph">
              <wp:posOffset>-243205</wp:posOffset>
            </wp:positionV>
            <wp:extent cx="4182110" cy="5217795"/>
            <wp:effectExtent l="533400" t="0" r="523240" b="0"/>
            <wp:wrapTight wrapText="bothSides">
              <wp:wrapPolygon edited="0">
                <wp:start x="-18" y="21664"/>
                <wp:lineTo x="21529" y="21664"/>
                <wp:lineTo x="21529" y="-22"/>
                <wp:lineTo x="-18" y="-22"/>
                <wp:lineTo x="-18" y="21664"/>
              </wp:wrapPolygon>
            </wp:wrapTight>
            <wp:docPr id="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srcRect/>
                    <a:stretch>
                      <a:fillRect/>
                    </a:stretch>
                  </pic:blipFill>
                  <pic:spPr bwMode="auto">
                    <a:xfrm rot="5400000">
                      <a:off x="0" y="0"/>
                      <a:ext cx="4182110" cy="5217795"/>
                    </a:xfrm>
                    <a:prstGeom prst="rect">
                      <a:avLst/>
                    </a:prstGeom>
                    <a:noFill/>
                    <a:ln w="9525">
                      <a:noFill/>
                      <a:miter lim="800000"/>
                      <a:headEnd/>
                      <a:tailEnd/>
                    </a:ln>
                  </pic:spPr>
                </pic:pic>
              </a:graphicData>
            </a:graphic>
          </wp:anchor>
        </w:drawing>
      </w:r>
      <w:r w:rsidR="00952B02" w:rsidRPr="00952B02">
        <w:rPr>
          <w:noProof/>
        </w:rPr>
        <w:pict>
          <v:shape id="_x0000_s1134" type="#_x0000_t202" style="position:absolute;left:0;text-align:left;margin-left:50.5pt;margin-top:6.95pt;width:330.3pt;height:21.5pt;z-index:251777024;mso-position-horizontal-relative:text;mso-position-vertical-relative:text" wrapcoords="-49 0 -49 21150 21600 21150 21600 0 -49 0" stroked="f">
            <v:textbox style="mso-next-textbox:#_x0000_s1134" inset="0,0,0,0">
              <w:txbxContent>
                <w:p w:rsidR="00A114D7" w:rsidRPr="00044A76" w:rsidRDefault="00A114D7" w:rsidP="000C25AC">
                  <w:pPr>
                    <w:pStyle w:val="Lgende"/>
                    <w:jc w:val="center"/>
                    <w:rPr>
                      <w:rFonts w:ascii="Arial" w:hAnsi="Arial" w:cs="Arial"/>
                      <w:noProof/>
                      <w:sz w:val="28"/>
                      <w:szCs w:val="28"/>
                    </w:rPr>
                  </w:pPr>
                  <w:bookmarkStart w:id="87" w:name="_Toc350792694"/>
                  <w:r w:rsidRPr="00044A76">
                    <w:rPr>
                      <w:rFonts w:ascii="Arial" w:hAnsi="Arial" w:cs="Arial"/>
                      <w:sz w:val="20"/>
                      <w:szCs w:val="20"/>
                    </w:rPr>
                    <w:t xml:space="preserve">Tableau </w:t>
                  </w:r>
                  <w:r w:rsidR="00952B02" w:rsidRPr="00044A76">
                    <w:rPr>
                      <w:rFonts w:ascii="Arial" w:hAnsi="Arial" w:cs="Arial"/>
                      <w:sz w:val="20"/>
                      <w:szCs w:val="20"/>
                    </w:rPr>
                    <w:fldChar w:fldCharType="begin"/>
                  </w:r>
                  <w:r w:rsidRPr="00044A76">
                    <w:rPr>
                      <w:rFonts w:ascii="Arial" w:hAnsi="Arial" w:cs="Arial"/>
                      <w:sz w:val="20"/>
                      <w:szCs w:val="20"/>
                    </w:rPr>
                    <w:instrText xml:space="preserve"> SEQ Tableau \* ARABIC </w:instrText>
                  </w:r>
                  <w:r w:rsidR="00952B02" w:rsidRPr="00044A76">
                    <w:rPr>
                      <w:rFonts w:ascii="Arial" w:hAnsi="Arial" w:cs="Arial"/>
                      <w:sz w:val="20"/>
                      <w:szCs w:val="20"/>
                    </w:rPr>
                    <w:fldChar w:fldCharType="separate"/>
                  </w:r>
                  <w:r>
                    <w:rPr>
                      <w:rFonts w:ascii="Arial" w:hAnsi="Arial" w:cs="Arial"/>
                      <w:noProof/>
                      <w:sz w:val="20"/>
                      <w:szCs w:val="20"/>
                    </w:rPr>
                    <w:t>6</w:t>
                  </w:r>
                  <w:r w:rsidR="00952B02" w:rsidRPr="00044A76">
                    <w:rPr>
                      <w:rFonts w:ascii="Arial" w:hAnsi="Arial" w:cs="Arial"/>
                      <w:sz w:val="20"/>
                      <w:szCs w:val="20"/>
                    </w:rPr>
                    <w:fldChar w:fldCharType="end"/>
                  </w:r>
                  <w:r w:rsidRPr="00044A76">
                    <w:rPr>
                      <w:rFonts w:ascii="Arial" w:hAnsi="Arial" w:cs="Arial"/>
                      <w:noProof/>
                      <w:sz w:val="20"/>
                      <w:szCs w:val="20"/>
                    </w:rPr>
                    <w:t>: Les tables de Mahoney</w:t>
                  </w:r>
                  <w:r>
                    <w:rPr>
                      <w:rFonts w:ascii="Arial" w:hAnsi="Arial" w:cs="Arial"/>
                      <w:noProof/>
                      <w:sz w:val="20"/>
                      <w:szCs w:val="20"/>
                    </w:rPr>
                    <w:t xml:space="preserve"> </w:t>
                  </w:r>
                  <w:sdt>
                    <w:sdtPr>
                      <w:rPr>
                        <w:rFonts w:ascii="Arial" w:hAnsi="Arial" w:cs="Arial"/>
                        <w:noProof/>
                        <w:sz w:val="20"/>
                        <w:szCs w:val="20"/>
                      </w:rPr>
                      <w:id w:val="16200863"/>
                      <w:citation/>
                    </w:sdtPr>
                    <w:sdtContent>
                      <w:r w:rsidR="00952B02">
                        <w:rPr>
                          <w:rFonts w:ascii="Arial" w:hAnsi="Arial" w:cs="Arial"/>
                          <w:noProof/>
                          <w:sz w:val="20"/>
                          <w:szCs w:val="20"/>
                        </w:rPr>
                        <w:fldChar w:fldCharType="begin"/>
                      </w:r>
                      <w:r>
                        <w:rPr>
                          <w:rFonts w:ascii="Arial" w:hAnsi="Arial" w:cs="Arial"/>
                          <w:noProof/>
                          <w:sz w:val="20"/>
                          <w:szCs w:val="20"/>
                        </w:rPr>
                        <w:instrText xml:space="preserve"> CITATION OUL03 \l 1036  </w:instrText>
                      </w:r>
                      <w:r w:rsidR="00952B02">
                        <w:rPr>
                          <w:rFonts w:ascii="Arial" w:hAnsi="Arial" w:cs="Arial"/>
                          <w:noProof/>
                          <w:sz w:val="20"/>
                          <w:szCs w:val="20"/>
                        </w:rPr>
                        <w:fldChar w:fldCharType="separate"/>
                      </w:r>
                      <w:r w:rsidRPr="00685855">
                        <w:rPr>
                          <w:rFonts w:ascii="Arial" w:hAnsi="Arial" w:cs="Arial"/>
                          <w:noProof/>
                          <w:sz w:val="20"/>
                          <w:szCs w:val="20"/>
                        </w:rPr>
                        <w:t>(Ould-Henia, 2003)</w:t>
                      </w:r>
                      <w:r w:rsidR="00952B02">
                        <w:rPr>
                          <w:rFonts w:ascii="Arial" w:hAnsi="Arial" w:cs="Arial"/>
                          <w:noProof/>
                          <w:sz w:val="20"/>
                          <w:szCs w:val="20"/>
                        </w:rPr>
                        <w:fldChar w:fldCharType="end"/>
                      </w:r>
                    </w:sdtContent>
                  </w:sdt>
                  <w:bookmarkEnd w:id="87"/>
                </w:p>
              </w:txbxContent>
            </v:textbox>
            <w10:wrap type="tight"/>
          </v:shape>
        </w:pict>
      </w:r>
    </w:p>
    <w:p w:rsidR="00D42A76" w:rsidRPr="00B14088" w:rsidRDefault="00D42A76" w:rsidP="00163029">
      <w:pPr>
        <w:spacing w:line="360" w:lineRule="auto"/>
        <w:jc w:val="both"/>
        <w:rPr>
          <w:rFonts w:asciiTheme="minorBidi" w:hAnsiTheme="minorBidi"/>
          <w:color w:val="FF0000"/>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B3556" w:rsidRDefault="009B3556" w:rsidP="001C49C2">
      <w:pPr>
        <w:spacing w:line="360" w:lineRule="auto"/>
        <w:jc w:val="both"/>
        <w:rPr>
          <w:rFonts w:asciiTheme="minorBidi" w:hAnsiTheme="minorBidi"/>
          <w:sz w:val="24"/>
          <w:szCs w:val="24"/>
        </w:rPr>
      </w:pPr>
    </w:p>
    <w:p w:rsidR="0098721C" w:rsidRPr="00B14088" w:rsidRDefault="0098721C" w:rsidP="001C49C2">
      <w:pPr>
        <w:spacing w:line="360" w:lineRule="auto"/>
        <w:jc w:val="both"/>
        <w:rPr>
          <w:rFonts w:asciiTheme="minorBidi" w:hAnsiTheme="minorBidi"/>
          <w:sz w:val="24"/>
          <w:szCs w:val="24"/>
        </w:rPr>
      </w:pPr>
      <w:r w:rsidRPr="00B14088">
        <w:rPr>
          <w:rFonts w:asciiTheme="minorBidi" w:hAnsiTheme="minorBidi"/>
          <w:sz w:val="24"/>
          <w:szCs w:val="24"/>
        </w:rPr>
        <w:t>Il y a</w:t>
      </w:r>
      <w:r w:rsidRPr="00B14088">
        <w:rPr>
          <w:rFonts w:asciiTheme="minorBidi" w:hAnsiTheme="minorBidi"/>
          <w:b/>
          <w:bCs/>
          <w:i/>
          <w:iCs/>
          <w:sz w:val="24"/>
          <w:szCs w:val="24"/>
        </w:rPr>
        <w:t xml:space="preserve"> Climate consultant, </w:t>
      </w:r>
      <w:r w:rsidRPr="00B14088">
        <w:rPr>
          <w:rFonts w:asciiTheme="minorBidi" w:hAnsiTheme="minorBidi"/>
          <w:sz w:val="24"/>
          <w:szCs w:val="24"/>
        </w:rPr>
        <w:t>qui est un outil sous forme de base de données clim</w:t>
      </w:r>
      <w:r w:rsidRPr="00B14088">
        <w:rPr>
          <w:rFonts w:asciiTheme="minorBidi" w:hAnsiTheme="minorBidi"/>
          <w:sz w:val="24"/>
          <w:szCs w:val="24"/>
        </w:rPr>
        <w:t>a</w:t>
      </w:r>
      <w:r w:rsidRPr="00B14088">
        <w:rPr>
          <w:rFonts w:asciiTheme="minorBidi" w:hAnsiTheme="minorBidi"/>
          <w:sz w:val="24"/>
          <w:szCs w:val="24"/>
        </w:rPr>
        <w:t>tiques avec plus de 1200 stations</w:t>
      </w:r>
      <w:r w:rsidR="001C49C2" w:rsidRPr="00B14088">
        <w:rPr>
          <w:rFonts w:asciiTheme="minorBidi" w:hAnsiTheme="minorBidi"/>
          <w:sz w:val="24"/>
          <w:szCs w:val="24"/>
        </w:rPr>
        <w:t xml:space="preserve"> (y compris Alger)</w:t>
      </w:r>
      <w:r w:rsidRPr="00B14088">
        <w:rPr>
          <w:rFonts w:asciiTheme="minorBidi" w:hAnsiTheme="minorBidi"/>
          <w:sz w:val="24"/>
          <w:szCs w:val="24"/>
        </w:rPr>
        <w:t>, il traite 16 données : tempér</w:t>
      </w:r>
      <w:r w:rsidRPr="00B14088">
        <w:rPr>
          <w:rFonts w:asciiTheme="minorBidi" w:hAnsiTheme="minorBidi"/>
          <w:sz w:val="24"/>
          <w:szCs w:val="24"/>
        </w:rPr>
        <w:t>a</w:t>
      </w:r>
      <w:r w:rsidRPr="00B14088">
        <w:rPr>
          <w:rFonts w:asciiTheme="minorBidi" w:hAnsiTheme="minorBidi"/>
          <w:sz w:val="24"/>
          <w:szCs w:val="24"/>
        </w:rPr>
        <w:t>ture, humidité, précipitation</w:t>
      </w:r>
      <w:r w:rsidR="005B6EA3" w:rsidRPr="00B14088">
        <w:rPr>
          <w:rFonts w:asciiTheme="minorBidi" w:hAnsiTheme="minorBidi"/>
          <w:sz w:val="24"/>
          <w:szCs w:val="24"/>
        </w:rPr>
        <w:t>s</w:t>
      </w:r>
      <w:r w:rsidR="00A0697D">
        <w:rPr>
          <w:rFonts w:asciiTheme="minorBidi" w:hAnsiTheme="minorBidi"/>
          <w:sz w:val="24"/>
          <w:szCs w:val="24"/>
        </w:rPr>
        <w:t>, rayonnement solaire,…. L</w:t>
      </w:r>
      <w:r w:rsidRPr="00B14088">
        <w:rPr>
          <w:rFonts w:asciiTheme="minorBidi" w:hAnsiTheme="minorBidi"/>
          <w:sz w:val="24"/>
          <w:szCs w:val="24"/>
        </w:rPr>
        <w:t xml:space="preserve">e concepteur choisit la station (après avoir téléchargé les données climatiques) et le </w:t>
      </w:r>
      <w:r w:rsidR="005B6EA3" w:rsidRPr="00B14088">
        <w:rPr>
          <w:rFonts w:asciiTheme="minorBidi" w:hAnsiTheme="minorBidi"/>
          <w:sz w:val="24"/>
          <w:szCs w:val="24"/>
        </w:rPr>
        <w:t>modèle</w:t>
      </w:r>
      <w:r w:rsidR="00A0697D">
        <w:rPr>
          <w:rFonts w:asciiTheme="minorBidi" w:hAnsiTheme="minorBidi"/>
          <w:sz w:val="24"/>
          <w:szCs w:val="24"/>
        </w:rPr>
        <w:t xml:space="preserve"> de confort. E</w:t>
      </w:r>
      <w:r w:rsidRPr="00B14088">
        <w:rPr>
          <w:rFonts w:asciiTheme="minorBidi" w:hAnsiTheme="minorBidi"/>
          <w:sz w:val="24"/>
          <w:szCs w:val="24"/>
        </w:rPr>
        <w:t>t obtient des informations sur les 16 données climatique</w:t>
      </w:r>
      <w:r w:rsidR="005B6EA3" w:rsidRPr="00B14088">
        <w:rPr>
          <w:rFonts w:asciiTheme="minorBidi" w:hAnsiTheme="minorBidi"/>
          <w:sz w:val="24"/>
          <w:szCs w:val="24"/>
        </w:rPr>
        <w:t>s</w:t>
      </w:r>
      <w:r w:rsidRPr="00B14088">
        <w:rPr>
          <w:rFonts w:asciiTheme="minorBidi" w:hAnsiTheme="minorBidi"/>
          <w:sz w:val="24"/>
          <w:szCs w:val="24"/>
        </w:rPr>
        <w:t xml:space="preserve"> sous forme de graphe : tempér</w:t>
      </w:r>
      <w:r w:rsidRPr="00B14088">
        <w:rPr>
          <w:rFonts w:asciiTheme="minorBidi" w:hAnsiTheme="minorBidi"/>
          <w:sz w:val="24"/>
          <w:szCs w:val="24"/>
        </w:rPr>
        <w:t>a</w:t>
      </w:r>
      <w:r w:rsidRPr="00B14088">
        <w:rPr>
          <w:rFonts w:asciiTheme="minorBidi" w:hAnsiTheme="minorBidi"/>
          <w:sz w:val="24"/>
          <w:szCs w:val="24"/>
        </w:rPr>
        <w:t xml:space="preserve">tures moyennes, radiation moyennes, </w:t>
      </w:r>
      <w:r w:rsidR="007322B4">
        <w:rPr>
          <w:rFonts w:asciiTheme="minorBidi" w:hAnsiTheme="minorBidi"/>
          <w:sz w:val="24"/>
          <w:szCs w:val="24"/>
        </w:rPr>
        <w:t>rose des vents, diagramme psych</w:t>
      </w:r>
      <w:r w:rsidRPr="00B14088">
        <w:rPr>
          <w:rFonts w:asciiTheme="minorBidi" w:hAnsiTheme="minorBidi"/>
          <w:sz w:val="24"/>
          <w:szCs w:val="24"/>
        </w:rPr>
        <w:t xml:space="preserve">ométrique avec les zones de conforts et les recommandations et des schémas explicatifs, il est très facile </w:t>
      </w:r>
      <w:r w:rsidR="00333A4E" w:rsidRPr="00B14088">
        <w:rPr>
          <w:rFonts w:asciiTheme="minorBidi" w:hAnsiTheme="minorBidi"/>
          <w:sz w:val="24"/>
          <w:szCs w:val="24"/>
        </w:rPr>
        <w:t>à</w:t>
      </w:r>
      <w:r w:rsidRPr="00B14088">
        <w:rPr>
          <w:rFonts w:asciiTheme="minorBidi" w:hAnsiTheme="minorBidi"/>
          <w:sz w:val="24"/>
          <w:szCs w:val="24"/>
        </w:rPr>
        <w:t xml:space="preserve"> utiliser et ne nécessite pas de pré requis.</w:t>
      </w:r>
      <w:r w:rsidR="00212622" w:rsidRPr="00B14088">
        <w:rPr>
          <w:rFonts w:asciiTheme="minorBidi" w:hAnsiTheme="minorBidi"/>
          <w:sz w:val="24"/>
          <w:szCs w:val="24"/>
        </w:rPr>
        <w:t xml:space="preserve"> </w:t>
      </w:r>
    </w:p>
    <w:p w:rsidR="0098721C" w:rsidRPr="00B14088" w:rsidRDefault="0098721C" w:rsidP="007322B4">
      <w:pPr>
        <w:spacing w:line="360" w:lineRule="auto"/>
        <w:jc w:val="both"/>
        <w:rPr>
          <w:rFonts w:asciiTheme="minorBidi" w:hAnsiTheme="minorBidi"/>
          <w:sz w:val="24"/>
          <w:szCs w:val="24"/>
        </w:rPr>
      </w:pPr>
      <w:r w:rsidRPr="00B14088">
        <w:rPr>
          <w:rFonts w:asciiTheme="minorBidi" w:hAnsiTheme="minorBidi"/>
          <w:sz w:val="24"/>
          <w:szCs w:val="24"/>
        </w:rPr>
        <w:t>Il y a aussi</w:t>
      </w:r>
      <w:r w:rsidRPr="00B14088">
        <w:rPr>
          <w:rFonts w:asciiTheme="minorBidi" w:hAnsiTheme="minorBidi"/>
          <w:b/>
          <w:bCs/>
          <w:i/>
          <w:iCs/>
          <w:sz w:val="24"/>
          <w:szCs w:val="24"/>
        </w:rPr>
        <w:t xml:space="preserve"> Psychrometric analysis, </w:t>
      </w:r>
      <w:r w:rsidRPr="00B14088">
        <w:rPr>
          <w:rFonts w:asciiTheme="minorBidi" w:hAnsiTheme="minorBidi"/>
          <w:sz w:val="24"/>
          <w:szCs w:val="24"/>
        </w:rPr>
        <w:t>qui permet de faire une analyse psy</w:t>
      </w:r>
      <w:r w:rsidR="007322B4">
        <w:rPr>
          <w:rFonts w:asciiTheme="minorBidi" w:hAnsiTheme="minorBidi"/>
          <w:sz w:val="24"/>
          <w:szCs w:val="24"/>
        </w:rPr>
        <w:t>ch</w:t>
      </w:r>
      <w:r w:rsidRPr="00B14088">
        <w:rPr>
          <w:rFonts w:asciiTheme="minorBidi" w:hAnsiTheme="minorBidi"/>
          <w:sz w:val="24"/>
          <w:szCs w:val="24"/>
        </w:rPr>
        <w:t>om</w:t>
      </w:r>
      <w:r w:rsidRPr="00B14088">
        <w:rPr>
          <w:rFonts w:asciiTheme="minorBidi" w:hAnsiTheme="minorBidi"/>
          <w:sz w:val="24"/>
          <w:szCs w:val="24"/>
        </w:rPr>
        <w:t>é</w:t>
      </w:r>
      <w:r w:rsidRPr="00B14088">
        <w:rPr>
          <w:rFonts w:asciiTheme="minorBidi" w:hAnsiTheme="minorBidi"/>
          <w:sz w:val="24"/>
          <w:szCs w:val="24"/>
        </w:rPr>
        <w:t>trique (mesure du degré hygrométrique de l’air avec un psychro</w:t>
      </w:r>
      <w:r w:rsidR="00A0697D">
        <w:rPr>
          <w:rFonts w:asciiTheme="minorBidi" w:hAnsiTheme="minorBidi"/>
          <w:sz w:val="24"/>
          <w:szCs w:val="24"/>
        </w:rPr>
        <w:t>mètre). L</w:t>
      </w:r>
      <w:r w:rsidRPr="00B14088">
        <w:rPr>
          <w:rFonts w:asciiTheme="minorBidi" w:hAnsiTheme="minorBidi"/>
          <w:sz w:val="24"/>
          <w:szCs w:val="24"/>
        </w:rPr>
        <w:t>e conce</w:t>
      </w:r>
      <w:r w:rsidRPr="00B14088">
        <w:rPr>
          <w:rFonts w:asciiTheme="minorBidi" w:hAnsiTheme="minorBidi"/>
          <w:sz w:val="24"/>
          <w:szCs w:val="24"/>
        </w:rPr>
        <w:t>p</w:t>
      </w:r>
      <w:r w:rsidRPr="00B14088">
        <w:rPr>
          <w:rFonts w:asciiTheme="minorBidi" w:hAnsiTheme="minorBidi"/>
          <w:sz w:val="24"/>
          <w:szCs w:val="24"/>
        </w:rPr>
        <w:t>teur entre les d</w:t>
      </w:r>
      <w:r w:rsidR="00A0697D">
        <w:rPr>
          <w:rFonts w:asciiTheme="minorBidi" w:hAnsiTheme="minorBidi"/>
          <w:sz w:val="24"/>
          <w:szCs w:val="24"/>
        </w:rPr>
        <w:t>onnées climatiques de la région. E</w:t>
      </w:r>
      <w:r w:rsidRPr="00B14088">
        <w:rPr>
          <w:rFonts w:asciiTheme="minorBidi" w:hAnsiTheme="minorBidi"/>
          <w:sz w:val="24"/>
          <w:szCs w:val="24"/>
        </w:rPr>
        <w:t>t obtient une analyse climatique avec des recommandations, qui peuvent être u</w:t>
      </w:r>
      <w:r w:rsidR="00A0697D">
        <w:rPr>
          <w:rFonts w:asciiTheme="minorBidi" w:hAnsiTheme="minorBidi"/>
          <w:sz w:val="24"/>
          <w:szCs w:val="24"/>
        </w:rPr>
        <w:t>tiles au début de la conception. S</w:t>
      </w:r>
      <w:r w:rsidRPr="00B14088">
        <w:rPr>
          <w:rFonts w:asciiTheme="minorBidi" w:hAnsiTheme="minorBidi"/>
          <w:sz w:val="24"/>
          <w:szCs w:val="24"/>
        </w:rPr>
        <w:t xml:space="preserve">auf que la version gratuite n’est pas </w:t>
      </w:r>
      <w:r w:rsidR="00B14088" w:rsidRPr="00B14088">
        <w:rPr>
          <w:rFonts w:asciiTheme="minorBidi" w:hAnsiTheme="minorBidi"/>
          <w:sz w:val="24"/>
          <w:szCs w:val="24"/>
        </w:rPr>
        <w:t>très</w:t>
      </w:r>
      <w:r w:rsidRPr="00B14088">
        <w:rPr>
          <w:rFonts w:asciiTheme="minorBidi" w:hAnsiTheme="minorBidi"/>
          <w:sz w:val="24"/>
          <w:szCs w:val="24"/>
        </w:rPr>
        <w:t xml:space="preserve"> intéressante par rapport aux autres outils, car elle est limitée et ne permet pas d’avoir toutes les données nécessaires</w:t>
      </w:r>
      <w:r w:rsidR="005506D0" w:rsidRPr="00B14088">
        <w:rPr>
          <w:rFonts w:asciiTheme="minorBidi" w:hAnsiTheme="minorBidi"/>
          <w:sz w:val="24"/>
          <w:szCs w:val="24"/>
        </w:rPr>
        <w:t xml:space="preserve"> (elle ne p</w:t>
      </w:r>
      <w:r w:rsidR="007322B4">
        <w:rPr>
          <w:rFonts w:asciiTheme="minorBidi" w:hAnsiTheme="minorBidi"/>
          <w:sz w:val="24"/>
          <w:szCs w:val="24"/>
        </w:rPr>
        <w:t>e</w:t>
      </w:r>
      <w:r w:rsidR="007322B4">
        <w:rPr>
          <w:rFonts w:asciiTheme="minorBidi" w:hAnsiTheme="minorBidi"/>
          <w:sz w:val="24"/>
          <w:szCs w:val="24"/>
        </w:rPr>
        <w:t>r</w:t>
      </w:r>
      <w:r w:rsidR="007322B4">
        <w:rPr>
          <w:rFonts w:asciiTheme="minorBidi" w:hAnsiTheme="minorBidi"/>
          <w:sz w:val="24"/>
          <w:szCs w:val="24"/>
        </w:rPr>
        <w:t>met pas de choisir une région, ni de faire une analyse psych</w:t>
      </w:r>
      <w:r w:rsidR="005506D0" w:rsidRPr="00B14088">
        <w:rPr>
          <w:rFonts w:asciiTheme="minorBidi" w:hAnsiTheme="minorBidi"/>
          <w:sz w:val="24"/>
          <w:szCs w:val="24"/>
        </w:rPr>
        <w:t>ométrique, mais seul</w:t>
      </w:r>
      <w:r w:rsidR="005506D0" w:rsidRPr="00B14088">
        <w:rPr>
          <w:rFonts w:asciiTheme="minorBidi" w:hAnsiTheme="minorBidi"/>
          <w:sz w:val="24"/>
          <w:szCs w:val="24"/>
        </w:rPr>
        <w:t>e</w:t>
      </w:r>
      <w:r w:rsidR="005506D0" w:rsidRPr="00B14088">
        <w:rPr>
          <w:rFonts w:asciiTheme="minorBidi" w:hAnsiTheme="minorBidi"/>
          <w:sz w:val="24"/>
          <w:szCs w:val="24"/>
        </w:rPr>
        <w:lastRenderedPageBreak/>
        <w:t>ment d’intégrer des points dans la carte (humidité, température, flux d’air,… d’un lieu) et cal</w:t>
      </w:r>
      <w:r w:rsidR="007322B4">
        <w:rPr>
          <w:rFonts w:asciiTheme="minorBidi" w:hAnsiTheme="minorBidi"/>
          <w:sz w:val="24"/>
          <w:szCs w:val="24"/>
        </w:rPr>
        <w:t>culer l’énergie, la différe</w:t>
      </w:r>
      <w:r w:rsidR="005506D0" w:rsidRPr="00B14088">
        <w:rPr>
          <w:rFonts w:asciiTheme="minorBidi" w:hAnsiTheme="minorBidi"/>
          <w:sz w:val="24"/>
          <w:szCs w:val="24"/>
        </w:rPr>
        <w:t xml:space="preserve">nce de température, d’humidité nécessaire pour le transfert d’un point </w:t>
      </w:r>
      <w:r w:rsidR="007322B4">
        <w:rPr>
          <w:rFonts w:asciiTheme="minorBidi" w:hAnsiTheme="minorBidi"/>
          <w:sz w:val="24"/>
          <w:szCs w:val="24"/>
        </w:rPr>
        <w:t>à</w:t>
      </w:r>
      <w:r w:rsidR="005506D0" w:rsidRPr="00B14088">
        <w:rPr>
          <w:rFonts w:asciiTheme="minorBidi" w:hAnsiTheme="minorBidi"/>
          <w:sz w:val="24"/>
          <w:szCs w:val="24"/>
        </w:rPr>
        <w:t xml:space="preserve"> un autre)</w:t>
      </w:r>
      <w:r w:rsidRPr="00B14088">
        <w:rPr>
          <w:rFonts w:asciiTheme="minorBidi" w:hAnsiTheme="minorBidi"/>
          <w:sz w:val="24"/>
          <w:szCs w:val="24"/>
        </w:rPr>
        <w:t>.</w:t>
      </w:r>
      <w:r w:rsidR="00212622" w:rsidRPr="00B14088">
        <w:rPr>
          <w:rFonts w:asciiTheme="minorBidi" w:hAnsiTheme="minorBidi"/>
          <w:sz w:val="24"/>
          <w:szCs w:val="24"/>
        </w:rPr>
        <w:t xml:space="preserve">  </w:t>
      </w:r>
    </w:p>
    <w:p w:rsidR="0098721C" w:rsidRPr="00B14088" w:rsidRDefault="0098721C" w:rsidP="007322B4">
      <w:pPr>
        <w:spacing w:line="360" w:lineRule="auto"/>
        <w:jc w:val="both"/>
        <w:rPr>
          <w:rFonts w:asciiTheme="minorBidi" w:hAnsiTheme="minorBidi"/>
          <w:sz w:val="24"/>
          <w:szCs w:val="24"/>
        </w:rPr>
      </w:pPr>
      <w:r w:rsidRPr="00B14088">
        <w:rPr>
          <w:rFonts w:asciiTheme="minorBidi" w:hAnsiTheme="minorBidi"/>
          <w:b/>
          <w:bCs/>
          <w:i/>
          <w:iCs/>
          <w:sz w:val="24"/>
          <w:szCs w:val="24"/>
        </w:rPr>
        <w:t>Degree day :</w:t>
      </w:r>
      <w:r w:rsidRPr="00B14088">
        <w:rPr>
          <w:rFonts w:asciiTheme="minorBidi" w:hAnsiTheme="minorBidi"/>
          <w:sz w:val="24"/>
          <w:szCs w:val="24"/>
        </w:rPr>
        <w:t xml:space="preserve"> c’est un site internet qui génère les degrés-jour du chauffage et refro</w:t>
      </w:r>
      <w:r w:rsidRPr="00B14088">
        <w:rPr>
          <w:rFonts w:asciiTheme="minorBidi" w:hAnsiTheme="minorBidi"/>
          <w:sz w:val="24"/>
          <w:szCs w:val="24"/>
        </w:rPr>
        <w:t>i</w:t>
      </w:r>
      <w:r w:rsidRPr="00B14088">
        <w:rPr>
          <w:rFonts w:asciiTheme="minorBidi" w:hAnsiTheme="minorBidi"/>
          <w:sz w:val="24"/>
          <w:szCs w:val="24"/>
        </w:rPr>
        <w:t xml:space="preserve">dissement </w:t>
      </w:r>
      <w:r w:rsidR="007322B4">
        <w:rPr>
          <w:rFonts w:asciiTheme="minorBidi" w:hAnsiTheme="minorBidi"/>
          <w:sz w:val="24"/>
          <w:szCs w:val="24"/>
        </w:rPr>
        <w:t>à</w:t>
      </w:r>
      <w:r w:rsidR="00A0697D">
        <w:rPr>
          <w:rFonts w:asciiTheme="minorBidi" w:hAnsiTheme="minorBidi"/>
          <w:sz w:val="24"/>
          <w:szCs w:val="24"/>
        </w:rPr>
        <w:t xml:space="preserve"> travers le monde. L</w:t>
      </w:r>
      <w:r w:rsidRPr="00B14088">
        <w:rPr>
          <w:rFonts w:asciiTheme="minorBidi" w:hAnsiTheme="minorBidi"/>
          <w:sz w:val="24"/>
          <w:szCs w:val="24"/>
        </w:rPr>
        <w:t>e concepteur entre des données basiques : choisit la station</w:t>
      </w:r>
      <w:r w:rsidR="00C16ED8" w:rsidRPr="00B14088">
        <w:rPr>
          <w:rFonts w:asciiTheme="minorBidi" w:hAnsiTheme="minorBidi"/>
          <w:sz w:val="24"/>
          <w:szCs w:val="24"/>
        </w:rPr>
        <w:t xml:space="preserve"> (les stations Algériennes sont disponibles)</w:t>
      </w:r>
      <w:r w:rsidRPr="00B14088">
        <w:rPr>
          <w:rFonts w:asciiTheme="minorBidi" w:hAnsiTheme="minorBidi"/>
          <w:sz w:val="24"/>
          <w:szCs w:val="24"/>
        </w:rPr>
        <w:t>, le type de données (chauffage refroidissement), l’unité (C°, F), l’intervalle (jour, semaine, mois) et la période, et peut télécharger un fichier contenant les degrés-jour sous forme</w:t>
      </w:r>
      <w:r w:rsidR="0004565E">
        <w:rPr>
          <w:rFonts w:asciiTheme="minorBidi" w:hAnsiTheme="minorBidi"/>
          <w:sz w:val="24"/>
          <w:szCs w:val="24"/>
        </w:rPr>
        <w:t xml:space="preserve"> de tableau. C</w:t>
      </w:r>
      <w:r w:rsidRPr="00B14088">
        <w:rPr>
          <w:rFonts w:asciiTheme="minorBidi" w:hAnsiTheme="minorBidi"/>
          <w:sz w:val="24"/>
          <w:szCs w:val="24"/>
        </w:rPr>
        <w:t>es données sont couramment utilisé</w:t>
      </w:r>
      <w:r w:rsidR="007322B4">
        <w:rPr>
          <w:rFonts w:asciiTheme="minorBidi" w:hAnsiTheme="minorBidi"/>
          <w:sz w:val="24"/>
          <w:szCs w:val="24"/>
        </w:rPr>
        <w:t>e</w:t>
      </w:r>
      <w:r w:rsidRPr="00B14088">
        <w:rPr>
          <w:rFonts w:asciiTheme="minorBidi" w:hAnsiTheme="minorBidi"/>
          <w:sz w:val="24"/>
          <w:szCs w:val="24"/>
        </w:rPr>
        <w:t xml:space="preserve">s dans les calculs relatifs à la consommation d’énergie dans le bâtiment, ce site est </w:t>
      </w:r>
      <w:r w:rsidR="0069277B" w:rsidRPr="00B14088">
        <w:rPr>
          <w:rFonts w:asciiTheme="minorBidi" w:hAnsiTheme="minorBidi"/>
          <w:sz w:val="24"/>
          <w:szCs w:val="24"/>
        </w:rPr>
        <w:t>très</w:t>
      </w:r>
      <w:r w:rsidRPr="00B14088">
        <w:rPr>
          <w:rFonts w:asciiTheme="minorBidi" w:hAnsiTheme="minorBidi"/>
          <w:sz w:val="24"/>
          <w:szCs w:val="24"/>
        </w:rPr>
        <w:t xml:space="preserve"> </w:t>
      </w:r>
      <w:r w:rsidR="0069277B" w:rsidRPr="00B14088">
        <w:rPr>
          <w:rFonts w:asciiTheme="minorBidi" w:hAnsiTheme="minorBidi"/>
          <w:sz w:val="24"/>
          <w:szCs w:val="24"/>
        </w:rPr>
        <w:t>basic</w:t>
      </w:r>
      <w:r w:rsidRPr="00B14088">
        <w:rPr>
          <w:rFonts w:asciiTheme="minorBidi" w:hAnsiTheme="minorBidi"/>
          <w:sz w:val="24"/>
          <w:szCs w:val="24"/>
        </w:rPr>
        <w:t xml:space="preserve"> et donne peu d’informations, et le concepteur ne peut pas compter seulement sur lui.</w:t>
      </w:r>
      <w:r w:rsidR="00212622" w:rsidRPr="00B14088">
        <w:rPr>
          <w:rFonts w:asciiTheme="minorBidi" w:hAnsiTheme="minorBidi"/>
          <w:sz w:val="24"/>
          <w:szCs w:val="24"/>
        </w:rPr>
        <w:t xml:space="preserve">  </w:t>
      </w:r>
    </w:p>
    <w:p w:rsidR="0098721C" w:rsidRPr="00B14088" w:rsidRDefault="0098721C" w:rsidP="007322B4">
      <w:pPr>
        <w:spacing w:line="360" w:lineRule="auto"/>
        <w:jc w:val="both"/>
        <w:rPr>
          <w:rFonts w:asciiTheme="minorBidi" w:hAnsiTheme="minorBidi"/>
          <w:sz w:val="24"/>
          <w:szCs w:val="24"/>
        </w:rPr>
      </w:pPr>
      <w:r w:rsidRPr="00B14088">
        <w:rPr>
          <w:rFonts w:asciiTheme="minorBidi" w:hAnsiTheme="minorBidi"/>
          <w:sz w:val="24"/>
          <w:szCs w:val="24"/>
        </w:rPr>
        <w:t>Par contre</w:t>
      </w:r>
      <w:r w:rsidRPr="00B14088">
        <w:rPr>
          <w:rFonts w:asciiTheme="minorBidi" w:hAnsiTheme="minorBidi"/>
          <w:b/>
          <w:bCs/>
          <w:i/>
          <w:iCs/>
          <w:sz w:val="24"/>
          <w:szCs w:val="24"/>
        </w:rPr>
        <w:t xml:space="preserve"> Degree day forecasts </w:t>
      </w:r>
      <w:r w:rsidRPr="00B14088">
        <w:rPr>
          <w:rFonts w:asciiTheme="minorBidi" w:hAnsiTheme="minorBidi"/>
          <w:sz w:val="24"/>
          <w:szCs w:val="24"/>
        </w:rPr>
        <w:t xml:space="preserve">et </w:t>
      </w:r>
      <w:r w:rsidRPr="00B14088">
        <w:rPr>
          <w:rFonts w:asciiTheme="minorBidi" w:hAnsiTheme="minorBidi"/>
          <w:b/>
          <w:bCs/>
          <w:i/>
          <w:iCs/>
          <w:sz w:val="24"/>
          <w:szCs w:val="24"/>
        </w:rPr>
        <w:t>Degree day reports</w:t>
      </w:r>
      <w:r w:rsidRPr="00B14088">
        <w:rPr>
          <w:rFonts w:asciiTheme="minorBidi" w:hAnsiTheme="minorBidi"/>
          <w:sz w:val="24"/>
          <w:szCs w:val="24"/>
        </w:rPr>
        <w:t xml:space="preserve"> qui sont des outils sim</w:t>
      </w:r>
      <w:r w:rsidRPr="00B14088">
        <w:rPr>
          <w:rFonts w:asciiTheme="minorBidi" w:hAnsiTheme="minorBidi"/>
          <w:sz w:val="24"/>
          <w:szCs w:val="24"/>
        </w:rPr>
        <w:t>i</w:t>
      </w:r>
      <w:r w:rsidRPr="00B14088">
        <w:rPr>
          <w:rFonts w:asciiTheme="minorBidi" w:hAnsiTheme="minorBidi"/>
          <w:sz w:val="24"/>
          <w:szCs w:val="24"/>
        </w:rPr>
        <w:t xml:space="preserve">laires (degrés-jour), ils sont plus intéressants que </w:t>
      </w:r>
      <w:r w:rsidRPr="00B14088">
        <w:rPr>
          <w:rFonts w:asciiTheme="minorBidi" w:hAnsiTheme="minorBidi"/>
          <w:b/>
          <w:bCs/>
          <w:i/>
          <w:iCs/>
          <w:sz w:val="24"/>
          <w:szCs w:val="24"/>
        </w:rPr>
        <w:t xml:space="preserve">Degree day </w:t>
      </w:r>
      <w:r w:rsidRPr="00B14088">
        <w:rPr>
          <w:rFonts w:asciiTheme="minorBidi" w:hAnsiTheme="minorBidi"/>
          <w:sz w:val="24"/>
          <w:szCs w:val="24"/>
        </w:rPr>
        <w:t>du point de vue pr</w:t>
      </w:r>
      <w:r w:rsidRPr="00B14088">
        <w:rPr>
          <w:rFonts w:asciiTheme="minorBidi" w:hAnsiTheme="minorBidi"/>
          <w:sz w:val="24"/>
          <w:szCs w:val="24"/>
        </w:rPr>
        <w:t>é</w:t>
      </w:r>
      <w:r w:rsidRPr="00B14088">
        <w:rPr>
          <w:rFonts w:asciiTheme="minorBidi" w:hAnsiTheme="minorBidi"/>
          <w:sz w:val="24"/>
          <w:szCs w:val="24"/>
        </w:rPr>
        <w:t>sentation des données et attractivité</w:t>
      </w:r>
      <w:r w:rsidRPr="00B14088">
        <w:rPr>
          <w:rFonts w:asciiTheme="minorBidi" w:hAnsiTheme="minorBidi"/>
          <w:b/>
          <w:bCs/>
          <w:i/>
          <w:iCs/>
          <w:sz w:val="24"/>
          <w:szCs w:val="24"/>
        </w:rPr>
        <w:t xml:space="preserve">, </w:t>
      </w:r>
      <w:r w:rsidRPr="00B14088">
        <w:rPr>
          <w:rFonts w:asciiTheme="minorBidi" w:hAnsiTheme="minorBidi"/>
          <w:sz w:val="24"/>
          <w:szCs w:val="24"/>
        </w:rPr>
        <w:t xml:space="preserve">car ils permettent de présenter les données sous différentes formes : graphes, barres, tableaux, et sont faciles </w:t>
      </w:r>
      <w:r w:rsidR="007322B4">
        <w:rPr>
          <w:rFonts w:asciiTheme="minorBidi" w:hAnsiTheme="minorBidi"/>
          <w:sz w:val="24"/>
          <w:szCs w:val="24"/>
        </w:rPr>
        <w:t>à</w:t>
      </w:r>
      <w:r w:rsidRPr="00B14088">
        <w:rPr>
          <w:rFonts w:asciiTheme="minorBidi" w:hAnsiTheme="minorBidi"/>
          <w:sz w:val="24"/>
          <w:szCs w:val="24"/>
        </w:rPr>
        <w:t xml:space="preserve"> utiliser.</w:t>
      </w:r>
      <w:r w:rsidR="009E33A4" w:rsidRPr="00B14088">
        <w:rPr>
          <w:rFonts w:asciiTheme="minorBidi" w:hAnsiTheme="minorBidi"/>
          <w:sz w:val="24"/>
          <w:szCs w:val="24"/>
        </w:rPr>
        <w:t xml:space="preserve"> </w:t>
      </w:r>
    </w:p>
    <w:p w:rsidR="0098721C" w:rsidRPr="00B14088" w:rsidRDefault="0098721C" w:rsidP="00D40D7C">
      <w:pPr>
        <w:spacing w:line="360" w:lineRule="auto"/>
        <w:jc w:val="both"/>
        <w:rPr>
          <w:rFonts w:asciiTheme="minorBidi" w:hAnsiTheme="minorBidi"/>
          <w:b/>
          <w:bCs/>
          <w:i/>
          <w:iCs/>
          <w:color w:val="FF0000"/>
          <w:sz w:val="24"/>
          <w:szCs w:val="24"/>
        </w:rPr>
      </w:pPr>
      <w:r w:rsidRPr="00B14088">
        <w:rPr>
          <w:rFonts w:asciiTheme="minorBidi" w:hAnsiTheme="minorBidi"/>
          <w:sz w:val="24"/>
          <w:szCs w:val="24"/>
        </w:rPr>
        <w:t>Aussi</w:t>
      </w:r>
      <w:r w:rsidRPr="00B14088">
        <w:rPr>
          <w:rFonts w:asciiTheme="minorBidi" w:hAnsiTheme="minorBidi"/>
          <w:b/>
          <w:bCs/>
          <w:i/>
          <w:iCs/>
          <w:sz w:val="24"/>
          <w:szCs w:val="24"/>
        </w:rPr>
        <w:t xml:space="preserve"> Sun position online, </w:t>
      </w:r>
      <w:r w:rsidRPr="00B14088">
        <w:rPr>
          <w:rFonts w:asciiTheme="minorBidi" w:hAnsiTheme="minorBidi"/>
          <w:sz w:val="24"/>
          <w:szCs w:val="24"/>
        </w:rPr>
        <w:t xml:space="preserve">qui est un outil simple </w:t>
      </w:r>
      <w:r w:rsidR="007322B4">
        <w:rPr>
          <w:rFonts w:asciiTheme="minorBidi" w:hAnsiTheme="minorBidi"/>
          <w:sz w:val="24"/>
          <w:szCs w:val="24"/>
        </w:rPr>
        <w:t>à</w:t>
      </w:r>
      <w:r w:rsidRPr="00B14088">
        <w:rPr>
          <w:rFonts w:asciiTheme="minorBidi" w:hAnsiTheme="minorBidi"/>
          <w:sz w:val="24"/>
          <w:szCs w:val="24"/>
        </w:rPr>
        <w:t xml:space="preserve"> utiliser,  permet de calculer la position du so</w:t>
      </w:r>
      <w:r w:rsidR="00794C80">
        <w:rPr>
          <w:rFonts w:asciiTheme="minorBidi" w:hAnsiTheme="minorBidi"/>
          <w:sz w:val="24"/>
          <w:szCs w:val="24"/>
        </w:rPr>
        <w:t>leil de façon rapide et précise. L</w:t>
      </w:r>
      <w:r w:rsidRPr="00B14088">
        <w:rPr>
          <w:rFonts w:asciiTheme="minorBidi" w:hAnsiTheme="minorBidi"/>
          <w:sz w:val="24"/>
          <w:szCs w:val="24"/>
        </w:rPr>
        <w:t>e concepteur choisit la région</w:t>
      </w:r>
      <w:r w:rsidR="00C90385" w:rsidRPr="00B14088">
        <w:rPr>
          <w:rFonts w:asciiTheme="minorBidi" w:hAnsiTheme="minorBidi"/>
          <w:sz w:val="24"/>
          <w:szCs w:val="24"/>
        </w:rPr>
        <w:t xml:space="preserve"> (</w:t>
      </w:r>
      <w:r w:rsidR="00D40D7C">
        <w:rPr>
          <w:rFonts w:asciiTheme="minorBidi" w:hAnsiTheme="minorBidi"/>
          <w:sz w:val="24"/>
          <w:szCs w:val="24"/>
        </w:rPr>
        <w:t>31</w:t>
      </w:r>
      <w:r w:rsidR="00C90385" w:rsidRPr="00B14088">
        <w:rPr>
          <w:rFonts w:asciiTheme="minorBidi" w:hAnsiTheme="minorBidi"/>
          <w:sz w:val="24"/>
          <w:szCs w:val="24"/>
        </w:rPr>
        <w:t xml:space="preserve"> st</w:t>
      </w:r>
      <w:r w:rsidR="00C90385" w:rsidRPr="00B14088">
        <w:rPr>
          <w:rFonts w:asciiTheme="minorBidi" w:hAnsiTheme="minorBidi"/>
          <w:sz w:val="24"/>
          <w:szCs w:val="24"/>
        </w:rPr>
        <w:t>a</w:t>
      </w:r>
      <w:r w:rsidR="00C90385" w:rsidRPr="00B14088">
        <w:rPr>
          <w:rFonts w:asciiTheme="minorBidi" w:hAnsiTheme="minorBidi"/>
          <w:sz w:val="24"/>
          <w:szCs w:val="24"/>
        </w:rPr>
        <w:t>tions Algériennes sont disponibles)</w:t>
      </w:r>
      <w:r w:rsidRPr="00B14088">
        <w:rPr>
          <w:rFonts w:asciiTheme="minorBidi" w:hAnsiTheme="minorBidi"/>
          <w:sz w:val="24"/>
          <w:szCs w:val="24"/>
        </w:rPr>
        <w:t>, le type d</w:t>
      </w:r>
      <w:r w:rsidR="007322B4">
        <w:rPr>
          <w:rFonts w:asciiTheme="minorBidi" w:hAnsiTheme="minorBidi"/>
          <w:sz w:val="24"/>
          <w:szCs w:val="24"/>
        </w:rPr>
        <w:t>u</w:t>
      </w:r>
      <w:r w:rsidRPr="00B14088">
        <w:rPr>
          <w:rFonts w:asciiTheme="minorBidi" w:hAnsiTheme="minorBidi"/>
          <w:sz w:val="24"/>
          <w:szCs w:val="24"/>
        </w:rPr>
        <w:t xml:space="preserve"> nord </w:t>
      </w:r>
      <w:r w:rsidR="007322B4">
        <w:rPr>
          <w:rFonts w:asciiTheme="minorBidi" w:hAnsiTheme="minorBidi"/>
          <w:sz w:val="24"/>
          <w:szCs w:val="24"/>
        </w:rPr>
        <w:t>à</w:t>
      </w:r>
      <w:r w:rsidR="00794C80">
        <w:rPr>
          <w:rFonts w:asciiTheme="minorBidi" w:hAnsiTheme="minorBidi"/>
          <w:sz w:val="24"/>
          <w:szCs w:val="24"/>
        </w:rPr>
        <w:t xml:space="preserve"> utiliser. E</w:t>
      </w:r>
      <w:r w:rsidRPr="00B14088">
        <w:rPr>
          <w:rFonts w:asciiTheme="minorBidi" w:hAnsiTheme="minorBidi"/>
          <w:sz w:val="24"/>
          <w:szCs w:val="24"/>
        </w:rPr>
        <w:t xml:space="preserve">t obtient : le lever et le coucher de soleil, l’azimut et l’altitude </w:t>
      </w:r>
      <w:r w:rsidR="007322B4">
        <w:rPr>
          <w:rFonts w:asciiTheme="minorBidi" w:hAnsiTheme="minorBidi"/>
          <w:sz w:val="24"/>
          <w:szCs w:val="24"/>
        </w:rPr>
        <w:t>d</w:t>
      </w:r>
      <w:r w:rsidRPr="00B14088">
        <w:rPr>
          <w:rFonts w:asciiTheme="minorBidi" w:hAnsiTheme="minorBidi"/>
          <w:sz w:val="24"/>
          <w:szCs w:val="24"/>
        </w:rPr>
        <w:t xml:space="preserve">u soleil </w:t>
      </w:r>
      <w:r w:rsidR="008A6198">
        <w:rPr>
          <w:rFonts w:asciiTheme="minorBidi" w:hAnsiTheme="minorBidi"/>
          <w:sz w:val="24"/>
          <w:szCs w:val="24"/>
        </w:rPr>
        <w:t>tous les</w:t>
      </w:r>
      <w:r w:rsidRPr="00B14088">
        <w:rPr>
          <w:rFonts w:asciiTheme="minorBidi" w:hAnsiTheme="minorBidi"/>
          <w:sz w:val="24"/>
          <w:szCs w:val="24"/>
        </w:rPr>
        <w:t xml:space="preserve"> 15 min sous forme de t</w:t>
      </w:r>
      <w:r w:rsidRPr="00B14088">
        <w:rPr>
          <w:rFonts w:asciiTheme="minorBidi" w:hAnsiTheme="minorBidi"/>
          <w:sz w:val="24"/>
          <w:szCs w:val="24"/>
        </w:rPr>
        <w:t>a</w:t>
      </w:r>
      <w:r w:rsidRPr="00B14088">
        <w:rPr>
          <w:rFonts w:asciiTheme="minorBidi" w:hAnsiTheme="minorBidi"/>
          <w:sz w:val="24"/>
          <w:szCs w:val="24"/>
        </w:rPr>
        <w:t>bleaux, et un graphe montrant la position du so</w:t>
      </w:r>
      <w:r w:rsidR="00794C80">
        <w:rPr>
          <w:rFonts w:asciiTheme="minorBidi" w:hAnsiTheme="minorBidi"/>
          <w:sz w:val="24"/>
          <w:szCs w:val="24"/>
        </w:rPr>
        <w:t>leil. C</w:t>
      </w:r>
      <w:r w:rsidRPr="00B14088">
        <w:rPr>
          <w:rFonts w:asciiTheme="minorBidi" w:hAnsiTheme="minorBidi"/>
          <w:sz w:val="24"/>
          <w:szCs w:val="24"/>
        </w:rPr>
        <w:t>et outil est intéress</w:t>
      </w:r>
      <w:r w:rsidR="00C90385" w:rsidRPr="00B14088">
        <w:rPr>
          <w:rFonts w:asciiTheme="minorBidi" w:hAnsiTheme="minorBidi"/>
          <w:sz w:val="24"/>
          <w:szCs w:val="24"/>
        </w:rPr>
        <w:t>a</w:t>
      </w:r>
      <w:r w:rsidRPr="00B14088">
        <w:rPr>
          <w:rFonts w:asciiTheme="minorBidi" w:hAnsiTheme="minorBidi"/>
          <w:sz w:val="24"/>
          <w:szCs w:val="24"/>
        </w:rPr>
        <w:t>nt et basi</w:t>
      </w:r>
      <w:r w:rsidR="00C90385" w:rsidRPr="00B14088">
        <w:rPr>
          <w:rFonts w:asciiTheme="minorBidi" w:hAnsiTheme="minorBidi"/>
          <w:sz w:val="24"/>
          <w:szCs w:val="24"/>
        </w:rPr>
        <w:t>c</w:t>
      </w:r>
      <w:r w:rsidRPr="00B14088">
        <w:rPr>
          <w:rFonts w:asciiTheme="minorBidi" w:hAnsiTheme="minorBidi"/>
          <w:sz w:val="24"/>
          <w:szCs w:val="24"/>
        </w:rPr>
        <w:t xml:space="preserve"> </w:t>
      </w:r>
      <w:r w:rsidR="00577EDA">
        <w:rPr>
          <w:rFonts w:asciiTheme="minorBidi" w:hAnsiTheme="minorBidi"/>
          <w:sz w:val="24"/>
          <w:szCs w:val="24"/>
        </w:rPr>
        <w:t>et</w:t>
      </w:r>
      <w:r w:rsidRPr="00B14088">
        <w:rPr>
          <w:rFonts w:asciiTheme="minorBidi" w:hAnsiTheme="minorBidi"/>
          <w:sz w:val="24"/>
          <w:szCs w:val="24"/>
        </w:rPr>
        <w:t xml:space="preserve"> permet de donner des données utile</w:t>
      </w:r>
      <w:r w:rsidR="00B87669">
        <w:rPr>
          <w:rFonts w:asciiTheme="minorBidi" w:hAnsiTheme="minorBidi"/>
          <w:sz w:val="24"/>
          <w:szCs w:val="24"/>
        </w:rPr>
        <w:t>s</w:t>
      </w:r>
      <w:r w:rsidRPr="00B14088">
        <w:rPr>
          <w:rFonts w:asciiTheme="minorBidi" w:hAnsiTheme="minorBidi"/>
          <w:sz w:val="24"/>
          <w:szCs w:val="24"/>
        </w:rPr>
        <w:t xml:space="preserve"> et indispensables au début de la conception.</w:t>
      </w:r>
      <w:r w:rsidR="00212622" w:rsidRPr="00B14088">
        <w:rPr>
          <w:rFonts w:asciiTheme="minorBidi" w:hAnsiTheme="minorBidi"/>
          <w:sz w:val="24"/>
          <w:szCs w:val="24"/>
        </w:rPr>
        <w:t xml:space="preserve">  </w:t>
      </w:r>
    </w:p>
    <w:p w:rsidR="0098721C" w:rsidRPr="00B14088" w:rsidRDefault="0098721C" w:rsidP="00F85A43">
      <w:pPr>
        <w:pStyle w:val="Paragraphedeliste"/>
        <w:numPr>
          <w:ilvl w:val="0"/>
          <w:numId w:val="19"/>
        </w:numPr>
        <w:spacing w:line="360" w:lineRule="auto"/>
        <w:jc w:val="both"/>
        <w:rPr>
          <w:rFonts w:asciiTheme="minorBidi" w:hAnsiTheme="minorBidi"/>
          <w:sz w:val="24"/>
          <w:szCs w:val="24"/>
        </w:rPr>
      </w:pPr>
      <w:r w:rsidRPr="00B14088">
        <w:rPr>
          <w:rFonts w:asciiTheme="minorBidi" w:hAnsiTheme="minorBidi"/>
          <w:sz w:val="24"/>
          <w:szCs w:val="24"/>
        </w:rPr>
        <w:t xml:space="preserve">Nous avons remarqué que ces outils ne présentent pas le même niveau d’information, ni de précision, ni d’attractivité, </w:t>
      </w:r>
      <w:r w:rsidR="00907C02" w:rsidRPr="00B14088">
        <w:rPr>
          <w:rFonts w:asciiTheme="minorBidi" w:hAnsiTheme="minorBidi"/>
          <w:sz w:val="24"/>
          <w:szCs w:val="24"/>
        </w:rPr>
        <w:t xml:space="preserve">il </w:t>
      </w:r>
      <w:r w:rsidRPr="00B14088">
        <w:rPr>
          <w:rFonts w:asciiTheme="minorBidi" w:hAnsiTheme="minorBidi"/>
          <w:sz w:val="24"/>
          <w:szCs w:val="24"/>
        </w:rPr>
        <w:t>y en a qui présentent les mêmes données mais ils sont plus attracti</w:t>
      </w:r>
      <w:r w:rsidR="00836335" w:rsidRPr="00B14088">
        <w:rPr>
          <w:rFonts w:asciiTheme="minorBidi" w:hAnsiTheme="minorBidi"/>
          <w:sz w:val="24"/>
          <w:szCs w:val="24"/>
        </w:rPr>
        <w:t>fs</w:t>
      </w:r>
      <w:r w:rsidRPr="00B14088">
        <w:rPr>
          <w:rFonts w:asciiTheme="minorBidi" w:hAnsiTheme="minorBidi"/>
          <w:sz w:val="24"/>
          <w:szCs w:val="24"/>
        </w:rPr>
        <w:t xml:space="preserve"> que d’autres (</w:t>
      </w:r>
      <w:r w:rsidRPr="00B14088">
        <w:rPr>
          <w:rFonts w:asciiTheme="minorBidi" w:hAnsiTheme="minorBidi"/>
          <w:b/>
          <w:bCs/>
          <w:i/>
          <w:iCs/>
          <w:sz w:val="24"/>
          <w:szCs w:val="24"/>
        </w:rPr>
        <w:t>Degree day for</w:t>
      </w:r>
      <w:r w:rsidRPr="00B14088">
        <w:rPr>
          <w:rFonts w:asciiTheme="minorBidi" w:hAnsiTheme="minorBidi"/>
          <w:b/>
          <w:bCs/>
          <w:i/>
          <w:iCs/>
          <w:sz w:val="24"/>
          <w:szCs w:val="24"/>
        </w:rPr>
        <w:t>e</w:t>
      </w:r>
      <w:r w:rsidRPr="00B14088">
        <w:rPr>
          <w:rFonts w:asciiTheme="minorBidi" w:hAnsiTheme="minorBidi"/>
          <w:b/>
          <w:bCs/>
          <w:i/>
          <w:iCs/>
          <w:sz w:val="24"/>
          <w:szCs w:val="24"/>
        </w:rPr>
        <w:t>casts, Degree day reports)</w:t>
      </w:r>
      <w:r w:rsidRPr="00B14088">
        <w:rPr>
          <w:rFonts w:asciiTheme="minorBidi" w:hAnsiTheme="minorBidi"/>
          <w:sz w:val="24"/>
          <w:szCs w:val="24"/>
        </w:rPr>
        <w:t>, d’autres sont assez complets (</w:t>
      </w:r>
      <w:r w:rsidRPr="00B14088">
        <w:rPr>
          <w:rFonts w:asciiTheme="minorBidi" w:hAnsiTheme="minorBidi"/>
          <w:b/>
          <w:bCs/>
          <w:i/>
          <w:iCs/>
          <w:sz w:val="24"/>
          <w:szCs w:val="24"/>
        </w:rPr>
        <w:t>Climate consu</w:t>
      </w:r>
      <w:r w:rsidRPr="00B14088">
        <w:rPr>
          <w:rFonts w:asciiTheme="minorBidi" w:hAnsiTheme="minorBidi"/>
          <w:b/>
          <w:bCs/>
          <w:i/>
          <w:iCs/>
          <w:sz w:val="24"/>
          <w:szCs w:val="24"/>
        </w:rPr>
        <w:t>l</w:t>
      </w:r>
      <w:r w:rsidRPr="00B14088">
        <w:rPr>
          <w:rFonts w:asciiTheme="minorBidi" w:hAnsiTheme="minorBidi"/>
          <w:b/>
          <w:bCs/>
          <w:i/>
          <w:iCs/>
          <w:sz w:val="24"/>
          <w:szCs w:val="24"/>
        </w:rPr>
        <w:t>tant)</w:t>
      </w:r>
      <w:r w:rsidRPr="00B14088">
        <w:rPr>
          <w:rFonts w:asciiTheme="minorBidi" w:hAnsiTheme="minorBidi"/>
          <w:sz w:val="24"/>
          <w:szCs w:val="24"/>
        </w:rPr>
        <w:t>, d’autres ne traitent que quelques paramètres climatiques, mais ils sont complémentaires et peuvent être d’une aide précieuse pour le concepteur.</w:t>
      </w:r>
    </w:p>
    <w:p w:rsidR="00B31464" w:rsidRPr="00B14088" w:rsidRDefault="00D22193" w:rsidP="00F85A43">
      <w:pPr>
        <w:pStyle w:val="Paragraphedeliste"/>
        <w:numPr>
          <w:ilvl w:val="0"/>
          <w:numId w:val="19"/>
        </w:numPr>
        <w:spacing w:line="360" w:lineRule="auto"/>
        <w:jc w:val="both"/>
        <w:rPr>
          <w:rFonts w:asciiTheme="minorBidi" w:hAnsiTheme="minorBidi"/>
          <w:sz w:val="24"/>
          <w:szCs w:val="24"/>
        </w:rPr>
      </w:pPr>
      <w:r w:rsidRPr="00B14088">
        <w:rPr>
          <w:rFonts w:asciiTheme="minorBidi" w:hAnsiTheme="minorBidi"/>
          <w:sz w:val="24"/>
          <w:szCs w:val="24"/>
        </w:rPr>
        <w:t>Ce</w:t>
      </w:r>
      <w:r w:rsidR="00B31464" w:rsidRPr="00B14088">
        <w:rPr>
          <w:rFonts w:asciiTheme="minorBidi" w:hAnsiTheme="minorBidi"/>
          <w:sz w:val="24"/>
          <w:szCs w:val="24"/>
        </w:rPr>
        <w:t xml:space="preserve"> sont </w:t>
      </w:r>
      <w:r w:rsidR="00513DE1" w:rsidRPr="00B14088">
        <w:rPr>
          <w:rFonts w:asciiTheme="minorBidi" w:hAnsiTheme="minorBidi"/>
          <w:sz w:val="24"/>
          <w:szCs w:val="24"/>
        </w:rPr>
        <w:t>des outils d’analyse</w:t>
      </w:r>
      <w:r w:rsidR="00B31464" w:rsidRPr="00B14088">
        <w:rPr>
          <w:rFonts w:asciiTheme="minorBidi" w:hAnsiTheme="minorBidi"/>
          <w:sz w:val="24"/>
          <w:szCs w:val="24"/>
        </w:rPr>
        <w:t xml:space="preserve"> car ils </w:t>
      </w:r>
      <w:r w:rsidR="00513DE1" w:rsidRPr="00B14088">
        <w:rPr>
          <w:rFonts w:asciiTheme="minorBidi" w:hAnsiTheme="minorBidi"/>
          <w:sz w:val="24"/>
          <w:szCs w:val="24"/>
        </w:rPr>
        <w:t>permettent d’analyser</w:t>
      </w:r>
      <w:r w:rsidR="00B31464" w:rsidRPr="00B14088">
        <w:rPr>
          <w:rFonts w:asciiTheme="minorBidi" w:hAnsiTheme="minorBidi"/>
          <w:sz w:val="24"/>
          <w:szCs w:val="24"/>
        </w:rPr>
        <w:t xml:space="preserve"> les données clim</w:t>
      </w:r>
      <w:r w:rsidR="00B31464" w:rsidRPr="00B14088">
        <w:rPr>
          <w:rFonts w:asciiTheme="minorBidi" w:hAnsiTheme="minorBidi"/>
          <w:sz w:val="24"/>
          <w:szCs w:val="24"/>
        </w:rPr>
        <w:t>a</w:t>
      </w:r>
      <w:r w:rsidR="00B31464" w:rsidRPr="00B14088">
        <w:rPr>
          <w:rFonts w:asciiTheme="minorBidi" w:hAnsiTheme="minorBidi"/>
          <w:sz w:val="24"/>
          <w:szCs w:val="24"/>
        </w:rPr>
        <w:t>tiques : température, humidité, vent, rayonnement solaire,…</w:t>
      </w:r>
    </w:p>
    <w:p w:rsidR="00911E45" w:rsidRPr="00B14088" w:rsidRDefault="0098721C" w:rsidP="00F85A43">
      <w:pPr>
        <w:pStyle w:val="Paragraphedeliste"/>
        <w:numPr>
          <w:ilvl w:val="0"/>
          <w:numId w:val="19"/>
        </w:numPr>
        <w:spacing w:line="360" w:lineRule="auto"/>
        <w:jc w:val="both"/>
        <w:rPr>
          <w:rFonts w:asciiTheme="minorBidi" w:hAnsiTheme="minorBidi"/>
          <w:sz w:val="24"/>
          <w:szCs w:val="24"/>
        </w:rPr>
      </w:pPr>
      <w:r w:rsidRPr="00B14088">
        <w:rPr>
          <w:rFonts w:asciiTheme="minorBidi" w:hAnsiTheme="minorBidi"/>
          <w:sz w:val="24"/>
          <w:szCs w:val="24"/>
        </w:rPr>
        <w:t xml:space="preserve">Le concepteur peut utiliser dans un premier temps </w:t>
      </w:r>
      <w:r w:rsidRPr="00B14088">
        <w:rPr>
          <w:rFonts w:asciiTheme="minorBidi" w:hAnsiTheme="minorBidi"/>
          <w:b/>
          <w:bCs/>
          <w:i/>
          <w:iCs/>
          <w:sz w:val="24"/>
          <w:szCs w:val="24"/>
        </w:rPr>
        <w:t>Climate consultant </w:t>
      </w:r>
      <w:r w:rsidRPr="00B14088">
        <w:rPr>
          <w:rFonts w:asciiTheme="minorBidi" w:hAnsiTheme="minorBidi"/>
          <w:sz w:val="24"/>
          <w:szCs w:val="24"/>
        </w:rPr>
        <w:t xml:space="preserve">pour avoir une idée sur les différents paramètres climatiques, ensuite il passe à </w:t>
      </w:r>
      <w:r w:rsidRPr="00B14088">
        <w:rPr>
          <w:rFonts w:asciiTheme="minorBidi" w:hAnsiTheme="minorBidi"/>
          <w:b/>
          <w:bCs/>
          <w:i/>
          <w:iCs/>
          <w:sz w:val="24"/>
          <w:szCs w:val="24"/>
        </w:rPr>
        <w:t>Sun position online </w:t>
      </w:r>
      <w:r w:rsidRPr="00B14088">
        <w:rPr>
          <w:rFonts w:asciiTheme="minorBidi" w:hAnsiTheme="minorBidi"/>
          <w:sz w:val="24"/>
          <w:szCs w:val="24"/>
        </w:rPr>
        <w:t xml:space="preserve">pour la position du soleil, et peut éventuellement utiliser </w:t>
      </w:r>
      <w:r w:rsidRPr="00B14088">
        <w:rPr>
          <w:rFonts w:asciiTheme="minorBidi" w:hAnsiTheme="minorBidi"/>
          <w:b/>
          <w:bCs/>
          <w:i/>
          <w:iCs/>
          <w:sz w:val="24"/>
          <w:szCs w:val="24"/>
        </w:rPr>
        <w:lastRenderedPageBreak/>
        <w:t xml:space="preserve">Degree day forecasts </w:t>
      </w:r>
      <w:r w:rsidRPr="00B14088">
        <w:rPr>
          <w:rFonts w:asciiTheme="minorBidi" w:hAnsiTheme="minorBidi"/>
          <w:sz w:val="24"/>
          <w:szCs w:val="24"/>
        </w:rPr>
        <w:t xml:space="preserve">ou  </w:t>
      </w:r>
      <w:r w:rsidRPr="00B14088">
        <w:rPr>
          <w:rFonts w:asciiTheme="minorBidi" w:hAnsiTheme="minorBidi"/>
          <w:b/>
          <w:bCs/>
          <w:i/>
          <w:iCs/>
          <w:sz w:val="24"/>
          <w:szCs w:val="24"/>
        </w:rPr>
        <w:t xml:space="preserve">Degree day reports </w:t>
      </w:r>
      <w:r w:rsidRPr="00B14088">
        <w:rPr>
          <w:rFonts w:asciiTheme="minorBidi" w:hAnsiTheme="minorBidi"/>
          <w:sz w:val="24"/>
          <w:szCs w:val="24"/>
        </w:rPr>
        <w:t xml:space="preserve">pour les degrés-jour, comme </w:t>
      </w:r>
      <w:r w:rsidR="00B87669">
        <w:rPr>
          <w:rFonts w:asciiTheme="minorBidi" w:hAnsiTheme="minorBidi"/>
          <w:sz w:val="24"/>
          <w:szCs w:val="24"/>
        </w:rPr>
        <w:t>cela</w:t>
      </w:r>
      <w:r w:rsidRPr="00B14088">
        <w:rPr>
          <w:rFonts w:asciiTheme="minorBidi" w:hAnsiTheme="minorBidi"/>
          <w:sz w:val="24"/>
          <w:szCs w:val="24"/>
        </w:rPr>
        <w:t xml:space="preserve"> il aura assez d’éléments pour aborder son étude du site.</w:t>
      </w:r>
    </w:p>
    <w:p w:rsidR="00747822" w:rsidRPr="00B14088" w:rsidRDefault="00747822" w:rsidP="00747822">
      <w:pPr>
        <w:pStyle w:val="Paragraphedeliste"/>
        <w:spacing w:line="360" w:lineRule="auto"/>
        <w:jc w:val="both"/>
        <w:rPr>
          <w:rFonts w:asciiTheme="minorBidi" w:hAnsiTheme="minorBidi"/>
          <w:sz w:val="24"/>
          <w:szCs w:val="24"/>
        </w:rPr>
      </w:pPr>
    </w:p>
    <w:p w:rsidR="0098721C" w:rsidRPr="00B14088" w:rsidRDefault="0098721C" w:rsidP="00F85A43">
      <w:pPr>
        <w:pStyle w:val="Paragraphedeliste"/>
        <w:numPr>
          <w:ilvl w:val="0"/>
          <w:numId w:val="14"/>
        </w:numPr>
        <w:spacing w:line="360" w:lineRule="auto"/>
        <w:jc w:val="both"/>
        <w:rPr>
          <w:rFonts w:asciiTheme="minorBidi" w:hAnsiTheme="minorBidi"/>
          <w:b/>
          <w:bCs/>
          <w:sz w:val="28"/>
          <w:szCs w:val="28"/>
        </w:rPr>
      </w:pPr>
      <w:r w:rsidRPr="00B14088">
        <w:rPr>
          <w:rFonts w:asciiTheme="minorBidi" w:hAnsiTheme="minorBidi"/>
          <w:b/>
          <w:bCs/>
          <w:sz w:val="28"/>
          <w:szCs w:val="28"/>
        </w:rPr>
        <w:t>Implantation, Orientation, et Forme</w:t>
      </w:r>
      <w:r w:rsidR="00DE0202">
        <w:rPr>
          <w:rFonts w:asciiTheme="minorBidi" w:hAnsiTheme="minorBidi"/>
          <w:b/>
          <w:bCs/>
          <w:sz w:val="28"/>
          <w:szCs w:val="28"/>
        </w:rPr>
        <w:t> </w:t>
      </w:r>
    </w:p>
    <w:p w:rsidR="0098721C" w:rsidRPr="00B14088" w:rsidRDefault="0098721C" w:rsidP="00FA6206">
      <w:pPr>
        <w:spacing w:line="360" w:lineRule="auto"/>
        <w:jc w:val="both"/>
        <w:rPr>
          <w:rFonts w:asciiTheme="minorBidi" w:hAnsiTheme="minorBidi"/>
          <w:sz w:val="24"/>
          <w:szCs w:val="24"/>
        </w:rPr>
      </w:pPr>
      <w:r w:rsidRPr="00B14088">
        <w:rPr>
          <w:rFonts w:asciiTheme="minorBidi" w:hAnsiTheme="minorBidi"/>
          <w:sz w:val="24"/>
          <w:szCs w:val="24"/>
        </w:rPr>
        <w:t xml:space="preserve">A ce stade, une grande partie du travail a été </w:t>
      </w:r>
      <w:r w:rsidR="00977814" w:rsidRPr="00B14088">
        <w:rPr>
          <w:rFonts w:asciiTheme="minorBidi" w:hAnsiTheme="minorBidi"/>
          <w:sz w:val="24"/>
          <w:szCs w:val="24"/>
        </w:rPr>
        <w:t>mâché</w:t>
      </w:r>
      <w:r w:rsidR="0060304C" w:rsidRPr="00B14088">
        <w:rPr>
          <w:rFonts w:asciiTheme="minorBidi" w:hAnsiTheme="minorBidi"/>
          <w:sz w:val="24"/>
          <w:szCs w:val="24"/>
        </w:rPr>
        <w:t>e</w:t>
      </w:r>
      <w:r w:rsidRPr="00B14088">
        <w:rPr>
          <w:rFonts w:asciiTheme="minorBidi" w:hAnsiTheme="minorBidi"/>
          <w:sz w:val="24"/>
          <w:szCs w:val="24"/>
        </w:rPr>
        <w:t xml:space="preserve">, </w:t>
      </w:r>
      <w:r w:rsidR="00977814" w:rsidRPr="00B14088">
        <w:rPr>
          <w:rFonts w:asciiTheme="minorBidi" w:hAnsiTheme="minorBidi"/>
          <w:sz w:val="24"/>
          <w:szCs w:val="24"/>
        </w:rPr>
        <w:t>grâce</w:t>
      </w:r>
      <w:r w:rsidR="0060304C" w:rsidRPr="00B14088">
        <w:rPr>
          <w:rFonts w:asciiTheme="minorBidi" w:hAnsiTheme="minorBidi"/>
          <w:sz w:val="24"/>
          <w:szCs w:val="24"/>
        </w:rPr>
        <w:t xml:space="preserve"> aux outils d’analyse </w:t>
      </w:r>
      <w:r w:rsidRPr="00B14088">
        <w:rPr>
          <w:rFonts w:asciiTheme="minorBidi" w:hAnsiTheme="minorBidi"/>
          <w:sz w:val="24"/>
          <w:szCs w:val="24"/>
        </w:rPr>
        <w:t>des données climatiques (</w:t>
      </w:r>
      <w:r w:rsidR="0089262C" w:rsidRPr="00B14088">
        <w:rPr>
          <w:rFonts w:asciiTheme="minorBidi" w:hAnsiTheme="minorBidi"/>
          <w:sz w:val="24"/>
          <w:szCs w:val="24"/>
        </w:rPr>
        <w:t>Etude de site</w:t>
      </w:r>
      <w:r w:rsidR="00794C80">
        <w:rPr>
          <w:rFonts w:asciiTheme="minorBidi" w:hAnsiTheme="minorBidi"/>
          <w:sz w:val="24"/>
          <w:szCs w:val="24"/>
        </w:rPr>
        <w:t>). L</w:t>
      </w:r>
      <w:r w:rsidRPr="00B14088">
        <w:rPr>
          <w:rFonts w:asciiTheme="minorBidi" w:hAnsiTheme="minorBidi"/>
          <w:sz w:val="24"/>
          <w:szCs w:val="24"/>
        </w:rPr>
        <w:t xml:space="preserve">es trois </w:t>
      </w:r>
      <w:r w:rsidR="00977814" w:rsidRPr="00B14088">
        <w:rPr>
          <w:rFonts w:asciiTheme="minorBidi" w:hAnsiTheme="minorBidi"/>
          <w:sz w:val="24"/>
          <w:szCs w:val="24"/>
        </w:rPr>
        <w:t>paramètres</w:t>
      </w:r>
      <w:r w:rsidRPr="00B14088">
        <w:rPr>
          <w:rFonts w:asciiTheme="minorBidi" w:hAnsiTheme="minorBidi"/>
          <w:sz w:val="24"/>
          <w:szCs w:val="24"/>
        </w:rPr>
        <w:t xml:space="preserve"> Implantation, Orientation, et Forme ont été </w:t>
      </w:r>
      <w:r w:rsidR="00977814" w:rsidRPr="00B14088">
        <w:rPr>
          <w:rFonts w:asciiTheme="minorBidi" w:hAnsiTheme="minorBidi"/>
          <w:sz w:val="24"/>
          <w:szCs w:val="24"/>
        </w:rPr>
        <w:t>définies</w:t>
      </w:r>
      <w:r w:rsidRPr="00B14088">
        <w:rPr>
          <w:rFonts w:asciiTheme="minorBidi" w:hAnsiTheme="minorBidi"/>
          <w:sz w:val="24"/>
          <w:szCs w:val="24"/>
        </w:rPr>
        <w:t xml:space="preserve"> dans les grandes lignes, en fonction du rayonnement s</w:t>
      </w:r>
      <w:r w:rsidRPr="00B14088">
        <w:rPr>
          <w:rFonts w:asciiTheme="minorBidi" w:hAnsiTheme="minorBidi"/>
          <w:sz w:val="24"/>
          <w:szCs w:val="24"/>
        </w:rPr>
        <w:t>o</w:t>
      </w:r>
      <w:r w:rsidRPr="00B14088">
        <w:rPr>
          <w:rFonts w:asciiTheme="minorBidi" w:hAnsiTheme="minorBidi"/>
          <w:sz w:val="24"/>
          <w:szCs w:val="24"/>
        </w:rPr>
        <w:t>laire, du vent,…, n’</w:t>
      </w:r>
      <w:r w:rsidR="00977814" w:rsidRPr="00B14088">
        <w:rPr>
          <w:rFonts w:asciiTheme="minorBidi" w:hAnsiTheme="minorBidi"/>
          <w:sz w:val="24"/>
          <w:szCs w:val="24"/>
        </w:rPr>
        <w:t>empêche</w:t>
      </w:r>
      <w:r w:rsidRPr="00B14088">
        <w:rPr>
          <w:rFonts w:asciiTheme="minorBidi" w:hAnsiTheme="minorBidi"/>
          <w:sz w:val="24"/>
          <w:szCs w:val="24"/>
        </w:rPr>
        <w:t xml:space="preserve"> que nous avons pu </w:t>
      </w:r>
      <w:r w:rsidR="00977814" w:rsidRPr="00B14088">
        <w:rPr>
          <w:rFonts w:asciiTheme="minorBidi" w:hAnsiTheme="minorBidi"/>
          <w:sz w:val="24"/>
          <w:szCs w:val="24"/>
        </w:rPr>
        <w:t>dégager</w:t>
      </w:r>
      <w:r w:rsidRPr="00B14088">
        <w:rPr>
          <w:rFonts w:asciiTheme="minorBidi" w:hAnsiTheme="minorBidi"/>
          <w:sz w:val="24"/>
          <w:szCs w:val="24"/>
        </w:rPr>
        <w:t xml:space="preserve"> quelques outils qui traitent d’un ou des trois </w:t>
      </w:r>
      <w:r w:rsidR="00977814" w:rsidRPr="00B14088">
        <w:rPr>
          <w:rFonts w:asciiTheme="minorBidi" w:hAnsiTheme="minorBidi"/>
          <w:sz w:val="24"/>
          <w:szCs w:val="24"/>
        </w:rPr>
        <w:t>paramètres</w:t>
      </w:r>
      <w:r w:rsidRPr="00B14088">
        <w:rPr>
          <w:rFonts w:asciiTheme="minorBidi" w:hAnsiTheme="minorBidi"/>
          <w:sz w:val="24"/>
          <w:szCs w:val="24"/>
        </w:rPr>
        <w:t xml:space="preserve"> : </w:t>
      </w:r>
    </w:p>
    <w:p w:rsidR="0098721C" w:rsidRPr="00B14088" w:rsidRDefault="0098721C" w:rsidP="00862418">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SUNDI</w:t>
      </w:r>
      <w:r w:rsidRPr="00B14088">
        <w:rPr>
          <w:rFonts w:asciiTheme="minorBidi" w:hAnsiTheme="minorBidi"/>
          <w:sz w:val="24"/>
          <w:szCs w:val="24"/>
        </w:rPr>
        <w:t xml:space="preserve">  qui est un outil assez simple et facile a utiliser, permet de </w:t>
      </w:r>
      <w:r w:rsidR="00FA72B5" w:rsidRPr="00B14088">
        <w:rPr>
          <w:rFonts w:asciiTheme="minorBidi" w:hAnsiTheme="minorBidi"/>
          <w:sz w:val="24"/>
          <w:szCs w:val="24"/>
        </w:rPr>
        <w:t>calculer</w:t>
      </w:r>
      <w:r w:rsidRPr="00B14088">
        <w:rPr>
          <w:rFonts w:asciiTheme="minorBidi" w:hAnsiTheme="minorBidi"/>
          <w:sz w:val="24"/>
          <w:szCs w:val="24"/>
        </w:rPr>
        <w:t xml:space="preserve"> les pertes par radiation des parties ombragées, </w:t>
      </w:r>
      <w:r w:rsidR="00625CD1">
        <w:rPr>
          <w:rFonts w:asciiTheme="minorBidi" w:hAnsiTheme="minorBidi"/>
          <w:sz w:val="24"/>
          <w:szCs w:val="24"/>
        </w:rPr>
        <w:t>à</w:t>
      </w:r>
      <w:r w:rsidRPr="00B14088">
        <w:rPr>
          <w:rFonts w:asciiTheme="minorBidi" w:hAnsiTheme="minorBidi"/>
          <w:sz w:val="24"/>
          <w:szCs w:val="24"/>
        </w:rPr>
        <w:t xml:space="preserve"> travers une simple analyse en utilisan</w:t>
      </w:r>
      <w:r w:rsidR="00794C80">
        <w:rPr>
          <w:rFonts w:asciiTheme="minorBidi" w:hAnsiTheme="minorBidi"/>
          <w:sz w:val="24"/>
          <w:szCs w:val="24"/>
        </w:rPr>
        <w:t>t un diagramme d’orbite solaire. I</w:t>
      </w:r>
      <w:r w:rsidRPr="00B14088">
        <w:rPr>
          <w:rFonts w:asciiTheme="minorBidi" w:hAnsiTheme="minorBidi"/>
          <w:sz w:val="24"/>
          <w:szCs w:val="24"/>
        </w:rPr>
        <w:t xml:space="preserve">l localise la position de l’ombre avec exactitude, les pertes de radiations peuvent être calculées </w:t>
      </w:r>
      <w:r w:rsidR="00625CD1">
        <w:rPr>
          <w:rFonts w:asciiTheme="minorBidi" w:hAnsiTheme="minorBidi"/>
          <w:sz w:val="24"/>
          <w:szCs w:val="24"/>
        </w:rPr>
        <w:t>à</w:t>
      </w:r>
      <w:r w:rsidRPr="00B14088">
        <w:rPr>
          <w:rFonts w:asciiTheme="minorBidi" w:hAnsiTheme="minorBidi"/>
          <w:sz w:val="24"/>
          <w:szCs w:val="24"/>
        </w:rPr>
        <w:t xml:space="preserve"> long terme, les calculs sont rapides et peuvent être représentés sous forme de tableaux ou de graphes</w:t>
      </w:r>
      <w:r w:rsidR="00794C80">
        <w:rPr>
          <w:rFonts w:asciiTheme="minorBidi" w:hAnsiTheme="minorBidi"/>
          <w:sz w:val="24"/>
          <w:szCs w:val="24"/>
        </w:rPr>
        <w:t>. L</w:t>
      </w:r>
      <w:r w:rsidR="00A17342" w:rsidRPr="00B14088">
        <w:rPr>
          <w:rFonts w:asciiTheme="minorBidi" w:hAnsiTheme="minorBidi"/>
          <w:sz w:val="24"/>
          <w:szCs w:val="24"/>
        </w:rPr>
        <w:t xml:space="preserve">es stations </w:t>
      </w:r>
      <w:r w:rsidR="00862418">
        <w:rPr>
          <w:rFonts w:asciiTheme="minorBidi" w:hAnsiTheme="minorBidi"/>
          <w:sz w:val="24"/>
          <w:szCs w:val="24"/>
        </w:rPr>
        <w:t>a</w:t>
      </w:r>
      <w:r w:rsidR="00E854D8" w:rsidRPr="00B14088">
        <w:rPr>
          <w:rFonts w:asciiTheme="minorBidi" w:hAnsiTheme="minorBidi"/>
          <w:sz w:val="24"/>
          <w:szCs w:val="24"/>
        </w:rPr>
        <w:t>lg</w:t>
      </w:r>
      <w:r w:rsidR="00E854D8" w:rsidRPr="00B14088">
        <w:rPr>
          <w:rFonts w:asciiTheme="minorBidi" w:hAnsiTheme="minorBidi"/>
          <w:sz w:val="24"/>
          <w:szCs w:val="24"/>
        </w:rPr>
        <w:t>é</w:t>
      </w:r>
      <w:r w:rsidR="00E854D8" w:rsidRPr="00B14088">
        <w:rPr>
          <w:rFonts w:asciiTheme="minorBidi" w:hAnsiTheme="minorBidi"/>
          <w:sz w:val="24"/>
          <w:szCs w:val="24"/>
        </w:rPr>
        <w:t>riennes</w:t>
      </w:r>
      <w:r w:rsidR="00A17342" w:rsidRPr="00B14088">
        <w:rPr>
          <w:rFonts w:asciiTheme="minorBidi" w:hAnsiTheme="minorBidi"/>
          <w:sz w:val="24"/>
          <w:szCs w:val="24"/>
        </w:rPr>
        <w:t xml:space="preserve"> sont disponibles</w:t>
      </w:r>
      <w:r w:rsidR="00B84AF4">
        <w:rPr>
          <w:rFonts w:asciiTheme="minorBidi" w:hAnsiTheme="minorBidi"/>
          <w:sz w:val="24"/>
          <w:szCs w:val="24"/>
        </w:rPr>
        <w:t xml:space="preserve"> (10 </w:t>
      </w:r>
      <w:r w:rsidR="00F84586">
        <w:rPr>
          <w:rFonts w:asciiTheme="minorBidi" w:hAnsiTheme="minorBidi"/>
          <w:sz w:val="24"/>
          <w:szCs w:val="24"/>
        </w:rPr>
        <w:t xml:space="preserve">régions </w:t>
      </w:r>
      <w:r w:rsidR="00862418">
        <w:rPr>
          <w:rFonts w:asciiTheme="minorBidi" w:hAnsiTheme="minorBidi"/>
          <w:sz w:val="24"/>
          <w:szCs w:val="24"/>
        </w:rPr>
        <w:t>a</w:t>
      </w:r>
      <w:r w:rsidR="00F84586">
        <w:rPr>
          <w:rFonts w:asciiTheme="minorBidi" w:hAnsiTheme="minorBidi"/>
          <w:sz w:val="24"/>
          <w:szCs w:val="24"/>
        </w:rPr>
        <w:t>lgériennes</w:t>
      </w:r>
      <w:r w:rsidR="00B84AF4">
        <w:rPr>
          <w:rFonts w:asciiTheme="minorBidi" w:hAnsiTheme="minorBidi"/>
          <w:sz w:val="24"/>
          <w:szCs w:val="24"/>
        </w:rPr>
        <w:t>)</w:t>
      </w:r>
      <w:r w:rsidR="00A17342" w:rsidRPr="00B14088">
        <w:rPr>
          <w:rFonts w:asciiTheme="minorBidi" w:hAnsiTheme="minorBidi"/>
          <w:sz w:val="24"/>
          <w:szCs w:val="24"/>
        </w:rPr>
        <w:t>.</w:t>
      </w:r>
    </w:p>
    <w:p w:rsidR="0098721C" w:rsidRPr="00B14088" w:rsidRDefault="0098721C" w:rsidP="00625CD1">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Aussi </w:t>
      </w:r>
      <w:r w:rsidRPr="00B14088">
        <w:rPr>
          <w:rFonts w:asciiTheme="minorBidi" w:hAnsiTheme="minorBidi"/>
          <w:b/>
          <w:bCs/>
          <w:i/>
          <w:iCs/>
          <w:sz w:val="24"/>
          <w:szCs w:val="24"/>
        </w:rPr>
        <w:t xml:space="preserve">Para Sol </w:t>
      </w:r>
      <w:r w:rsidRPr="00B14088">
        <w:rPr>
          <w:rFonts w:asciiTheme="minorBidi" w:hAnsiTheme="minorBidi"/>
          <w:sz w:val="24"/>
          <w:szCs w:val="24"/>
        </w:rPr>
        <w:t xml:space="preserve">qui permet de montrer l’influence –entre autres- de la forme sur la </w:t>
      </w:r>
      <w:r w:rsidR="00977814" w:rsidRPr="00B14088">
        <w:rPr>
          <w:rFonts w:asciiTheme="minorBidi" w:hAnsiTheme="minorBidi"/>
          <w:sz w:val="24"/>
          <w:szCs w:val="24"/>
        </w:rPr>
        <w:t>température</w:t>
      </w:r>
      <w:r w:rsidRPr="00B14088">
        <w:rPr>
          <w:rFonts w:asciiTheme="minorBidi" w:hAnsiTheme="minorBidi"/>
          <w:sz w:val="24"/>
          <w:szCs w:val="24"/>
        </w:rPr>
        <w:t xml:space="preserve"> </w:t>
      </w:r>
      <w:r w:rsidR="00977814" w:rsidRPr="00B14088">
        <w:rPr>
          <w:rFonts w:asciiTheme="minorBidi" w:hAnsiTheme="minorBidi"/>
          <w:sz w:val="24"/>
          <w:szCs w:val="24"/>
        </w:rPr>
        <w:t>intérieure</w:t>
      </w:r>
      <w:r w:rsidRPr="00B14088">
        <w:rPr>
          <w:rFonts w:asciiTheme="minorBidi" w:hAnsiTheme="minorBidi"/>
          <w:sz w:val="24"/>
          <w:szCs w:val="24"/>
        </w:rPr>
        <w:t xml:space="preserve"> et l’</w:t>
      </w:r>
      <w:r w:rsidR="00977814" w:rsidRPr="00B14088">
        <w:rPr>
          <w:rFonts w:asciiTheme="minorBidi" w:hAnsiTheme="minorBidi"/>
          <w:sz w:val="24"/>
          <w:szCs w:val="24"/>
        </w:rPr>
        <w:t>énergie</w:t>
      </w:r>
      <w:r w:rsidR="00794C80">
        <w:rPr>
          <w:rFonts w:asciiTheme="minorBidi" w:hAnsiTheme="minorBidi"/>
          <w:sz w:val="24"/>
          <w:szCs w:val="24"/>
        </w:rPr>
        <w:t>. I</w:t>
      </w:r>
      <w:r w:rsidRPr="00B14088">
        <w:rPr>
          <w:rFonts w:asciiTheme="minorBidi" w:hAnsiTheme="minorBidi"/>
          <w:sz w:val="24"/>
          <w:szCs w:val="24"/>
        </w:rPr>
        <w:t>l offre des tables et des diagrammes de la te</w:t>
      </w:r>
      <w:r w:rsidRPr="00B14088">
        <w:rPr>
          <w:rFonts w:asciiTheme="minorBidi" w:hAnsiTheme="minorBidi"/>
          <w:sz w:val="24"/>
          <w:szCs w:val="24"/>
        </w:rPr>
        <w:t>m</w:t>
      </w:r>
      <w:r w:rsidRPr="00B14088">
        <w:rPr>
          <w:rFonts w:asciiTheme="minorBidi" w:hAnsiTheme="minorBidi"/>
          <w:sz w:val="24"/>
          <w:szCs w:val="24"/>
        </w:rPr>
        <w:t>pérature intérieure, et  de la demande en énergie</w:t>
      </w:r>
      <w:r w:rsidR="00E854D8" w:rsidRPr="00B14088">
        <w:rPr>
          <w:rFonts w:asciiTheme="minorBidi" w:hAnsiTheme="minorBidi"/>
          <w:sz w:val="24"/>
          <w:szCs w:val="24"/>
        </w:rPr>
        <w:t>, sauf qu’il ne contient pas de st</w:t>
      </w:r>
      <w:r w:rsidR="00E854D8" w:rsidRPr="00B14088">
        <w:rPr>
          <w:rFonts w:asciiTheme="minorBidi" w:hAnsiTheme="minorBidi"/>
          <w:sz w:val="24"/>
          <w:szCs w:val="24"/>
        </w:rPr>
        <w:t>a</w:t>
      </w:r>
      <w:r w:rsidR="00E854D8" w:rsidRPr="00B14088">
        <w:rPr>
          <w:rFonts w:asciiTheme="minorBidi" w:hAnsiTheme="minorBidi"/>
          <w:sz w:val="24"/>
          <w:szCs w:val="24"/>
        </w:rPr>
        <w:t>tions Algériennes.</w:t>
      </w:r>
    </w:p>
    <w:p w:rsidR="0098721C" w:rsidRPr="00B14088" w:rsidRDefault="0098721C" w:rsidP="00F85A43">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 xml:space="preserve">Il n’y a pas beaucoup d’outils qui traitent </w:t>
      </w:r>
      <w:r w:rsidR="00977814" w:rsidRPr="00B14088">
        <w:rPr>
          <w:rFonts w:asciiTheme="minorBidi" w:hAnsiTheme="minorBidi"/>
          <w:sz w:val="24"/>
          <w:szCs w:val="24"/>
        </w:rPr>
        <w:t>spécialement</w:t>
      </w:r>
      <w:r w:rsidRPr="00B14088">
        <w:rPr>
          <w:rFonts w:asciiTheme="minorBidi" w:hAnsiTheme="minorBidi"/>
          <w:sz w:val="24"/>
          <w:szCs w:val="24"/>
        </w:rPr>
        <w:t xml:space="preserve"> de ces trois </w:t>
      </w:r>
      <w:r w:rsidR="00977814" w:rsidRPr="00B14088">
        <w:rPr>
          <w:rFonts w:asciiTheme="minorBidi" w:hAnsiTheme="minorBidi"/>
          <w:sz w:val="24"/>
          <w:szCs w:val="24"/>
        </w:rPr>
        <w:t>paramètres</w:t>
      </w:r>
      <w:r w:rsidR="00625CD1">
        <w:rPr>
          <w:rFonts w:asciiTheme="minorBidi" w:hAnsiTheme="minorBidi"/>
          <w:sz w:val="24"/>
          <w:szCs w:val="24"/>
        </w:rPr>
        <w:t xml:space="preserve"> </w:t>
      </w:r>
      <w:r w:rsidRPr="00B14088">
        <w:rPr>
          <w:rFonts w:asciiTheme="minorBidi" w:hAnsiTheme="minorBidi"/>
          <w:sz w:val="24"/>
          <w:szCs w:val="24"/>
        </w:rPr>
        <w:t xml:space="preserve">ils sont pris en charge par d’autres outils plus complets, qui traitent plusieurs </w:t>
      </w:r>
      <w:r w:rsidR="00977814" w:rsidRPr="00B14088">
        <w:rPr>
          <w:rFonts w:asciiTheme="minorBidi" w:hAnsiTheme="minorBidi"/>
          <w:sz w:val="24"/>
          <w:szCs w:val="24"/>
        </w:rPr>
        <w:t>paramètres</w:t>
      </w:r>
      <w:r w:rsidRPr="00B14088">
        <w:rPr>
          <w:rFonts w:asciiTheme="minorBidi" w:hAnsiTheme="minorBidi"/>
          <w:sz w:val="24"/>
          <w:szCs w:val="24"/>
        </w:rPr>
        <w:t xml:space="preserve"> (</w:t>
      </w:r>
      <w:r w:rsidR="00E854D8" w:rsidRPr="00B14088">
        <w:rPr>
          <w:rFonts w:asciiTheme="minorBidi" w:hAnsiTheme="minorBidi"/>
          <w:sz w:val="24"/>
          <w:szCs w:val="24"/>
        </w:rPr>
        <w:t>nous aurons</w:t>
      </w:r>
      <w:r w:rsidRPr="00B14088">
        <w:rPr>
          <w:rFonts w:asciiTheme="minorBidi" w:hAnsiTheme="minorBidi"/>
          <w:sz w:val="24"/>
          <w:szCs w:val="24"/>
        </w:rPr>
        <w:t xml:space="preserve"> à les discuter par la suite). </w:t>
      </w:r>
    </w:p>
    <w:p w:rsidR="0098721C" w:rsidRPr="00B14088" w:rsidRDefault="00D22193" w:rsidP="00F85A43">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Ce</w:t>
      </w:r>
      <w:r w:rsidR="00C01CEB" w:rsidRPr="00B14088">
        <w:rPr>
          <w:rFonts w:asciiTheme="minorBidi" w:hAnsiTheme="minorBidi"/>
          <w:sz w:val="24"/>
          <w:szCs w:val="24"/>
        </w:rPr>
        <w:t xml:space="preserve"> sont </w:t>
      </w:r>
      <w:r w:rsidRPr="00B14088">
        <w:rPr>
          <w:rFonts w:asciiTheme="minorBidi" w:hAnsiTheme="minorBidi"/>
          <w:sz w:val="24"/>
          <w:szCs w:val="24"/>
        </w:rPr>
        <w:t>des outils d’</w:t>
      </w:r>
      <w:r w:rsidR="002021BA" w:rsidRPr="00B14088">
        <w:rPr>
          <w:rFonts w:asciiTheme="minorBidi" w:hAnsiTheme="minorBidi"/>
          <w:sz w:val="24"/>
          <w:szCs w:val="24"/>
        </w:rPr>
        <w:t>évaluation</w:t>
      </w:r>
      <w:r w:rsidR="00C01CEB" w:rsidRPr="00B14088">
        <w:rPr>
          <w:rFonts w:asciiTheme="minorBidi" w:hAnsiTheme="minorBidi"/>
          <w:sz w:val="24"/>
          <w:szCs w:val="24"/>
        </w:rPr>
        <w:t xml:space="preserve"> </w:t>
      </w:r>
      <w:r w:rsidRPr="00B14088">
        <w:rPr>
          <w:rFonts w:asciiTheme="minorBidi" w:hAnsiTheme="minorBidi"/>
          <w:sz w:val="24"/>
          <w:szCs w:val="24"/>
        </w:rPr>
        <w:t xml:space="preserve">de conception </w:t>
      </w:r>
      <w:r w:rsidR="00C01CEB" w:rsidRPr="00B14088">
        <w:rPr>
          <w:rFonts w:asciiTheme="minorBidi" w:hAnsiTheme="minorBidi"/>
          <w:sz w:val="24"/>
          <w:szCs w:val="24"/>
        </w:rPr>
        <w:t xml:space="preserve">utilisés au </w:t>
      </w:r>
      <w:r w:rsidR="00977814" w:rsidRPr="00B14088">
        <w:rPr>
          <w:rFonts w:asciiTheme="minorBidi" w:hAnsiTheme="minorBidi"/>
          <w:sz w:val="24"/>
          <w:szCs w:val="24"/>
        </w:rPr>
        <w:t>début</w:t>
      </w:r>
      <w:r w:rsidR="00C01CEB" w:rsidRPr="00B14088">
        <w:rPr>
          <w:rFonts w:asciiTheme="minorBidi" w:hAnsiTheme="minorBidi"/>
          <w:sz w:val="24"/>
          <w:szCs w:val="24"/>
        </w:rPr>
        <w:t>, car ils perme</w:t>
      </w:r>
      <w:r w:rsidR="00C01CEB" w:rsidRPr="00B14088">
        <w:rPr>
          <w:rFonts w:asciiTheme="minorBidi" w:hAnsiTheme="minorBidi"/>
          <w:sz w:val="24"/>
          <w:szCs w:val="24"/>
        </w:rPr>
        <w:t>t</w:t>
      </w:r>
      <w:r w:rsidR="00C01CEB" w:rsidRPr="00B14088">
        <w:rPr>
          <w:rFonts w:asciiTheme="minorBidi" w:hAnsiTheme="minorBidi"/>
          <w:sz w:val="24"/>
          <w:szCs w:val="24"/>
        </w:rPr>
        <w:t>tent d’</w:t>
      </w:r>
      <w:r w:rsidR="00977814" w:rsidRPr="00B14088">
        <w:rPr>
          <w:rFonts w:asciiTheme="minorBidi" w:hAnsiTheme="minorBidi"/>
          <w:sz w:val="24"/>
          <w:szCs w:val="24"/>
        </w:rPr>
        <w:t>évaluer</w:t>
      </w:r>
      <w:r w:rsidR="00C01CEB" w:rsidRPr="00B14088">
        <w:rPr>
          <w:rFonts w:asciiTheme="minorBidi" w:hAnsiTheme="minorBidi"/>
          <w:sz w:val="24"/>
          <w:szCs w:val="24"/>
        </w:rPr>
        <w:t xml:space="preserve"> les </w:t>
      </w:r>
      <w:r w:rsidR="00977814" w:rsidRPr="00B14088">
        <w:rPr>
          <w:rFonts w:asciiTheme="minorBidi" w:hAnsiTheme="minorBidi"/>
          <w:sz w:val="24"/>
          <w:szCs w:val="24"/>
        </w:rPr>
        <w:t>paramètres</w:t>
      </w:r>
      <w:r w:rsidR="00C01CEB" w:rsidRPr="00B14088">
        <w:rPr>
          <w:rFonts w:asciiTheme="minorBidi" w:hAnsiTheme="minorBidi"/>
          <w:sz w:val="24"/>
          <w:szCs w:val="24"/>
        </w:rPr>
        <w:t xml:space="preserve"> de conception d</w:t>
      </w:r>
      <w:r w:rsidR="00625CD1">
        <w:rPr>
          <w:rFonts w:asciiTheme="minorBidi" w:hAnsiTheme="minorBidi"/>
          <w:sz w:val="24"/>
          <w:szCs w:val="24"/>
        </w:rPr>
        <w:t>è</w:t>
      </w:r>
      <w:r w:rsidR="00C01CEB" w:rsidRPr="00B14088">
        <w:rPr>
          <w:rFonts w:asciiTheme="minorBidi" w:hAnsiTheme="minorBidi"/>
          <w:sz w:val="24"/>
          <w:szCs w:val="24"/>
        </w:rPr>
        <w:t xml:space="preserve">s le </w:t>
      </w:r>
      <w:r w:rsidR="00977814" w:rsidRPr="00B14088">
        <w:rPr>
          <w:rFonts w:asciiTheme="minorBidi" w:hAnsiTheme="minorBidi"/>
          <w:sz w:val="24"/>
          <w:szCs w:val="24"/>
        </w:rPr>
        <w:t>début</w:t>
      </w:r>
      <w:r w:rsidR="00C01CEB" w:rsidRPr="00B14088">
        <w:rPr>
          <w:rFonts w:asciiTheme="minorBidi" w:hAnsiTheme="minorBidi"/>
          <w:sz w:val="24"/>
          <w:szCs w:val="24"/>
        </w:rPr>
        <w:t xml:space="preserve"> et comprendre leur influence sur l’efficacité </w:t>
      </w:r>
      <w:r w:rsidR="00977814" w:rsidRPr="00B14088">
        <w:rPr>
          <w:rFonts w:asciiTheme="minorBidi" w:hAnsiTheme="minorBidi"/>
          <w:sz w:val="24"/>
          <w:szCs w:val="24"/>
        </w:rPr>
        <w:t>énergétique</w:t>
      </w:r>
      <w:r w:rsidR="00C01CEB" w:rsidRPr="00B14088">
        <w:rPr>
          <w:rFonts w:asciiTheme="minorBidi" w:hAnsiTheme="minorBidi"/>
          <w:sz w:val="24"/>
          <w:szCs w:val="24"/>
        </w:rPr>
        <w:t>.</w:t>
      </w:r>
    </w:p>
    <w:p w:rsidR="0098721C" w:rsidRPr="00B14088" w:rsidRDefault="0098721C" w:rsidP="00F85A43">
      <w:pPr>
        <w:pStyle w:val="Paragraphedeliste"/>
        <w:numPr>
          <w:ilvl w:val="0"/>
          <w:numId w:val="14"/>
        </w:numPr>
        <w:spacing w:line="360" w:lineRule="auto"/>
        <w:jc w:val="both"/>
        <w:rPr>
          <w:rFonts w:asciiTheme="minorBidi" w:hAnsiTheme="minorBidi"/>
          <w:sz w:val="24"/>
          <w:szCs w:val="24"/>
        </w:rPr>
      </w:pPr>
      <w:r w:rsidRPr="00B14088">
        <w:rPr>
          <w:rFonts w:asciiTheme="minorBidi" w:hAnsiTheme="minorBidi"/>
          <w:b/>
          <w:bCs/>
          <w:sz w:val="28"/>
          <w:szCs w:val="28"/>
        </w:rPr>
        <w:t>Organisation des espaces (usage)</w:t>
      </w:r>
      <w:r w:rsidR="006E7A4F" w:rsidRPr="00B14088">
        <w:rPr>
          <w:rFonts w:asciiTheme="minorBidi" w:hAnsiTheme="minorBidi"/>
          <w:b/>
          <w:bCs/>
          <w:sz w:val="28"/>
          <w:szCs w:val="28"/>
        </w:rPr>
        <w:t> </w:t>
      </w:r>
    </w:p>
    <w:p w:rsidR="0098721C" w:rsidRDefault="0098721C" w:rsidP="00B16ADC">
      <w:pPr>
        <w:spacing w:line="360" w:lineRule="auto"/>
        <w:jc w:val="both"/>
        <w:rPr>
          <w:rFonts w:asciiTheme="minorBidi" w:hAnsiTheme="minorBidi"/>
          <w:sz w:val="24"/>
          <w:szCs w:val="24"/>
        </w:rPr>
      </w:pPr>
      <w:r w:rsidRPr="00B14088">
        <w:rPr>
          <w:rFonts w:asciiTheme="minorBidi" w:hAnsiTheme="minorBidi"/>
          <w:sz w:val="24"/>
          <w:szCs w:val="24"/>
        </w:rPr>
        <w:t xml:space="preserve">L’organisation des espaces est un choix fait par le concepteur, qui est basé sur l’usage (la recherche documentaire menées au </w:t>
      </w:r>
      <w:r w:rsidR="00977814" w:rsidRPr="00B14088">
        <w:rPr>
          <w:rFonts w:asciiTheme="minorBidi" w:hAnsiTheme="minorBidi"/>
          <w:sz w:val="24"/>
          <w:szCs w:val="24"/>
        </w:rPr>
        <w:t>début</w:t>
      </w:r>
      <w:r w:rsidRPr="00B14088">
        <w:rPr>
          <w:rFonts w:asciiTheme="minorBidi" w:hAnsiTheme="minorBidi"/>
          <w:sz w:val="24"/>
          <w:szCs w:val="24"/>
        </w:rPr>
        <w:t> : exigences des espaces), et sur le confort (données fourni</w:t>
      </w:r>
      <w:r w:rsidR="00813E78" w:rsidRPr="00B14088">
        <w:rPr>
          <w:rFonts w:asciiTheme="minorBidi" w:hAnsiTheme="minorBidi"/>
          <w:sz w:val="24"/>
          <w:szCs w:val="24"/>
        </w:rPr>
        <w:t>e</w:t>
      </w:r>
      <w:r w:rsidR="004B19A8" w:rsidRPr="00B14088">
        <w:rPr>
          <w:rFonts w:asciiTheme="minorBidi" w:hAnsiTheme="minorBidi"/>
          <w:sz w:val="24"/>
          <w:szCs w:val="24"/>
        </w:rPr>
        <w:t xml:space="preserve">s par les outils d’analyse </w:t>
      </w:r>
      <w:r w:rsidRPr="00B14088">
        <w:rPr>
          <w:rFonts w:asciiTheme="minorBidi" w:hAnsiTheme="minorBidi"/>
          <w:sz w:val="24"/>
          <w:szCs w:val="24"/>
        </w:rPr>
        <w:t>des données climatiques).</w:t>
      </w:r>
    </w:p>
    <w:p w:rsidR="00D02E1E" w:rsidRDefault="00D02E1E" w:rsidP="00B16ADC">
      <w:pPr>
        <w:spacing w:line="360" w:lineRule="auto"/>
        <w:jc w:val="both"/>
        <w:rPr>
          <w:rFonts w:asciiTheme="minorBidi" w:hAnsiTheme="minorBidi"/>
          <w:sz w:val="24"/>
          <w:szCs w:val="24"/>
        </w:rPr>
      </w:pPr>
    </w:p>
    <w:p w:rsidR="00D02E1E" w:rsidRPr="00B14088" w:rsidRDefault="00D02E1E" w:rsidP="00B16ADC">
      <w:pPr>
        <w:spacing w:line="360" w:lineRule="auto"/>
        <w:jc w:val="both"/>
        <w:rPr>
          <w:rFonts w:asciiTheme="minorBidi" w:hAnsiTheme="minorBidi"/>
          <w:sz w:val="24"/>
          <w:szCs w:val="24"/>
        </w:rPr>
      </w:pPr>
    </w:p>
    <w:p w:rsidR="0098721C" w:rsidRPr="00B14088" w:rsidRDefault="0098721C" w:rsidP="00F85A43">
      <w:pPr>
        <w:pStyle w:val="Paragraphedeliste"/>
        <w:numPr>
          <w:ilvl w:val="0"/>
          <w:numId w:val="14"/>
        </w:numPr>
        <w:spacing w:line="360" w:lineRule="auto"/>
        <w:jc w:val="both"/>
        <w:rPr>
          <w:rFonts w:asciiTheme="minorBidi" w:hAnsiTheme="minorBidi"/>
          <w:b/>
          <w:bCs/>
          <w:sz w:val="28"/>
          <w:szCs w:val="28"/>
        </w:rPr>
      </w:pPr>
      <w:r w:rsidRPr="00B14088">
        <w:rPr>
          <w:rFonts w:asciiTheme="minorBidi" w:hAnsiTheme="minorBidi"/>
          <w:b/>
          <w:bCs/>
          <w:sz w:val="28"/>
          <w:szCs w:val="28"/>
        </w:rPr>
        <w:lastRenderedPageBreak/>
        <w:t>Composition de l’enveloppe (opaque / transparent)</w:t>
      </w:r>
      <w:r w:rsidR="00DE0202">
        <w:rPr>
          <w:rFonts w:asciiTheme="minorBidi" w:hAnsiTheme="minorBidi"/>
          <w:b/>
          <w:bCs/>
          <w:sz w:val="28"/>
          <w:szCs w:val="28"/>
        </w:rPr>
        <w:t> </w:t>
      </w:r>
    </w:p>
    <w:p w:rsidR="0098721C" w:rsidRPr="00B14088" w:rsidRDefault="0098721C" w:rsidP="00625CD1">
      <w:pPr>
        <w:spacing w:line="360" w:lineRule="auto"/>
        <w:jc w:val="both"/>
        <w:rPr>
          <w:rFonts w:asciiTheme="minorBidi" w:hAnsiTheme="minorBidi"/>
          <w:sz w:val="24"/>
          <w:szCs w:val="24"/>
        </w:rPr>
      </w:pPr>
      <w:r w:rsidRPr="00B14088">
        <w:rPr>
          <w:rFonts w:asciiTheme="minorBidi" w:hAnsiTheme="minorBidi"/>
          <w:sz w:val="24"/>
          <w:szCs w:val="24"/>
        </w:rPr>
        <w:t xml:space="preserve">La composition de la paroi est un </w:t>
      </w:r>
      <w:r w:rsidR="00977814" w:rsidRPr="00B14088">
        <w:rPr>
          <w:rFonts w:asciiTheme="minorBidi" w:hAnsiTheme="minorBidi"/>
          <w:sz w:val="24"/>
          <w:szCs w:val="24"/>
        </w:rPr>
        <w:t>paramètre</w:t>
      </w:r>
      <w:r w:rsidRPr="00B14088">
        <w:rPr>
          <w:rFonts w:asciiTheme="minorBidi" w:hAnsiTheme="minorBidi"/>
          <w:sz w:val="24"/>
          <w:szCs w:val="24"/>
        </w:rPr>
        <w:t xml:space="preserve"> important, que le concepteur doit </w:t>
      </w:r>
      <w:r w:rsidR="00977814" w:rsidRPr="00B14088">
        <w:rPr>
          <w:rFonts w:asciiTheme="minorBidi" w:hAnsiTheme="minorBidi"/>
          <w:sz w:val="24"/>
          <w:szCs w:val="24"/>
        </w:rPr>
        <w:t>régler</w:t>
      </w:r>
      <w:r w:rsidRPr="00B14088">
        <w:rPr>
          <w:rFonts w:asciiTheme="minorBidi" w:hAnsiTheme="minorBidi"/>
          <w:sz w:val="24"/>
          <w:szCs w:val="24"/>
        </w:rPr>
        <w:t xml:space="preserve"> d</w:t>
      </w:r>
      <w:r w:rsidR="00625CD1">
        <w:rPr>
          <w:rFonts w:asciiTheme="minorBidi" w:hAnsiTheme="minorBidi"/>
          <w:sz w:val="24"/>
          <w:szCs w:val="24"/>
        </w:rPr>
        <w:t>è</w:t>
      </w:r>
      <w:r w:rsidRPr="00B14088">
        <w:rPr>
          <w:rFonts w:asciiTheme="minorBidi" w:hAnsiTheme="minorBidi"/>
          <w:sz w:val="24"/>
          <w:szCs w:val="24"/>
        </w:rPr>
        <w:t xml:space="preserve">s le </w:t>
      </w:r>
      <w:r w:rsidR="00977814" w:rsidRPr="00B14088">
        <w:rPr>
          <w:rFonts w:asciiTheme="minorBidi" w:hAnsiTheme="minorBidi"/>
          <w:sz w:val="24"/>
          <w:szCs w:val="24"/>
        </w:rPr>
        <w:t>début</w:t>
      </w:r>
      <w:r w:rsidRPr="00B14088">
        <w:rPr>
          <w:rFonts w:asciiTheme="minorBidi" w:hAnsiTheme="minorBidi"/>
          <w:sz w:val="24"/>
          <w:szCs w:val="24"/>
        </w:rPr>
        <w:t xml:space="preserve"> de la conception, nous avons </w:t>
      </w:r>
      <w:r w:rsidR="00977814" w:rsidRPr="00B14088">
        <w:rPr>
          <w:rFonts w:asciiTheme="minorBidi" w:hAnsiTheme="minorBidi"/>
          <w:sz w:val="24"/>
          <w:szCs w:val="24"/>
        </w:rPr>
        <w:t>dégagé</w:t>
      </w:r>
      <w:r w:rsidR="005B3D48" w:rsidRPr="00B14088">
        <w:rPr>
          <w:rFonts w:asciiTheme="minorBidi" w:hAnsiTheme="minorBidi"/>
          <w:sz w:val="24"/>
          <w:szCs w:val="24"/>
        </w:rPr>
        <w:t xml:space="preserve"> quelques outils </w:t>
      </w:r>
      <w:r w:rsidRPr="00B14088">
        <w:rPr>
          <w:rFonts w:asciiTheme="minorBidi" w:hAnsiTheme="minorBidi"/>
          <w:sz w:val="24"/>
          <w:szCs w:val="24"/>
        </w:rPr>
        <w:t xml:space="preserve">qui peuvent </w:t>
      </w:r>
      <w:r w:rsidR="00977814" w:rsidRPr="00B14088">
        <w:rPr>
          <w:rFonts w:asciiTheme="minorBidi" w:hAnsiTheme="minorBidi"/>
          <w:sz w:val="24"/>
          <w:szCs w:val="24"/>
        </w:rPr>
        <w:t>être</w:t>
      </w:r>
      <w:r w:rsidRPr="00B14088">
        <w:rPr>
          <w:rFonts w:asciiTheme="minorBidi" w:hAnsiTheme="minorBidi"/>
          <w:sz w:val="24"/>
          <w:szCs w:val="24"/>
        </w:rPr>
        <w:t xml:space="preserve"> d’une grande utilité :</w:t>
      </w:r>
    </w:p>
    <w:p w:rsidR="0098721C" w:rsidRPr="00B14088" w:rsidRDefault="0098721C" w:rsidP="006D254C">
      <w:pPr>
        <w:spacing w:line="360" w:lineRule="auto"/>
        <w:jc w:val="both"/>
        <w:rPr>
          <w:rFonts w:asciiTheme="minorBidi" w:hAnsiTheme="minorBidi"/>
          <w:b/>
          <w:bCs/>
          <w:i/>
          <w:iCs/>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 xml:space="preserve">Day Light </w:t>
      </w:r>
      <w:r w:rsidRPr="00B14088">
        <w:rPr>
          <w:rFonts w:asciiTheme="minorBidi" w:hAnsiTheme="minorBidi"/>
          <w:sz w:val="24"/>
          <w:szCs w:val="24"/>
        </w:rPr>
        <w:t>qui</w:t>
      </w:r>
      <w:r w:rsidRPr="00B14088">
        <w:rPr>
          <w:rFonts w:asciiTheme="minorBidi" w:hAnsiTheme="minorBidi"/>
          <w:b/>
          <w:bCs/>
          <w:i/>
          <w:iCs/>
          <w:sz w:val="24"/>
          <w:szCs w:val="24"/>
        </w:rPr>
        <w:t xml:space="preserve"> </w:t>
      </w:r>
      <w:r w:rsidRPr="00B14088">
        <w:rPr>
          <w:rFonts w:asciiTheme="minorBidi" w:hAnsiTheme="minorBidi"/>
          <w:sz w:val="24"/>
          <w:szCs w:val="24"/>
        </w:rPr>
        <w:t>calcule le facteur de distribution de la lumière naturelle dans une pièce, il permet au concepteur de manipuler les propriétés</w:t>
      </w:r>
      <w:r w:rsidR="005B3D48" w:rsidRPr="00B14088">
        <w:rPr>
          <w:rFonts w:asciiTheme="minorBidi" w:hAnsiTheme="minorBidi"/>
          <w:sz w:val="24"/>
          <w:szCs w:val="24"/>
        </w:rPr>
        <w:t>, dimensions, et position</w:t>
      </w:r>
      <w:r w:rsidRPr="00B14088">
        <w:rPr>
          <w:rFonts w:asciiTheme="minorBidi" w:hAnsiTheme="minorBidi"/>
          <w:sz w:val="24"/>
          <w:szCs w:val="24"/>
        </w:rPr>
        <w:t xml:space="preserve"> </w:t>
      </w:r>
      <w:r w:rsidR="005B3D48" w:rsidRPr="00B14088">
        <w:rPr>
          <w:rFonts w:asciiTheme="minorBidi" w:hAnsiTheme="minorBidi"/>
          <w:sz w:val="24"/>
          <w:szCs w:val="24"/>
        </w:rPr>
        <w:t>des fenêtres</w:t>
      </w:r>
      <w:r w:rsidRPr="00B14088">
        <w:rPr>
          <w:rFonts w:asciiTheme="minorBidi" w:hAnsiTheme="minorBidi"/>
          <w:sz w:val="24"/>
          <w:szCs w:val="24"/>
        </w:rPr>
        <w:t>, afin d’obtenir des graphes de distribution de la lumière sur le pl</w:t>
      </w:r>
      <w:r w:rsidR="00794C80">
        <w:rPr>
          <w:rFonts w:asciiTheme="minorBidi" w:hAnsiTheme="minorBidi"/>
          <w:sz w:val="24"/>
          <w:szCs w:val="24"/>
        </w:rPr>
        <w:t>an de travail. I</w:t>
      </w:r>
      <w:r w:rsidRPr="00B14088">
        <w:rPr>
          <w:rFonts w:asciiTheme="minorBidi" w:hAnsiTheme="minorBidi"/>
          <w:sz w:val="24"/>
          <w:szCs w:val="24"/>
        </w:rPr>
        <w:t xml:space="preserve">l est facile et simple </w:t>
      </w:r>
      <w:r w:rsidR="00F30DB6" w:rsidRPr="00B14088">
        <w:rPr>
          <w:rFonts w:asciiTheme="minorBidi" w:hAnsiTheme="minorBidi"/>
          <w:sz w:val="24"/>
          <w:szCs w:val="24"/>
        </w:rPr>
        <w:t>à</w:t>
      </w:r>
      <w:r w:rsidRPr="00B14088">
        <w:rPr>
          <w:rFonts w:asciiTheme="minorBidi" w:hAnsiTheme="minorBidi"/>
          <w:sz w:val="24"/>
          <w:szCs w:val="24"/>
        </w:rPr>
        <w:t xml:space="preserve"> utiliser, mais il n’</w:t>
      </w:r>
      <w:r w:rsidR="00977814" w:rsidRPr="00B14088">
        <w:rPr>
          <w:rFonts w:asciiTheme="minorBidi" w:hAnsiTheme="minorBidi"/>
          <w:sz w:val="24"/>
          <w:szCs w:val="24"/>
        </w:rPr>
        <w:t>intègre</w:t>
      </w:r>
      <w:r w:rsidRPr="00B14088">
        <w:rPr>
          <w:rFonts w:asciiTheme="minorBidi" w:hAnsiTheme="minorBidi"/>
          <w:sz w:val="24"/>
          <w:szCs w:val="24"/>
        </w:rPr>
        <w:t xml:space="preserve"> pas la forme.</w:t>
      </w:r>
      <w:r w:rsidR="004D62FE" w:rsidRPr="00B14088">
        <w:rPr>
          <w:rFonts w:asciiTheme="minorBidi" w:hAnsiTheme="minorBidi"/>
          <w:sz w:val="24"/>
          <w:szCs w:val="24"/>
        </w:rPr>
        <w:t xml:space="preserve"> </w:t>
      </w:r>
      <w:r w:rsidR="002744DC" w:rsidRPr="00B14088">
        <w:rPr>
          <w:rFonts w:asciiTheme="minorBidi" w:hAnsiTheme="minorBidi"/>
          <w:sz w:val="24"/>
          <w:szCs w:val="24"/>
        </w:rPr>
        <w:t xml:space="preserve">  </w:t>
      </w:r>
    </w:p>
    <w:p w:rsidR="0098721C" w:rsidRPr="00B14088" w:rsidRDefault="0098721C" w:rsidP="00625CD1">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aussi </w:t>
      </w:r>
      <w:r w:rsidRPr="00B14088">
        <w:rPr>
          <w:rFonts w:asciiTheme="minorBidi" w:hAnsiTheme="minorBidi"/>
          <w:b/>
          <w:bCs/>
          <w:i/>
          <w:iCs/>
          <w:sz w:val="24"/>
          <w:szCs w:val="24"/>
        </w:rPr>
        <w:t xml:space="preserve">SolarShoeBox : </w:t>
      </w:r>
      <w:r w:rsidRPr="00B14088">
        <w:rPr>
          <w:rFonts w:asciiTheme="minorBidi" w:hAnsiTheme="minorBidi"/>
          <w:sz w:val="24"/>
          <w:szCs w:val="24"/>
        </w:rPr>
        <w:t xml:space="preserve">outil qui consiste </w:t>
      </w:r>
      <w:r w:rsidR="004D62FE" w:rsidRPr="00B14088">
        <w:rPr>
          <w:rFonts w:asciiTheme="minorBidi" w:hAnsiTheme="minorBidi"/>
          <w:sz w:val="24"/>
          <w:szCs w:val="24"/>
        </w:rPr>
        <w:t>à</w:t>
      </w:r>
      <w:r w:rsidRPr="00B14088">
        <w:rPr>
          <w:rFonts w:asciiTheme="minorBidi" w:hAnsiTheme="minorBidi"/>
          <w:sz w:val="24"/>
          <w:szCs w:val="24"/>
        </w:rPr>
        <w:t xml:space="preserve"> créer un modèle rectangulaire, et </w:t>
      </w:r>
      <w:r w:rsidR="00EA64BE">
        <w:rPr>
          <w:rFonts w:asciiTheme="minorBidi" w:hAnsiTheme="minorBidi"/>
          <w:sz w:val="24"/>
          <w:szCs w:val="24"/>
        </w:rPr>
        <w:t>mesurer le gain solaire direct. L</w:t>
      </w:r>
      <w:r w:rsidRPr="00B14088">
        <w:rPr>
          <w:rFonts w:asciiTheme="minorBidi" w:hAnsiTheme="minorBidi"/>
          <w:sz w:val="24"/>
          <w:szCs w:val="24"/>
        </w:rPr>
        <w:t xml:space="preserve">e concepteur peut manipuler les mesures du modèle et la position et les dimensions des </w:t>
      </w:r>
      <w:r w:rsidR="00977814" w:rsidRPr="00B14088">
        <w:rPr>
          <w:rFonts w:asciiTheme="minorBidi" w:hAnsiTheme="minorBidi"/>
          <w:sz w:val="24"/>
          <w:szCs w:val="24"/>
        </w:rPr>
        <w:t>fenêtres</w:t>
      </w:r>
      <w:r w:rsidRPr="00B14088">
        <w:rPr>
          <w:rFonts w:asciiTheme="minorBidi" w:hAnsiTheme="minorBidi"/>
          <w:sz w:val="24"/>
          <w:szCs w:val="24"/>
        </w:rPr>
        <w:t>, et avoir l’impact s</w:t>
      </w:r>
      <w:r w:rsidR="00EA64BE">
        <w:rPr>
          <w:rFonts w:asciiTheme="minorBidi" w:hAnsiTheme="minorBidi"/>
          <w:sz w:val="24"/>
          <w:szCs w:val="24"/>
        </w:rPr>
        <w:t>ur le gain solaire. I</w:t>
      </w:r>
      <w:r w:rsidR="006D254C" w:rsidRPr="00B14088">
        <w:rPr>
          <w:rFonts w:asciiTheme="minorBidi" w:hAnsiTheme="minorBidi"/>
          <w:sz w:val="24"/>
          <w:szCs w:val="24"/>
        </w:rPr>
        <w:t>l est basic</w:t>
      </w:r>
      <w:r w:rsidRPr="00B14088">
        <w:rPr>
          <w:rFonts w:asciiTheme="minorBidi" w:hAnsiTheme="minorBidi"/>
          <w:sz w:val="24"/>
          <w:szCs w:val="24"/>
        </w:rPr>
        <w:t xml:space="preserve"> et facile à utiliser, contrairement </w:t>
      </w:r>
      <w:r w:rsidR="00625CD1">
        <w:rPr>
          <w:rFonts w:asciiTheme="minorBidi" w:hAnsiTheme="minorBidi"/>
          <w:sz w:val="24"/>
          <w:szCs w:val="24"/>
        </w:rPr>
        <w:t>à</w:t>
      </w:r>
      <w:r w:rsidRPr="00B14088">
        <w:rPr>
          <w:rFonts w:asciiTheme="minorBidi" w:hAnsiTheme="minorBidi"/>
          <w:sz w:val="24"/>
          <w:szCs w:val="24"/>
        </w:rPr>
        <w:t xml:space="preserve"> </w:t>
      </w:r>
      <w:r w:rsidRPr="00B14088">
        <w:rPr>
          <w:rFonts w:asciiTheme="minorBidi" w:hAnsiTheme="minorBidi"/>
          <w:b/>
          <w:bCs/>
          <w:i/>
          <w:iCs/>
          <w:sz w:val="24"/>
          <w:szCs w:val="24"/>
        </w:rPr>
        <w:t xml:space="preserve">Day Light </w:t>
      </w:r>
      <w:r w:rsidRPr="00B14088">
        <w:rPr>
          <w:rFonts w:asciiTheme="minorBidi" w:hAnsiTheme="minorBidi"/>
          <w:sz w:val="24"/>
          <w:szCs w:val="24"/>
        </w:rPr>
        <w:t xml:space="preserve">il </w:t>
      </w:r>
      <w:r w:rsidR="00977814" w:rsidRPr="00B14088">
        <w:rPr>
          <w:rFonts w:asciiTheme="minorBidi" w:hAnsiTheme="minorBidi"/>
          <w:sz w:val="24"/>
          <w:szCs w:val="24"/>
        </w:rPr>
        <w:t>intègre</w:t>
      </w:r>
      <w:r w:rsidRPr="00B14088">
        <w:rPr>
          <w:rFonts w:asciiTheme="minorBidi" w:hAnsiTheme="minorBidi"/>
          <w:sz w:val="24"/>
          <w:szCs w:val="24"/>
        </w:rPr>
        <w:t xml:space="preserve"> le </w:t>
      </w:r>
      <w:r w:rsidR="00977814" w:rsidRPr="00B14088">
        <w:rPr>
          <w:rFonts w:asciiTheme="minorBidi" w:hAnsiTheme="minorBidi"/>
          <w:sz w:val="24"/>
          <w:szCs w:val="24"/>
        </w:rPr>
        <w:t>paramètre</w:t>
      </w:r>
      <w:r w:rsidRPr="00B14088">
        <w:rPr>
          <w:rFonts w:asciiTheme="minorBidi" w:hAnsiTheme="minorBidi"/>
          <w:sz w:val="24"/>
          <w:szCs w:val="24"/>
        </w:rPr>
        <w:t xml:space="preserve"> forme, mais il ne permet que de manipuler les dimensions d’une forme de base (rectangle).</w:t>
      </w:r>
      <w:r w:rsidR="004D62FE" w:rsidRPr="00B14088">
        <w:rPr>
          <w:rFonts w:asciiTheme="minorBidi" w:hAnsiTheme="minorBidi"/>
          <w:sz w:val="24"/>
          <w:szCs w:val="24"/>
        </w:rPr>
        <w:t xml:space="preserve"> </w:t>
      </w:r>
      <w:r w:rsidR="009F484E" w:rsidRPr="00B14088">
        <w:rPr>
          <w:rFonts w:asciiTheme="minorBidi" w:hAnsiTheme="minorBidi"/>
          <w:sz w:val="24"/>
          <w:szCs w:val="24"/>
        </w:rPr>
        <w:t xml:space="preserve"> </w:t>
      </w:r>
    </w:p>
    <w:p w:rsidR="0098721C" w:rsidRPr="00B14088" w:rsidRDefault="0098721C" w:rsidP="00625CD1">
      <w:pPr>
        <w:spacing w:line="360" w:lineRule="auto"/>
        <w:jc w:val="both"/>
        <w:rPr>
          <w:rFonts w:asciiTheme="minorBidi" w:hAnsiTheme="minorBidi"/>
          <w:sz w:val="24"/>
          <w:szCs w:val="24"/>
        </w:rPr>
      </w:pPr>
      <w:r w:rsidRPr="00B14088">
        <w:rPr>
          <w:rFonts w:asciiTheme="minorBidi" w:hAnsiTheme="minorBidi"/>
          <w:sz w:val="24"/>
          <w:szCs w:val="24"/>
        </w:rPr>
        <w:t xml:space="preserve">Enfin il y a </w:t>
      </w:r>
      <w:r w:rsidRPr="00B14088">
        <w:rPr>
          <w:rFonts w:asciiTheme="minorBidi" w:hAnsiTheme="minorBidi"/>
          <w:b/>
          <w:bCs/>
          <w:i/>
          <w:iCs/>
          <w:sz w:val="24"/>
          <w:szCs w:val="24"/>
        </w:rPr>
        <w:t xml:space="preserve">Para Sol </w:t>
      </w:r>
      <w:r w:rsidRPr="00B14088">
        <w:rPr>
          <w:rFonts w:asciiTheme="minorBidi" w:hAnsiTheme="minorBidi"/>
          <w:sz w:val="24"/>
          <w:szCs w:val="24"/>
        </w:rPr>
        <w:t xml:space="preserve">qui a été utilisé dans le </w:t>
      </w:r>
      <w:r w:rsidR="00977814" w:rsidRPr="00B14088">
        <w:rPr>
          <w:rFonts w:asciiTheme="minorBidi" w:hAnsiTheme="minorBidi"/>
          <w:sz w:val="24"/>
          <w:szCs w:val="24"/>
        </w:rPr>
        <w:t>paramètre</w:t>
      </w:r>
      <w:r w:rsidRPr="00B14088">
        <w:rPr>
          <w:rFonts w:asciiTheme="minorBidi" w:hAnsiTheme="minorBidi"/>
          <w:sz w:val="24"/>
          <w:szCs w:val="24"/>
        </w:rPr>
        <w:t xml:space="preserve"> forme, il permet aussi de </w:t>
      </w:r>
      <w:r w:rsidR="00977814" w:rsidRPr="00B14088">
        <w:rPr>
          <w:rFonts w:asciiTheme="minorBidi" w:hAnsiTheme="minorBidi"/>
          <w:sz w:val="24"/>
          <w:szCs w:val="24"/>
        </w:rPr>
        <w:t>montrer</w:t>
      </w:r>
      <w:r w:rsidRPr="00B14088">
        <w:rPr>
          <w:rFonts w:asciiTheme="minorBidi" w:hAnsiTheme="minorBidi"/>
          <w:sz w:val="24"/>
          <w:szCs w:val="24"/>
        </w:rPr>
        <w:t xml:space="preserve"> l’influence de la composition de la paroi sur la </w:t>
      </w:r>
      <w:r w:rsidR="00B2688C" w:rsidRPr="00B14088">
        <w:rPr>
          <w:rFonts w:asciiTheme="minorBidi" w:hAnsiTheme="minorBidi"/>
          <w:sz w:val="24"/>
          <w:szCs w:val="24"/>
        </w:rPr>
        <w:t>température</w:t>
      </w:r>
      <w:r w:rsidRPr="00B14088">
        <w:rPr>
          <w:rFonts w:asciiTheme="minorBidi" w:hAnsiTheme="minorBidi"/>
          <w:sz w:val="24"/>
          <w:szCs w:val="24"/>
        </w:rPr>
        <w:t xml:space="preserve"> </w:t>
      </w:r>
      <w:r w:rsidR="00977814" w:rsidRPr="00B14088">
        <w:rPr>
          <w:rFonts w:asciiTheme="minorBidi" w:hAnsiTheme="minorBidi"/>
          <w:sz w:val="24"/>
          <w:szCs w:val="24"/>
        </w:rPr>
        <w:t>intérieure</w:t>
      </w:r>
      <w:r w:rsidRPr="00B14088">
        <w:rPr>
          <w:rFonts w:asciiTheme="minorBidi" w:hAnsiTheme="minorBidi"/>
          <w:sz w:val="24"/>
          <w:szCs w:val="24"/>
        </w:rPr>
        <w:t xml:space="preserve"> et l’</w:t>
      </w:r>
      <w:r w:rsidR="00977814" w:rsidRPr="00B14088">
        <w:rPr>
          <w:rFonts w:asciiTheme="minorBidi" w:hAnsiTheme="minorBidi"/>
          <w:sz w:val="24"/>
          <w:szCs w:val="24"/>
        </w:rPr>
        <w:t>énergie</w:t>
      </w:r>
      <w:r w:rsidRPr="00B14088">
        <w:rPr>
          <w:rFonts w:asciiTheme="minorBidi" w:hAnsiTheme="minorBidi"/>
          <w:sz w:val="24"/>
          <w:szCs w:val="24"/>
        </w:rPr>
        <w:t xml:space="preserve"> (il </w:t>
      </w:r>
      <w:r w:rsidR="00977814" w:rsidRPr="00B14088">
        <w:rPr>
          <w:rFonts w:asciiTheme="minorBidi" w:hAnsiTheme="minorBidi"/>
          <w:sz w:val="24"/>
          <w:szCs w:val="24"/>
        </w:rPr>
        <w:t>présente</w:t>
      </w:r>
      <w:r w:rsidRPr="00B14088">
        <w:rPr>
          <w:rFonts w:asciiTheme="minorBidi" w:hAnsiTheme="minorBidi"/>
          <w:sz w:val="24"/>
          <w:szCs w:val="24"/>
        </w:rPr>
        <w:t xml:space="preserve"> des tables et diagrammes de </w:t>
      </w:r>
      <w:r w:rsidR="00B2688C" w:rsidRPr="00B14088">
        <w:rPr>
          <w:rFonts w:asciiTheme="minorBidi" w:hAnsiTheme="minorBidi"/>
          <w:sz w:val="24"/>
          <w:szCs w:val="24"/>
        </w:rPr>
        <w:t>température</w:t>
      </w:r>
      <w:r w:rsidRPr="00B14088">
        <w:rPr>
          <w:rFonts w:asciiTheme="minorBidi" w:hAnsiTheme="minorBidi"/>
          <w:sz w:val="24"/>
          <w:szCs w:val="24"/>
        </w:rPr>
        <w:t xml:space="preserve"> </w:t>
      </w:r>
      <w:r w:rsidR="00977814" w:rsidRPr="00B14088">
        <w:rPr>
          <w:rFonts w:asciiTheme="minorBidi" w:hAnsiTheme="minorBidi"/>
          <w:sz w:val="24"/>
          <w:szCs w:val="24"/>
        </w:rPr>
        <w:t>intérieure</w:t>
      </w:r>
      <w:r w:rsidRPr="00B14088">
        <w:rPr>
          <w:rFonts w:asciiTheme="minorBidi" w:hAnsiTheme="minorBidi"/>
          <w:sz w:val="24"/>
          <w:szCs w:val="24"/>
        </w:rPr>
        <w:t xml:space="preserve"> et la d</w:t>
      </w:r>
      <w:r w:rsidRPr="00B14088">
        <w:rPr>
          <w:rFonts w:asciiTheme="minorBidi" w:hAnsiTheme="minorBidi"/>
          <w:sz w:val="24"/>
          <w:szCs w:val="24"/>
        </w:rPr>
        <w:t>e</w:t>
      </w:r>
      <w:r w:rsidRPr="00B14088">
        <w:rPr>
          <w:rFonts w:asciiTheme="minorBidi" w:hAnsiTheme="minorBidi"/>
          <w:sz w:val="24"/>
          <w:szCs w:val="24"/>
        </w:rPr>
        <w:t xml:space="preserve">mande en </w:t>
      </w:r>
      <w:r w:rsidR="00977814" w:rsidRPr="00B14088">
        <w:rPr>
          <w:rFonts w:asciiTheme="minorBidi" w:hAnsiTheme="minorBidi"/>
          <w:sz w:val="24"/>
          <w:szCs w:val="24"/>
        </w:rPr>
        <w:t>énergie</w:t>
      </w:r>
      <w:r w:rsidRPr="00B14088">
        <w:rPr>
          <w:rFonts w:asciiTheme="minorBidi" w:hAnsiTheme="minorBidi"/>
          <w:sz w:val="24"/>
          <w:szCs w:val="24"/>
        </w:rPr>
        <w:t>)</w:t>
      </w:r>
      <w:r w:rsidR="00B2688C" w:rsidRPr="00B14088">
        <w:rPr>
          <w:rFonts w:asciiTheme="minorBidi" w:hAnsiTheme="minorBidi"/>
          <w:sz w:val="24"/>
          <w:szCs w:val="24"/>
        </w:rPr>
        <w:t>, sauf qu’il ne contient pas de stations Algériennes.</w:t>
      </w:r>
    </w:p>
    <w:p w:rsidR="009A040A" w:rsidRPr="00B14088" w:rsidRDefault="002021BA" w:rsidP="00F85A43">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Ce</w:t>
      </w:r>
      <w:r w:rsidR="009A040A" w:rsidRPr="00B14088">
        <w:rPr>
          <w:rFonts w:asciiTheme="minorBidi" w:hAnsiTheme="minorBidi"/>
          <w:sz w:val="24"/>
          <w:szCs w:val="24"/>
        </w:rPr>
        <w:t xml:space="preserve"> sont </w:t>
      </w:r>
      <w:r w:rsidRPr="00B14088">
        <w:rPr>
          <w:rFonts w:asciiTheme="minorBidi" w:hAnsiTheme="minorBidi"/>
          <w:sz w:val="24"/>
          <w:szCs w:val="24"/>
        </w:rPr>
        <w:t>des outils d’évaluation de conception</w:t>
      </w:r>
      <w:r w:rsidR="009A040A" w:rsidRPr="00B14088">
        <w:rPr>
          <w:rFonts w:asciiTheme="minorBidi" w:hAnsiTheme="minorBidi"/>
          <w:sz w:val="24"/>
          <w:szCs w:val="24"/>
        </w:rPr>
        <w:t xml:space="preserve"> utilisés au </w:t>
      </w:r>
      <w:r w:rsidR="00977814" w:rsidRPr="00B14088">
        <w:rPr>
          <w:rFonts w:asciiTheme="minorBidi" w:hAnsiTheme="minorBidi"/>
          <w:sz w:val="24"/>
          <w:szCs w:val="24"/>
        </w:rPr>
        <w:t>début</w:t>
      </w:r>
      <w:r w:rsidR="009A040A" w:rsidRPr="00B14088">
        <w:rPr>
          <w:rFonts w:asciiTheme="minorBidi" w:hAnsiTheme="minorBidi"/>
          <w:sz w:val="24"/>
          <w:szCs w:val="24"/>
        </w:rPr>
        <w:t xml:space="preserve"> de la conce</w:t>
      </w:r>
      <w:r w:rsidR="009A040A" w:rsidRPr="00B14088">
        <w:rPr>
          <w:rFonts w:asciiTheme="minorBidi" w:hAnsiTheme="minorBidi"/>
          <w:sz w:val="24"/>
          <w:szCs w:val="24"/>
        </w:rPr>
        <w:t>p</w:t>
      </w:r>
      <w:r w:rsidR="009A040A" w:rsidRPr="00B14088">
        <w:rPr>
          <w:rFonts w:asciiTheme="minorBidi" w:hAnsiTheme="minorBidi"/>
          <w:sz w:val="24"/>
          <w:szCs w:val="24"/>
        </w:rPr>
        <w:t>tion, car ils permettent d’</w:t>
      </w:r>
      <w:r w:rsidR="00977814" w:rsidRPr="00B14088">
        <w:rPr>
          <w:rFonts w:asciiTheme="minorBidi" w:hAnsiTheme="minorBidi"/>
          <w:sz w:val="24"/>
          <w:szCs w:val="24"/>
        </w:rPr>
        <w:t>évaluer</w:t>
      </w:r>
      <w:r w:rsidR="009A040A" w:rsidRPr="00B14088">
        <w:rPr>
          <w:rFonts w:asciiTheme="minorBidi" w:hAnsiTheme="minorBidi"/>
          <w:sz w:val="24"/>
          <w:szCs w:val="24"/>
        </w:rPr>
        <w:t xml:space="preserve"> les </w:t>
      </w:r>
      <w:r w:rsidR="00977814" w:rsidRPr="00B14088">
        <w:rPr>
          <w:rFonts w:asciiTheme="minorBidi" w:hAnsiTheme="minorBidi"/>
          <w:sz w:val="24"/>
          <w:szCs w:val="24"/>
        </w:rPr>
        <w:t>paramètres</w:t>
      </w:r>
      <w:r w:rsidR="009A040A" w:rsidRPr="00B14088">
        <w:rPr>
          <w:rFonts w:asciiTheme="minorBidi" w:hAnsiTheme="minorBidi"/>
          <w:sz w:val="24"/>
          <w:szCs w:val="24"/>
        </w:rPr>
        <w:t xml:space="preserve"> de conception d</w:t>
      </w:r>
      <w:r w:rsidR="00625CD1">
        <w:rPr>
          <w:rFonts w:asciiTheme="minorBidi" w:hAnsiTheme="minorBidi"/>
          <w:sz w:val="24"/>
          <w:szCs w:val="24"/>
        </w:rPr>
        <w:t>è</w:t>
      </w:r>
      <w:r w:rsidR="009A040A" w:rsidRPr="00B14088">
        <w:rPr>
          <w:rFonts w:asciiTheme="minorBidi" w:hAnsiTheme="minorBidi"/>
          <w:sz w:val="24"/>
          <w:szCs w:val="24"/>
        </w:rPr>
        <w:t xml:space="preserve">s le </w:t>
      </w:r>
      <w:r w:rsidR="00977814" w:rsidRPr="00B14088">
        <w:rPr>
          <w:rFonts w:asciiTheme="minorBidi" w:hAnsiTheme="minorBidi"/>
          <w:sz w:val="24"/>
          <w:szCs w:val="24"/>
        </w:rPr>
        <w:t>début</w:t>
      </w:r>
      <w:r w:rsidR="009A040A" w:rsidRPr="00B14088">
        <w:rPr>
          <w:rFonts w:asciiTheme="minorBidi" w:hAnsiTheme="minorBidi"/>
          <w:sz w:val="24"/>
          <w:szCs w:val="24"/>
        </w:rPr>
        <w:t xml:space="preserve"> et comprendre leur influence sur l’efficacité </w:t>
      </w:r>
      <w:r w:rsidR="00977814" w:rsidRPr="00B14088">
        <w:rPr>
          <w:rFonts w:asciiTheme="minorBidi" w:hAnsiTheme="minorBidi"/>
          <w:sz w:val="24"/>
          <w:szCs w:val="24"/>
        </w:rPr>
        <w:t>énergétique</w:t>
      </w:r>
      <w:r w:rsidR="009A040A" w:rsidRPr="00B14088">
        <w:rPr>
          <w:rFonts w:asciiTheme="minorBidi" w:hAnsiTheme="minorBidi"/>
          <w:sz w:val="24"/>
          <w:szCs w:val="24"/>
        </w:rPr>
        <w:t>.</w:t>
      </w:r>
    </w:p>
    <w:p w:rsidR="009A040A" w:rsidRPr="003603A7" w:rsidRDefault="0098721C" w:rsidP="00F85A43">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 xml:space="preserve">Ces trois outils permettent au concepteur, à ce stade, de comprendre l’influence du choix de la composition de la paroi sur la </w:t>
      </w:r>
      <w:r w:rsidR="001005E2" w:rsidRPr="00B14088">
        <w:rPr>
          <w:rFonts w:asciiTheme="minorBidi" w:hAnsiTheme="minorBidi"/>
          <w:sz w:val="24"/>
          <w:szCs w:val="24"/>
        </w:rPr>
        <w:t>température</w:t>
      </w:r>
      <w:r w:rsidRPr="00B14088">
        <w:rPr>
          <w:rFonts w:asciiTheme="minorBidi" w:hAnsiTheme="minorBidi"/>
          <w:sz w:val="24"/>
          <w:szCs w:val="24"/>
        </w:rPr>
        <w:t>, l’</w:t>
      </w:r>
      <w:r w:rsidR="000A3D86" w:rsidRPr="00B14088">
        <w:rPr>
          <w:rFonts w:asciiTheme="minorBidi" w:hAnsiTheme="minorBidi"/>
          <w:sz w:val="24"/>
          <w:szCs w:val="24"/>
        </w:rPr>
        <w:t>éclairage</w:t>
      </w:r>
      <w:r w:rsidRPr="00B14088">
        <w:rPr>
          <w:rFonts w:asciiTheme="minorBidi" w:hAnsiTheme="minorBidi"/>
          <w:sz w:val="24"/>
          <w:szCs w:val="24"/>
        </w:rPr>
        <w:t xml:space="preserve"> naturel et l’</w:t>
      </w:r>
      <w:r w:rsidR="000A3D86" w:rsidRPr="00B14088">
        <w:rPr>
          <w:rFonts w:asciiTheme="minorBidi" w:hAnsiTheme="minorBidi"/>
          <w:sz w:val="24"/>
          <w:szCs w:val="24"/>
        </w:rPr>
        <w:t>énergie</w:t>
      </w:r>
      <w:r w:rsidRPr="00B14088">
        <w:rPr>
          <w:rFonts w:asciiTheme="minorBidi" w:hAnsiTheme="minorBidi"/>
          <w:sz w:val="24"/>
          <w:szCs w:val="24"/>
        </w:rPr>
        <w:t>.</w:t>
      </w:r>
    </w:p>
    <w:p w:rsidR="0098721C" w:rsidRPr="00B14088" w:rsidRDefault="0098721C" w:rsidP="00F85A43">
      <w:pPr>
        <w:pStyle w:val="Paragraphedeliste"/>
        <w:numPr>
          <w:ilvl w:val="0"/>
          <w:numId w:val="14"/>
        </w:numPr>
        <w:spacing w:line="360" w:lineRule="auto"/>
        <w:jc w:val="both"/>
        <w:rPr>
          <w:rFonts w:asciiTheme="minorBidi" w:hAnsiTheme="minorBidi"/>
          <w:b/>
          <w:bCs/>
          <w:sz w:val="28"/>
          <w:szCs w:val="28"/>
        </w:rPr>
      </w:pPr>
      <w:r w:rsidRPr="00B14088">
        <w:rPr>
          <w:rFonts w:asciiTheme="minorBidi" w:hAnsiTheme="minorBidi"/>
          <w:b/>
          <w:bCs/>
          <w:sz w:val="28"/>
          <w:szCs w:val="28"/>
        </w:rPr>
        <w:t>Matériaux (construction légère / lourde)</w:t>
      </w:r>
      <w:r w:rsidR="00DE0202">
        <w:rPr>
          <w:rFonts w:asciiTheme="minorBidi" w:hAnsiTheme="minorBidi"/>
          <w:b/>
          <w:bCs/>
          <w:sz w:val="28"/>
          <w:szCs w:val="28"/>
        </w:rPr>
        <w:t> </w:t>
      </w:r>
    </w:p>
    <w:p w:rsidR="0098721C" w:rsidRPr="00B14088" w:rsidRDefault="0098721C" w:rsidP="0058683E">
      <w:pPr>
        <w:spacing w:line="360" w:lineRule="auto"/>
        <w:jc w:val="both"/>
        <w:rPr>
          <w:rFonts w:asciiTheme="minorBidi" w:hAnsiTheme="minorBidi"/>
          <w:sz w:val="24"/>
          <w:szCs w:val="24"/>
        </w:rPr>
      </w:pPr>
      <w:r w:rsidRPr="00B14088">
        <w:rPr>
          <w:rFonts w:asciiTheme="minorBidi" w:hAnsiTheme="minorBidi"/>
          <w:sz w:val="24"/>
          <w:szCs w:val="24"/>
        </w:rPr>
        <w:t>Apr</w:t>
      </w:r>
      <w:r w:rsidR="0058683E" w:rsidRPr="00B14088">
        <w:rPr>
          <w:rFonts w:asciiTheme="minorBidi" w:hAnsiTheme="minorBidi"/>
          <w:sz w:val="24"/>
          <w:szCs w:val="24"/>
        </w:rPr>
        <w:t>è</w:t>
      </w:r>
      <w:r w:rsidRPr="00B14088">
        <w:rPr>
          <w:rFonts w:asciiTheme="minorBidi" w:hAnsiTheme="minorBidi"/>
          <w:sz w:val="24"/>
          <w:szCs w:val="24"/>
        </w:rPr>
        <w:t xml:space="preserve">s avoir fait la composition de l’enveloppe (transparent / opaque), le choix des </w:t>
      </w:r>
      <w:r w:rsidR="000A3D86" w:rsidRPr="00B14088">
        <w:rPr>
          <w:rFonts w:asciiTheme="minorBidi" w:hAnsiTheme="minorBidi"/>
          <w:sz w:val="24"/>
          <w:szCs w:val="24"/>
        </w:rPr>
        <w:t>matériaux</w:t>
      </w:r>
      <w:r w:rsidRPr="00B14088">
        <w:rPr>
          <w:rFonts w:asciiTheme="minorBidi" w:hAnsiTheme="minorBidi"/>
          <w:sz w:val="24"/>
          <w:szCs w:val="24"/>
        </w:rPr>
        <w:t xml:space="preserve"> s’impose, plusieurs outils de calculs et de simulation thermique permettent cela, nous avons pu </w:t>
      </w:r>
      <w:r w:rsidR="0058683E" w:rsidRPr="00B14088">
        <w:rPr>
          <w:rFonts w:asciiTheme="minorBidi" w:hAnsiTheme="minorBidi"/>
          <w:sz w:val="24"/>
          <w:szCs w:val="24"/>
        </w:rPr>
        <w:t>dégager</w:t>
      </w:r>
      <w:r w:rsidR="00625CD1">
        <w:rPr>
          <w:rFonts w:asciiTheme="minorBidi" w:hAnsiTheme="minorBidi"/>
          <w:sz w:val="24"/>
          <w:szCs w:val="24"/>
        </w:rPr>
        <w:t xml:space="preserve"> quelques-</w:t>
      </w:r>
      <w:r w:rsidRPr="00B14088">
        <w:rPr>
          <w:rFonts w:asciiTheme="minorBidi" w:hAnsiTheme="minorBidi"/>
          <w:sz w:val="24"/>
          <w:szCs w:val="24"/>
        </w:rPr>
        <w:t>uns :</w:t>
      </w:r>
    </w:p>
    <w:p w:rsidR="0098721C" w:rsidRPr="00B14088" w:rsidRDefault="0098721C" w:rsidP="00625CD1">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 xml:space="preserve">Construction R-value calculator, </w:t>
      </w:r>
      <w:r w:rsidRPr="00B14088">
        <w:rPr>
          <w:rFonts w:asciiTheme="minorBidi" w:hAnsiTheme="minorBidi"/>
          <w:sz w:val="24"/>
          <w:szCs w:val="24"/>
        </w:rPr>
        <w:t>qui est un simple calculateur en ligne, pe</w:t>
      </w:r>
      <w:r w:rsidRPr="00B14088">
        <w:rPr>
          <w:rFonts w:asciiTheme="minorBidi" w:hAnsiTheme="minorBidi"/>
          <w:sz w:val="24"/>
          <w:szCs w:val="24"/>
        </w:rPr>
        <w:t>r</w:t>
      </w:r>
      <w:r w:rsidRPr="00B14088">
        <w:rPr>
          <w:rFonts w:asciiTheme="minorBidi" w:hAnsiTheme="minorBidi"/>
          <w:sz w:val="24"/>
          <w:szCs w:val="24"/>
        </w:rPr>
        <w:t>met de calculer le coefficient de transmission thermique R</w:t>
      </w:r>
      <w:r w:rsidR="00EA64BE">
        <w:rPr>
          <w:rFonts w:asciiTheme="minorBidi" w:hAnsiTheme="minorBidi"/>
          <w:sz w:val="24"/>
          <w:szCs w:val="24"/>
        </w:rPr>
        <w:t xml:space="preserve"> pour les murs et les pla</w:t>
      </w:r>
      <w:r w:rsidR="00EA64BE">
        <w:rPr>
          <w:rFonts w:asciiTheme="minorBidi" w:hAnsiTheme="minorBidi"/>
          <w:sz w:val="24"/>
          <w:szCs w:val="24"/>
        </w:rPr>
        <w:t>n</w:t>
      </w:r>
      <w:r w:rsidR="00D02E1E">
        <w:rPr>
          <w:rFonts w:asciiTheme="minorBidi" w:hAnsiTheme="minorBidi"/>
          <w:sz w:val="24"/>
          <w:szCs w:val="24"/>
        </w:rPr>
        <w:t>chers. L</w:t>
      </w:r>
      <w:r w:rsidRPr="00B14088">
        <w:rPr>
          <w:rFonts w:asciiTheme="minorBidi" w:hAnsiTheme="minorBidi"/>
          <w:sz w:val="24"/>
          <w:szCs w:val="24"/>
        </w:rPr>
        <w:t xml:space="preserve">e concepteur sélectionne le type du mur et plancher et obtient la valeur de R de l’ensemble de l’assemblage, et </w:t>
      </w:r>
      <w:r w:rsidR="00FA6206" w:rsidRPr="00B14088">
        <w:rPr>
          <w:rFonts w:asciiTheme="minorBidi" w:hAnsiTheme="minorBidi"/>
          <w:sz w:val="24"/>
          <w:szCs w:val="24"/>
        </w:rPr>
        <w:t>les ponts thermiques</w:t>
      </w:r>
      <w:r w:rsidR="00EA64BE">
        <w:rPr>
          <w:rFonts w:asciiTheme="minorBidi" w:hAnsiTheme="minorBidi"/>
          <w:sz w:val="24"/>
          <w:szCs w:val="24"/>
        </w:rPr>
        <w:t>. I</w:t>
      </w:r>
      <w:r w:rsidRPr="00B14088">
        <w:rPr>
          <w:rFonts w:asciiTheme="minorBidi" w:hAnsiTheme="minorBidi"/>
          <w:sz w:val="24"/>
          <w:szCs w:val="24"/>
        </w:rPr>
        <w:t xml:space="preserve">l est facile </w:t>
      </w:r>
      <w:r w:rsidR="00625CD1">
        <w:rPr>
          <w:rFonts w:asciiTheme="minorBidi" w:hAnsiTheme="minorBidi"/>
          <w:sz w:val="24"/>
          <w:szCs w:val="24"/>
        </w:rPr>
        <w:t>à</w:t>
      </w:r>
      <w:r w:rsidRPr="00B14088">
        <w:rPr>
          <w:rFonts w:asciiTheme="minorBidi" w:hAnsiTheme="minorBidi"/>
          <w:sz w:val="24"/>
          <w:szCs w:val="24"/>
        </w:rPr>
        <w:t xml:space="preserve"> utiliser et pe</w:t>
      </w:r>
      <w:r w:rsidRPr="00B14088">
        <w:rPr>
          <w:rFonts w:asciiTheme="minorBidi" w:hAnsiTheme="minorBidi"/>
          <w:sz w:val="24"/>
          <w:szCs w:val="24"/>
        </w:rPr>
        <w:t>r</w:t>
      </w:r>
      <w:r w:rsidRPr="00B14088">
        <w:rPr>
          <w:rFonts w:asciiTheme="minorBidi" w:hAnsiTheme="minorBidi"/>
          <w:sz w:val="24"/>
          <w:szCs w:val="24"/>
        </w:rPr>
        <w:lastRenderedPageBreak/>
        <w:t xml:space="preserve">met le concepteur de comprendre l’influence du choix des </w:t>
      </w:r>
      <w:r w:rsidR="000A3D86" w:rsidRPr="00B14088">
        <w:rPr>
          <w:rFonts w:asciiTheme="minorBidi" w:hAnsiTheme="minorBidi"/>
          <w:sz w:val="24"/>
          <w:szCs w:val="24"/>
        </w:rPr>
        <w:t>matériaux</w:t>
      </w:r>
      <w:r w:rsidRPr="00B14088">
        <w:rPr>
          <w:rFonts w:asciiTheme="minorBidi" w:hAnsiTheme="minorBidi"/>
          <w:sz w:val="24"/>
          <w:szCs w:val="24"/>
        </w:rPr>
        <w:t xml:space="preserve"> sur la </w:t>
      </w:r>
      <w:r w:rsidR="000A3D86" w:rsidRPr="00B14088">
        <w:rPr>
          <w:rFonts w:asciiTheme="minorBidi" w:hAnsiTheme="minorBidi"/>
          <w:sz w:val="24"/>
          <w:szCs w:val="24"/>
        </w:rPr>
        <w:t>rési</w:t>
      </w:r>
      <w:r w:rsidR="000A3D86" w:rsidRPr="00B14088">
        <w:rPr>
          <w:rFonts w:asciiTheme="minorBidi" w:hAnsiTheme="minorBidi"/>
          <w:sz w:val="24"/>
          <w:szCs w:val="24"/>
        </w:rPr>
        <w:t>s</w:t>
      </w:r>
      <w:r w:rsidR="000A3D86" w:rsidRPr="00B14088">
        <w:rPr>
          <w:rFonts w:asciiTheme="minorBidi" w:hAnsiTheme="minorBidi"/>
          <w:sz w:val="24"/>
          <w:szCs w:val="24"/>
        </w:rPr>
        <w:t>tance</w:t>
      </w:r>
      <w:r w:rsidRPr="00B14088">
        <w:rPr>
          <w:rFonts w:asciiTheme="minorBidi" w:hAnsiTheme="minorBidi"/>
          <w:sz w:val="24"/>
          <w:szCs w:val="24"/>
        </w:rPr>
        <w:t xml:space="preserve"> thermique des parois de la construction</w:t>
      </w:r>
      <w:r w:rsidR="00EA64BE">
        <w:rPr>
          <w:rFonts w:asciiTheme="minorBidi" w:hAnsiTheme="minorBidi"/>
          <w:sz w:val="24"/>
          <w:szCs w:val="24"/>
        </w:rPr>
        <w:t>. S</w:t>
      </w:r>
      <w:r w:rsidR="0058683E" w:rsidRPr="00B14088">
        <w:rPr>
          <w:rFonts w:asciiTheme="minorBidi" w:hAnsiTheme="minorBidi"/>
          <w:sz w:val="24"/>
          <w:szCs w:val="24"/>
        </w:rPr>
        <w:t xml:space="preserve">eulement il </w:t>
      </w:r>
      <w:r w:rsidR="00625CD1">
        <w:rPr>
          <w:rFonts w:asciiTheme="minorBidi" w:hAnsiTheme="minorBidi"/>
          <w:sz w:val="24"/>
          <w:szCs w:val="24"/>
        </w:rPr>
        <w:t xml:space="preserve">ne </w:t>
      </w:r>
      <w:r w:rsidR="0058683E" w:rsidRPr="00B14088">
        <w:rPr>
          <w:rFonts w:asciiTheme="minorBidi" w:hAnsiTheme="minorBidi"/>
          <w:sz w:val="24"/>
          <w:szCs w:val="24"/>
        </w:rPr>
        <w:t xml:space="preserve">contient pas les </w:t>
      </w:r>
      <w:r w:rsidR="009D4BD6" w:rsidRPr="00B14088">
        <w:rPr>
          <w:rFonts w:asciiTheme="minorBidi" w:hAnsiTheme="minorBidi"/>
          <w:sz w:val="24"/>
          <w:szCs w:val="24"/>
        </w:rPr>
        <w:t>mat</w:t>
      </w:r>
      <w:r w:rsidR="009D4BD6" w:rsidRPr="00B14088">
        <w:rPr>
          <w:rFonts w:asciiTheme="minorBidi" w:hAnsiTheme="minorBidi"/>
          <w:sz w:val="24"/>
          <w:szCs w:val="24"/>
        </w:rPr>
        <w:t>é</w:t>
      </w:r>
      <w:r w:rsidR="009D4BD6" w:rsidRPr="00B14088">
        <w:rPr>
          <w:rFonts w:asciiTheme="minorBidi" w:hAnsiTheme="minorBidi"/>
          <w:sz w:val="24"/>
          <w:szCs w:val="24"/>
        </w:rPr>
        <w:t>riaux</w:t>
      </w:r>
      <w:r w:rsidR="0058683E" w:rsidRPr="00B14088">
        <w:rPr>
          <w:rFonts w:asciiTheme="minorBidi" w:hAnsiTheme="minorBidi"/>
          <w:sz w:val="24"/>
          <w:szCs w:val="24"/>
        </w:rPr>
        <w:t xml:space="preserve"> disponibles sur le marché </w:t>
      </w:r>
      <w:r w:rsidR="009D4BD6" w:rsidRPr="00B14088">
        <w:rPr>
          <w:rFonts w:asciiTheme="minorBidi" w:hAnsiTheme="minorBidi"/>
          <w:sz w:val="24"/>
          <w:szCs w:val="24"/>
        </w:rPr>
        <w:t>Algérien</w:t>
      </w:r>
      <w:r w:rsidR="0058683E" w:rsidRPr="00B14088">
        <w:rPr>
          <w:rFonts w:asciiTheme="minorBidi" w:hAnsiTheme="minorBidi"/>
          <w:sz w:val="24"/>
          <w:szCs w:val="24"/>
        </w:rPr>
        <w:t xml:space="preserve">, et il n’y a pas possibilité d’importer une </w:t>
      </w:r>
      <w:r w:rsidR="009D4BD6" w:rsidRPr="00B14088">
        <w:rPr>
          <w:rFonts w:asciiTheme="minorBidi" w:hAnsiTheme="minorBidi"/>
          <w:sz w:val="24"/>
          <w:szCs w:val="24"/>
        </w:rPr>
        <w:t>b</w:t>
      </w:r>
      <w:r w:rsidR="009D4BD6" w:rsidRPr="00B14088">
        <w:rPr>
          <w:rFonts w:asciiTheme="minorBidi" w:hAnsiTheme="minorBidi"/>
          <w:sz w:val="24"/>
          <w:szCs w:val="24"/>
        </w:rPr>
        <w:t>i</w:t>
      </w:r>
      <w:r w:rsidR="009D4BD6" w:rsidRPr="00B14088">
        <w:rPr>
          <w:rFonts w:asciiTheme="minorBidi" w:hAnsiTheme="minorBidi"/>
          <w:sz w:val="24"/>
          <w:szCs w:val="24"/>
        </w:rPr>
        <w:t>bliothèque</w:t>
      </w:r>
      <w:r w:rsidR="0058683E" w:rsidRPr="00B14088">
        <w:rPr>
          <w:rFonts w:asciiTheme="minorBidi" w:hAnsiTheme="minorBidi"/>
          <w:sz w:val="24"/>
          <w:szCs w:val="24"/>
        </w:rPr>
        <w:t xml:space="preserve"> de </w:t>
      </w:r>
      <w:r w:rsidR="009D4BD6" w:rsidRPr="00B14088">
        <w:rPr>
          <w:rFonts w:asciiTheme="minorBidi" w:hAnsiTheme="minorBidi"/>
          <w:sz w:val="24"/>
          <w:szCs w:val="24"/>
        </w:rPr>
        <w:t>matériaux</w:t>
      </w:r>
      <w:r w:rsidR="0058683E" w:rsidRPr="00B14088">
        <w:rPr>
          <w:rFonts w:asciiTheme="minorBidi" w:hAnsiTheme="minorBidi"/>
          <w:sz w:val="24"/>
          <w:szCs w:val="24"/>
        </w:rPr>
        <w:t>.</w:t>
      </w:r>
    </w:p>
    <w:p w:rsidR="0098721C" w:rsidRPr="00B14088" w:rsidRDefault="005333F0" w:rsidP="00625CD1">
      <w:pPr>
        <w:spacing w:line="360" w:lineRule="auto"/>
        <w:jc w:val="both"/>
        <w:rPr>
          <w:rFonts w:asciiTheme="minorBidi" w:hAnsiTheme="minorBidi"/>
          <w:sz w:val="24"/>
          <w:szCs w:val="24"/>
        </w:rPr>
      </w:pPr>
      <w:r w:rsidRPr="00B14088">
        <w:rPr>
          <w:rFonts w:asciiTheme="minorBidi" w:hAnsiTheme="minorBidi"/>
          <w:sz w:val="24"/>
          <w:szCs w:val="24"/>
        </w:rPr>
        <w:t xml:space="preserve">Il y a aussi </w:t>
      </w:r>
      <w:r w:rsidR="0098721C" w:rsidRPr="00B14088">
        <w:rPr>
          <w:rFonts w:asciiTheme="minorBidi" w:hAnsiTheme="minorBidi"/>
          <w:b/>
          <w:bCs/>
          <w:i/>
          <w:iCs/>
          <w:sz w:val="24"/>
          <w:szCs w:val="24"/>
        </w:rPr>
        <w:t>UNorm</w:t>
      </w:r>
      <w:r w:rsidR="0098721C" w:rsidRPr="00B14088">
        <w:rPr>
          <w:rFonts w:asciiTheme="minorBidi" w:hAnsiTheme="minorBidi"/>
          <w:sz w:val="24"/>
          <w:szCs w:val="24"/>
        </w:rPr>
        <w:t xml:space="preserve">, qui permet de calculer les résistances thermiques de parois, les </w:t>
      </w:r>
      <w:r w:rsidR="0069277B" w:rsidRPr="00B14088">
        <w:rPr>
          <w:rFonts w:asciiTheme="minorBidi" w:hAnsiTheme="minorBidi"/>
          <w:sz w:val="24"/>
          <w:szCs w:val="24"/>
        </w:rPr>
        <w:t>températures</w:t>
      </w:r>
      <w:r w:rsidR="0098721C" w:rsidRPr="00B14088">
        <w:rPr>
          <w:rFonts w:asciiTheme="minorBidi" w:hAnsiTheme="minorBidi"/>
          <w:sz w:val="24"/>
          <w:szCs w:val="24"/>
        </w:rPr>
        <w:t>, le flux</w:t>
      </w:r>
      <w:r w:rsidR="00EA64BE">
        <w:rPr>
          <w:rFonts w:asciiTheme="minorBidi" w:hAnsiTheme="minorBidi"/>
          <w:sz w:val="24"/>
          <w:szCs w:val="24"/>
        </w:rPr>
        <w:t xml:space="preserve"> d’air, et les ponts thermiques. I</w:t>
      </w:r>
      <w:r w:rsidR="0098721C" w:rsidRPr="00B14088">
        <w:rPr>
          <w:rFonts w:asciiTheme="minorBidi" w:hAnsiTheme="minorBidi"/>
          <w:sz w:val="24"/>
          <w:szCs w:val="24"/>
        </w:rPr>
        <w:t xml:space="preserve">l est plus </w:t>
      </w:r>
      <w:r w:rsidR="000A3D86" w:rsidRPr="00B14088">
        <w:rPr>
          <w:rFonts w:asciiTheme="minorBidi" w:hAnsiTheme="minorBidi"/>
          <w:sz w:val="24"/>
          <w:szCs w:val="24"/>
        </w:rPr>
        <w:t>intéress</w:t>
      </w:r>
      <w:r w:rsidR="00625CD1">
        <w:rPr>
          <w:rFonts w:asciiTheme="minorBidi" w:hAnsiTheme="minorBidi"/>
          <w:sz w:val="24"/>
          <w:szCs w:val="24"/>
        </w:rPr>
        <w:t>a</w:t>
      </w:r>
      <w:r w:rsidR="000A3D86" w:rsidRPr="00B14088">
        <w:rPr>
          <w:rFonts w:asciiTheme="minorBidi" w:hAnsiTheme="minorBidi"/>
          <w:sz w:val="24"/>
          <w:szCs w:val="24"/>
        </w:rPr>
        <w:t>nt</w:t>
      </w:r>
      <w:r w:rsidR="0098721C" w:rsidRPr="00B14088">
        <w:rPr>
          <w:rFonts w:asciiTheme="minorBidi" w:hAnsiTheme="minorBidi"/>
          <w:sz w:val="24"/>
          <w:szCs w:val="24"/>
        </w:rPr>
        <w:t xml:space="preserve"> que </w:t>
      </w:r>
      <w:r w:rsidR="0098721C" w:rsidRPr="00B14088">
        <w:rPr>
          <w:rFonts w:asciiTheme="minorBidi" w:hAnsiTheme="minorBidi"/>
          <w:b/>
          <w:bCs/>
          <w:i/>
          <w:iCs/>
          <w:sz w:val="24"/>
          <w:szCs w:val="24"/>
        </w:rPr>
        <w:t>Con</w:t>
      </w:r>
      <w:r w:rsidR="0098721C" w:rsidRPr="00B14088">
        <w:rPr>
          <w:rFonts w:asciiTheme="minorBidi" w:hAnsiTheme="minorBidi"/>
          <w:b/>
          <w:bCs/>
          <w:i/>
          <w:iCs/>
          <w:sz w:val="24"/>
          <w:szCs w:val="24"/>
        </w:rPr>
        <w:t>s</w:t>
      </w:r>
      <w:r w:rsidR="0098721C" w:rsidRPr="00B14088">
        <w:rPr>
          <w:rFonts w:asciiTheme="minorBidi" w:hAnsiTheme="minorBidi"/>
          <w:b/>
          <w:bCs/>
          <w:i/>
          <w:iCs/>
          <w:sz w:val="24"/>
          <w:szCs w:val="24"/>
        </w:rPr>
        <w:t>truction R-value calculator</w:t>
      </w:r>
      <w:r w:rsidR="0098721C" w:rsidRPr="00B14088">
        <w:rPr>
          <w:rFonts w:asciiTheme="minorBidi" w:hAnsiTheme="minorBidi"/>
          <w:sz w:val="24"/>
          <w:szCs w:val="24"/>
        </w:rPr>
        <w:t xml:space="preserve"> pace qu’il calcule les ponts thermiques</w:t>
      </w:r>
      <w:r w:rsidR="005843AA" w:rsidRPr="00B14088">
        <w:rPr>
          <w:rFonts w:asciiTheme="minorBidi" w:hAnsiTheme="minorBidi"/>
          <w:sz w:val="24"/>
          <w:szCs w:val="24"/>
        </w:rPr>
        <w:t xml:space="preserve"> et </w:t>
      </w:r>
      <w:r w:rsidR="0098721C" w:rsidRPr="00B14088">
        <w:rPr>
          <w:rFonts w:asciiTheme="minorBidi" w:hAnsiTheme="minorBidi"/>
          <w:sz w:val="24"/>
          <w:szCs w:val="24"/>
        </w:rPr>
        <w:t>offre une a</w:t>
      </w:r>
      <w:r w:rsidR="0098721C" w:rsidRPr="00B14088">
        <w:rPr>
          <w:rFonts w:asciiTheme="minorBidi" w:hAnsiTheme="minorBidi"/>
          <w:sz w:val="24"/>
          <w:szCs w:val="24"/>
        </w:rPr>
        <w:t>s</w:t>
      </w:r>
      <w:r w:rsidR="0098721C" w:rsidRPr="00B14088">
        <w:rPr>
          <w:rFonts w:asciiTheme="minorBidi" w:hAnsiTheme="minorBidi"/>
          <w:sz w:val="24"/>
          <w:szCs w:val="24"/>
        </w:rPr>
        <w:t xml:space="preserve">sez longue liste de </w:t>
      </w:r>
      <w:r w:rsidR="000A3D86" w:rsidRPr="00B14088">
        <w:rPr>
          <w:rFonts w:asciiTheme="minorBidi" w:hAnsiTheme="minorBidi"/>
          <w:sz w:val="24"/>
          <w:szCs w:val="24"/>
        </w:rPr>
        <w:t>matériaux</w:t>
      </w:r>
      <w:r w:rsidR="00EA64BE">
        <w:rPr>
          <w:rFonts w:asciiTheme="minorBidi" w:hAnsiTheme="minorBidi"/>
          <w:sz w:val="24"/>
          <w:szCs w:val="24"/>
        </w:rPr>
        <w:t>.</w:t>
      </w:r>
      <w:r w:rsidR="009D4BD6" w:rsidRPr="00B14088">
        <w:rPr>
          <w:rFonts w:asciiTheme="minorBidi" w:hAnsiTheme="minorBidi"/>
          <w:sz w:val="24"/>
          <w:szCs w:val="24"/>
        </w:rPr>
        <w:t xml:space="preserve"> </w:t>
      </w:r>
      <w:r w:rsidR="00EA64BE">
        <w:rPr>
          <w:rFonts w:asciiTheme="minorBidi" w:hAnsiTheme="minorBidi"/>
          <w:sz w:val="24"/>
          <w:szCs w:val="24"/>
        </w:rPr>
        <w:t>I</w:t>
      </w:r>
      <w:r w:rsidR="005843AA" w:rsidRPr="00B14088">
        <w:rPr>
          <w:rFonts w:asciiTheme="minorBidi" w:hAnsiTheme="minorBidi"/>
          <w:sz w:val="24"/>
          <w:szCs w:val="24"/>
        </w:rPr>
        <w:t xml:space="preserve">l permet au concepteur d’adapter les </w:t>
      </w:r>
      <w:r w:rsidR="0069277B" w:rsidRPr="00B14088">
        <w:rPr>
          <w:rFonts w:asciiTheme="minorBidi" w:hAnsiTheme="minorBidi"/>
          <w:sz w:val="24"/>
          <w:szCs w:val="24"/>
        </w:rPr>
        <w:t>matériaux</w:t>
      </w:r>
      <w:r w:rsidR="005843AA" w:rsidRPr="00B14088">
        <w:rPr>
          <w:rFonts w:asciiTheme="minorBidi" w:hAnsiTheme="minorBidi"/>
          <w:sz w:val="24"/>
          <w:szCs w:val="24"/>
        </w:rPr>
        <w:t xml:space="preserve"> di</w:t>
      </w:r>
      <w:r w:rsidR="005843AA" w:rsidRPr="00B14088">
        <w:rPr>
          <w:rFonts w:asciiTheme="minorBidi" w:hAnsiTheme="minorBidi"/>
          <w:sz w:val="24"/>
          <w:szCs w:val="24"/>
        </w:rPr>
        <w:t>s</w:t>
      </w:r>
      <w:r w:rsidR="005843AA" w:rsidRPr="00B14088">
        <w:rPr>
          <w:rFonts w:asciiTheme="minorBidi" w:hAnsiTheme="minorBidi"/>
          <w:sz w:val="24"/>
          <w:szCs w:val="24"/>
        </w:rPr>
        <w:t xml:space="preserve">ponibles dans la </w:t>
      </w:r>
      <w:r w:rsidR="0069277B" w:rsidRPr="00B14088">
        <w:rPr>
          <w:rFonts w:asciiTheme="minorBidi" w:hAnsiTheme="minorBidi"/>
          <w:sz w:val="24"/>
          <w:szCs w:val="24"/>
        </w:rPr>
        <w:t>bibliothèque</w:t>
      </w:r>
      <w:r w:rsidR="005843AA" w:rsidRPr="00B14088">
        <w:rPr>
          <w:rFonts w:asciiTheme="minorBidi" w:hAnsiTheme="minorBidi"/>
          <w:sz w:val="24"/>
          <w:szCs w:val="24"/>
        </w:rPr>
        <w:t xml:space="preserve"> </w:t>
      </w:r>
      <w:r w:rsidR="00625CD1">
        <w:rPr>
          <w:rFonts w:asciiTheme="minorBidi" w:hAnsiTheme="minorBidi"/>
          <w:sz w:val="24"/>
          <w:szCs w:val="24"/>
        </w:rPr>
        <w:t>à</w:t>
      </w:r>
      <w:r w:rsidR="005843AA" w:rsidRPr="00B14088">
        <w:rPr>
          <w:rFonts w:asciiTheme="minorBidi" w:hAnsiTheme="minorBidi"/>
          <w:sz w:val="24"/>
          <w:szCs w:val="24"/>
        </w:rPr>
        <w:t xml:space="preserve"> son contexte en modifiant les leurs </w:t>
      </w:r>
      <w:r w:rsidR="0069277B" w:rsidRPr="00B14088">
        <w:rPr>
          <w:rFonts w:asciiTheme="minorBidi" w:hAnsiTheme="minorBidi"/>
          <w:sz w:val="24"/>
          <w:szCs w:val="24"/>
        </w:rPr>
        <w:t>propriétés</w:t>
      </w:r>
      <w:r w:rsidR="005843AA" w:rsidRPr="00B14088">
        <w:rPr>
          <w:rFonts w:asciiTheme="minorBidi" w:hAnsiTheme="minorBidi"/>
          <w:sz w:val="24"/>
          <w:szCs w:val="24"/>
        </w:rPr>
        <w:t xml:space="preserve"> (U, ʎ,…), ou bien </w:t>
      </w:r>
      <w:r w:rsidR="0069277B" w:rsidRPr="00B14088">
        <w:rPr>
          <w:rFonts w:asciiTheme="minorBidi" w:hAnsiTheme="minorBidi"/>
          <w:sz w:val="24"/>
          <w:szCs w:val="24"/>
        </w:rPr>
        <w:t>carrément</w:t>
      </w:r>
      <w:r w:rsidR="005843AA" w:rsidRPr="00B14088">
        <w:rPr>
          <w:rFonts w:asciiTheme="minorBidi" w:hAnsiTheme="minorBidi"/>
          <w:sz w:val="24"/>
          <w:szCs w:val="24"/>
        </w:rPr>
        <w:t xml:space="preserve"> de concevoir sa propre </w:t>
      </w:r>
      <w:r w:rsidR="0069277B" w:rsidRPr="00B14088">
        <w:rPr>
          <w:rFonts w:asciiTheme="minorBidi" w:hAnsiTheme="minorBidi"/>
          <w:sz w:val="24"/>
          <w:szCs w:val="24"/>
        </w:rPr>
        <w:t>bibliothèque</w:t>
      </w:r>
      <w:r w:rsidR="005843AA" w:rsidRPr="00B14088">
        <w:rPr>
          <w:rFonts w:asciiTheme="minorBidi" w:hAnsiTheme="minorBidi"/>
          <w:sz w:val="24"/>
          <w:szCs w:val="24"/>
        </w:rPr>
        <w:t>.</w:t>
      </w:r>
    </w:p>
    <w:p w:rsidR="0098721C" w:rsidRPr="00B14088" w:rsidRDefault="0098721C" w:rsidP="00041851">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Un autre outil aussi </w:t>
      </w:r>
      <w:r w:rsidR="000A3D86" w:rsidRPr="00B14088">
        <w:rPr>
          <w:rFonts w:asciiTheme="minorBidi" w:hAnsiTheme="minorBidi"/>
          <w:sz w:val="24"/>
          <w:szCs w:val="24"/>
        </w:rPr>
        <w:t>intéress</w:t>
      </w:r>
      <w:r w:rsidR="00625CD1">
        <w:rPr>
          <w:rFonts w:asciiTheme="minorBidi" w:hAnsiTheme="minorBidi"/>
          <w:sz w:val="24"/>
          <w:szCs w:val="24"/>
        </w:rPr>
        <w:t>a</w:t>
      </w:r>
      <w:r w:rsidR="000A3D86" w:rsidRPr="00B14088">
        <w:rPr>
          <w:rFonts w:asciiTheme="minorBidi" w:hAnsiTheme="minorBidi"/>
          <w:sz w:val="24"/>
          <w:szCs w:val="24"/>
        </w:rPr>
        <w:t>nt</w:t>
      </w:r>
      <w:r w:rsidRPr="00B14088">
        <w:rPr>
          <w:rFonts w:asciiTheme="minorBidi" w:hAnsiTheme="minorBidi"/>
          <w:sz w:val="24"/>
          <w:szCs w:val="24"/>
        </w:rPr>
        <w:t xml:space="preserve"> </w:t>
      </w:r>
      <w:r w:rsidRPr="00B14088">
        <w:rPr>
          <w:rFonts w:asciiTheme="minorBidi" w:hAnsiTheme="minorBidi"/>
          <w:b/>
          <w:bCs/>
          <w:i/>
          <w:iCs/>
          <w:sz w:val="24"/>
          <w:szCs w:val="24"/>
        </w:rPr>
        <w:t>Window</w:t>
      </w:r>
      <w:r w:rsidRPr="00B14088">
        <w:rPr>
          <w:rFonts w:asciiTheme="minorBidi" w:hAnsiTheme="minorBidi"/>
          <w:sz w:val="24"/>
          <w:szCs w:val="24"/>
        </w:rPr>
        <w:t>, qui permet de calculer les performances thermiqu</w:t>
      </w:r>
      <w:r w:rsidR="00EA64BE">
        <w:rPr>
          <w:rFonts w:asciiTheme="minorBidi" w:hAnsiTheme="minorBidi"/>
          <w:sz w:val="24"/>
          <w:szCs w:val="24"/>
        </w:rPr>
        <w:t>es des produits de construction. I</w:t>
      </w:r>
      <w:r w:rsidRPr="00B14088">
        <w:rPr>
          <w:rFonts w:asciiTheme="minorBidi" w:hAnsiTheme="minorBidi"/>
          <w:sz w:val="24"/>
          <w:szCs w:val="24"/>
        </w:rPr>
        <w:t xml:space="preserve">l présente une méthode d’analyse du transfert de chaleur, </w:t>
      </w:r>
      <w:r w:rsidR="00EA64BE">
        <w:rPr>
          <w:rFonts w:asciiTheme="minorBidi" w:hAnsiTheme="minorBidi"/>
          <w:sz w:val="24"/>
          <w:szCs w:val="24"/>
        </w:rPr>
        <w:t>avec une procédure d’évaluation. I</w:t>
      </w:r>
      <w:r w:rsidRPr="00B14088">
        <w:rPr>
          <w:rFonts w:asciiTheme="minorBidi" w:hAnsiTheme="minorBidi"/>
          <w:sz w:val="24"/>
          <w:szCs w:val="24"/>
        </w:rPr>
        <w:t xml:space="preserve">l contient une </w:t>
      </w:r>
      <w:r w:rsidR="000A3D86" w:rsidRPr="00B14088">
        <w:rPr>
          <w:rFonts w:asciiTheme="minorBidi" w:hAnsiTheme="minorBidi"/>
          <w:sz w:val="24"/>
          <w:szCs w:val="24"/>
        </w:rPr>
        <w:t>bibliothèque</w:t>
      </w:r>
      <w:r w:rsidRPr="00B14088">
        <w:rPr>
          <w:rFonts w:asciiTheme="minorBidi" w:hAnsiTheme="minorBidi"/>
          <w:sz w:val="24"/>
          <w:szCs w:val="24"/>
        </w:rPr>
        <w:t xml:space="preserve"> assez </w:t>
      </w:r>
      <w:r w:rsidR="000A3D86" w:rsidRPr="00B14088">
        <w:rPr>
          <w:rFonts w:asciiTheme="minorBidi" w:hAnsiTheme="minorBidi"/>
          <w:sz w:val="24"/>
          <w:szCs w:val="24"/>
        </w:rPr>
        <w:t>complète</w:t>
      </w:r>
      <w:r w:rsidR="00EA64BE">
        <w:rPr>
          <w:rFonts w:asciiTheme="minorBidi" w:hAnsiTheme="minorBidi"/>
          <w:sz w:val="24"/>
          <w:szCs w:val="24"/>
        </w:rPr>
        <w:t>. L</w:t>
      </w:r>
      <w:r w:rsidRPr="00B14088">
        <w:rPr>
          <w:rFonts w:asciiTheme="minorBidi" w:hAnsiTheme="minorBidi"/>
          <w:sz w:val="24"/>
          <w:szCs w:val="24"/>
        </w:rPr>
        <w:t xml:space="preserve">e concepteur obtient un rapport des performances thermiques des produits de construction qui l’aide </w:t>
      </w:r>
      <w:r w:rsidR="00DE5156" w:rsidRPr="00B14088">
        <w:rPr>
          <w:rFonts w:asciiTheme="minorBidi" w:hAnsiTheme="minorBidi"/>
          <w:sz w:val="24"/>
          <w:szCs w:val="24"/>
        </w:rPr>
        <w:t>à</w:t>
      </w:r>
      <w:r w:rsidRPr="00B14088">
        <w:rPr>
          <w:rFonts w:asciiTheme="minorBidi" w:hAnsiTheme="minorBidi"/>
          <w:sz w:val="24"/>
          <w:szCs w:val="24"/>
        </w:rPr>
        <w:t xml:space="preserve"> faire des choix d</w:t>
      </w:r>
      <w:r w:rsidR="00041851">
        <w:rPr>
          <w:rFonts w:asciiTheme="minorBidi" w:hAnsiTheme="minorBidi"/>
          <w:sz w:val="24"/>
          <w:szCs w:val="24"/>
        </w:rPr>
        <w:t>è</w:t>
      </w:r>
      <w:r w:rsidRPr="00B14088">
        <w:rPr>
          <w:rFonts w:asciiTheme="minorBidi" w:hAnsiTheme="minorBidi"/>
          <w:sz w:val="24"/>
          <w:szCs w:val="24"/>
        </w:rPr>
        <w:t>s le début de la conception</w:t>
      </w:r>
      <w:r w:rsidR="00D31CCE" w:rsidRPr="00B14088">
        <w:rPr>
          <w:rFonts w:asciiTheme="minorBidi" w:hAnsiTheme="minorBidi"/>
          <w:sz w:val="24"/>
          <w:szCs w:val="24"/>
        </w:rPr>
        <w:t xml:space="preserve">, sauf qu’il ne contient </w:t>
      </w:r>
      <w:r w:rsidR="00041851">
        <w:rPr>
          <w:rFonts w:asciiTheme="minorBidi" w:hAnsiTheme="minorBidi"/>
          <w:sz w:val="24"/>
          <w:szCs w:val="24"/>
        </w:rPr>
        <w:t xml:space="preserve">pas </w:t>
      </w:r>
      <w:r w:rsidR="00D31CCE" w:rsidRPr="00B14088">
        <w:rPr>
          <w:rFonts w:asciiTheme="minorBidi" w:hAnsiTheme="minorBidi"/>
          <w:sz w:val="24"/>
          <w:szCs w:val="24"/>
        </w:rPr>
        <w:t xml:space="preserve">les </w:t>
      </w:r>
      <w:r w:rsidR="0069277B" w:rsidRPr="00B14088">
        <w:rPr>
          <w:rFonts w:asciiTheme="minorBidi" w:hAnsiTheme="minorBidi"/>
          <w:sz w:val="24"/>
          <w:szCs w:val="24"/>
        </w:rPr>
        <w:t>matériaux</w:t>
      </w:r>
      <w:r w:rsidR="00D31CCE" w:rsidRPr="00B14088">
        <w:rPr>
          <w:rFonts w:asciiTheme="minorBidi" w:hAnsiTheme="minorBidi"/>
          <w:sz w:val="24"/>
          <w:szCs w:val="24"/>
        </w:rPr>
        <w:t xml:space="preserve"> </w:t>
      </w:r>
      <w:r w:rsidR="00DE5156">
        <w:rPr>
          <w:rFonts w:asciiTheme="minorBidi" w:hAnsiTheme="minorBidi"/>
          <w:sz w:val="24"/>
          <w:szCs w:val="24"/>
        </w:rPr>
        <w:t xml:space="preserve">et produits </w:t>
      </w:r>
      <w:r w:rsidR="00D31CCE" w:rsidRPr="00B14088">
        <w:rPr>
          <w:rFonts w:asciiTheme="minorBidi" w:hAnsiTheme="minorBidi"/>
          <w:sz w:val="24"/>
          <w:szCs w:val="24"/>
        </w:rPr>
        <w:t xml:space="preserve">disponibles en </w:t>
      </w:r>
      <w:r w:rsidR="0069277B" w:rsidRPr="00B14088">
        <w:rPr>
          <w:rFonts w:asciiTheme="minorBidi" w:hAnsiTheme="minorBidi"/>
          <w:sz w:val="24"/>
          <w:szCs w:val="24"/>
        </w:rPr>
        <w:t>Algérie</w:t>
      </w:r>
      <w:r w:rsidR="00D31CCE" w:rsidRPr="00B14088">
        <w:rPr>
          <w:rFonts w:asciiTheme="minorBidi" w:hAnsiTheme="minorBidi"/>
          <w:color w:val="FF0000"/>
          <w:sz w:val="24"/>
          <w:szCs w:val="24"/>
        </w:rPr>
        <w:t>.</w:t>
      </w:r>
    </w:p>
    <w:p w:rsidR="0098721C" w:rsidRPr="00B14088" w:rsidRDefault="0098721C" w:rsidP="00152A9C">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Un autre outil de simulation de la paroi </w:t>
      </w:r>
      <w:r w:rsidRPr="00B14088">
        <w:rPr>
          <w:rFonts w:asciiTheme="minorBidi" w:hAnsiTheme="minorBidi"/>
          <w:b/>
          <w:bCs/>
          <w:i/>
          <w:iCs/>
          <w:sz w:val="24"/>
          <w:szCs w:val="24"/>
        </w:rPr>
        <w:t>UMIDUS</w:t>
      </w:r>
      <w:r w:rsidRPr="00B14088">
        <w:rPr>
          <w:rFonts w:asciiTheme="minorBidi" w:hAnsiTheme="minorBidi"/>
          <w:sz w:val="24"/>
          <w:szCs w:val="24"/>
        </w:rPr>
        <w:t>, il permet d’analyser les perfo</w:t>
      </w:r>
      <w:r w:rsidRPr="00B14088">
        <w:rPr>
          <w:rFonts w:asciiTheme="minorBidi" w:hAnsiTheme="minorBidi"/>
          <w:sz w:val="24"/>
          <w:szCs w:val="24"/>
        </w:rPr>
        <w:t>r</w:t>
      </w:r>
      <w:r w:rsidRPr="00B14088">
        <w:rPr>
          <w:rFonts w:asciiTheme="minorBidi" w:hAnsiTheme="minorBidi"/>
          <w:sz w:val="24"/>
          <w:szCs w:val="24"/>
        </w:rPr>
        <w:t xml:space="preserve">mances hygrométriques des éléments du bâtiment, soumis </w:t>
      </w:r>
      <w:r w:rsidR="00152A9C">
        <w:rPr>
          <w:rFonts w:asciiTheme="minorBidi" w:hAnsiTheme="minorBidi"/>
          <w:sz w:val="24"/>
          <w:szCs w:val="24"/>
        </w:rPr>
        <w:t>à</w:t>
      </w:r>
      <w:r w:rsidRPr="00B14088">
        <w:rPr>
          <w:rFonts w:asciiTheme="minorBidi" w:hAnsiTheme="minorBidi"/>
          <w:sz w:val="24"/>
          <w:szCs w:val="24"/>
        </w:rPr>
        <w:t xml:space="preserve"> n’importe</w:t>
      </w:r>
      <w:r w:rsidR="00EA64BE">
        <w:rPr>
          <w:rFonts w:asciiTheme="minorBidi" w:hAnsiTheme="minorBidi"/>
          <w:sz w:val="24"/>
          <w:szCs w:val="24"/>
        </w:rPr>
        <w:t xml:space="preserve"> quelles co</w:t>
      </w:r>
      <w:r w:rsidR="00EA64BE">
        <w:rPr>
          <w:rFonts w:asciiTheme="minorBidi" w:hAnsiTheme="minorBidi"/>
          <w:sz w:val="24"/>
          <w:szCs w:val="24"/>
        </w:rPr>
        <w:t>n</w:t>
      </w:r>
      <w:r w:rsidR="00EA64BE">
        <w:rPr>
          <w:rFonts w:asciiTheme="minorBidi" w:hAnsiTheme="minorBidi"/>
          <w:sz w:val="24"/>
          <w:szCs w:val="24"/>
        </w:rPr>
        <w:t>ditions climatiques. I</w:t>
      </w:r>
      <w:r w:rsidRPr="00B14088">
        <w:rPr>
          <w:rFonts w:asciiTheme="minorBidi" w:hAnsiTheme="minorBidi"/>
          <w:sz w:val="24"/>
          <w:szCs w:val="24"/>
        </w:rPr>
        <w:t xml:space="preserve">l offre une analyse du  bâtiment par rapport </w:t>
      </w:r>
      <w:r w:rsidR="00152A9C">
        <w:rPr>
          <w:rFonts w:asciiTheme="minorBidi" w:hAnsiTheme="minorBidi"/>
          <w:sz w:val="24"/>
          <w:szCs w:val="24"/>
        </w:rPr>
        <w:t>à</w:t>
      </w:r>
      <w:r w:rsidRPr="00B14088">
        <w:rPr>
          <w:rFonts w:asciiTheme="minorBidi" w:hAnsiTheme="minorBidi"/>
          <w:sz w:val="24"/>
          <w:szCs w:val="24"/>
        </w:rPr>
        <w:t xml:space="preserve"> l’eau dans diff</w:t>
      </w:r>
      <w:r w:rsidRPr="00B14088">
        <w:rPr>
          <w:rFonts w:asciiTheme="minorBidi" w:hAnsiTheme="minorBidi"/>
          <w:sz w:val="24"/>
          <w:szCs w:val="24"/>
        </w:rPr>
        <w:t>é</w:t>
      </w:r>
      <w:r w:rsidRPr="00B14088">
        <w:rPr>
          <w:rFonts w:asciiTheme="minorBidi" w:hAnsiTheme="minorBidi"/>
          <w:sz w:val="24"/>
          <w:szCs w:val="24"/>
        </w:rPr>
        <w:t xml:space="preserve">rents états : liquide, vapeur, il est utilisé surtout dans l’étude hygrométrique </w:t>
      </w:r>
      <w:r w:rsidR="00EA64BE">
        <w:rPr>
          <w:rFonts w:asciiTheme="minorBidi" w:hAnsiTheme="minorBidi"/>
          <w:sz w:val="24"/>
          <w:szCs w:val="24"/>
        </w:rPr>
        <w:t>de l’enveloppe et des planchers. L</w:t>
      </w:r>
      <w:r w:rsidRPr="00B14088">
        <w:rPr>
          <w:rFonts w:asciiTheme="minorBidi" w:hAnsiTheme="minorBidi"/>
          <w:sz w:val="24"/>
          <w:szCs w:val="24"/>
        </w:rPr>
        <w:t>e concepteur peut comparer le comportement hygr</w:t>
      </w:r>
      <w:r w:rsidRPr="00B14088">
        <w:rPr>
          <w:rFonts w:asciiTheme="minorBidi" w:hAnsiTheme="minorBidi"/>
          <w:sz w:val="24"/>
          <w:szCs w:val="24"/>
        </w:rPr>
        <w:t>o</w:t>
      </w:r>
      <w:r w:rsidRPr="00B14088">
        <w:rPr>
          <w:rFonts w:asciiTheme="minorBidi" w:hAnsiTheme="minorBidi"/>
          <w:sz w:val="24"/>
          <w:szCs w:val="24"/>
        </w:rPr>
        <w:t xml:space="preserve">thermique de différents </w:t>
      </w:r>
      <w:r w:rsidR="000A3D86" w:rsidRPr="00B14088">
        <w:rPr>
          <w:rFonts w:asciiTheme="minorBidi" w:hAnsiTheme="minorBidi"/>
          <w:sz w:val="24"/>
          <w:szCs w:val="24"/>
        </w:rPr>
        <w:t>matériaux</w:t>
      </w:r>
      <w:r w:rsidRPr="00B14088">
        <w:rPr>
          <w:rFonts w:asciiTheme="minorBidi" w:hAnsiTheme="minorBidi"/>
          <w:sz w:val="24"/>
          <w:szCs w:val="24"/>
        </w:rPr>
        <w:t xml:space="preserve"> de la construction afin de choisir les plus appr</w:t>
      </w:r>
      <w:r w:rsidRPr="00B14088">
        <w:rPr>
          <w:rFonts w:asciiTheme="minorBidi" w:hAnsiTheme="minorBidi"/>
          <w:sz w:val="24"/>
          <w:szCs w:val="24"/>
        </w:rPr>
        <w:t>o</w:t>
      </w:r>
      <w:r w:rsidRPr="00B14088">
        <w:rPr>
          <w:rFonts w:asciiTheme="minorBidi" w:hAnsiTheme="minorBidi"/>
          <w:sz w:val="24"/>
          <w:szCs w:val="24"/>
        </w:rPr>
        <w:t>priés dès le début de la conception</w:t>
      </w:r>
      <w:r w:rsidR="005E2FA3" w:rsidRPr="00B14088">
        <w:rPr>
          <w:rFonts w:asciiTheme="minorBidi" w:hAnsiTheme="minorBidi"/>
          <w:sz w:val="24"/>
          <w:szCs w:val="24"/>
        </w:rPr>
        <w:t xml:space="preserve">, sauf qu’il ne contient pas </w:t>
      </w:r>
      <w:r w:rsidR="00EF17C5">
        <w:rPr>
          <w:rFonts w:asciiTheme="minorBidi" w:hAnsiTheme="minorBidi"/>
          <w:sz w:val="24"/>
          <w:szCs w:val="24"/>
        </w:rPr>
        <w:t>l</w:t>
      </w:r>
      <w:r w:rsidR="005E2FA3" w:rsidRPr="00B14088">
        <w:rPr>
          <w:rFonts w:asciiTheme="minorBidi" w:hAnsiTheme="minorBidi"/>
          <w:sz w:val="24"/>
          <w:szCs w:val="24"/>
        </w:rPr>
        <w:t xml:space="preserve">es </w:t>
      </w:r>
      <w:r w:rsidR="00EF17C5">
        <w:rPr>
          <w:rFonts w:asciiTheme="minorBidi" w:hAnsiTheme="minorBidi"/>
          <w:sz w:val="24"/>
          <w:szCs w:val="24"/>
        </w:rPr>
        <w:t>matériaux disp</w:t>
      </w:r>
      <w:r w:rsidR="00EF17C5">
        <w:rPr>
          <w:rFonts w:asciiTheme="minorBidi" w:hAnsiTheme="minorBidi"/>
          <w:sz w:val="24"/>
          <w:szCs w:val="24"/>
        </w:rPr>
        <w:t>o</w:t>
      </w:r>
      <w:r w:rsidR="00EF17C5">
        <w:rPr>
          <w:rFonts w:asciiTheme="minorBidi" w:hAnsiTheme="minorBidi"/>
          <w:sz w:val="24"/>
          <w:szCs w:val="24"/>
        </w:rPr>
        <w:t>nibles en</w:t>
      </w:r>
      <w:r w:rsidR="005E2FA3" w:rsidRPr="00B14088">
        <w:rPr>
          <w:rFonts w:asciiTheme="minorBidi" w:hAnsiTheme="minorBidi"/>
          <w:sz w:val="24"/>
          <w:szCs w:val="24"/>
        </w:rPr>
        <w:t xml:space="preserve"> Algériennes.</w:t>
      </w:r>
    </w:p>
    <w:p w:rsidR="0098721C" w:rsidRPr="00B14088" w:rsidRDefault="0098721C" w:rsidP="00152A9C">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Enfin, </w:t>
      </w:r>
      <w:r w:rsidRPr="00B14088">
        <w:rPr>
          <w:rFonts w:asciiTheme="minorBidi" w:hAnsiTheme="minorBidi"/>
          <w:b/>
          <w:bCs/>
          <w:i/>
          <w:iCs/>
          <w:sz w:val="24"/>
          <w:szCs w:val="24"/>
        </w:rPr>
        <w:t xml:space="preserve">Athena impact estimator, </w:t>
      </w:r>
      <w:r w:rsidRPr="00B14088">
        <w:rPr>
          <w:rFonts w:asciiTheme="minorBidi" w:hAnsiTheme="minorBidi"/>
          <w:sz w:val="24"/>
          <w:szCs w:val="24"/>
        </w:rPr>
        <w:t>qui</w:t>
      </w:r>
      <w:r w:rsidRPr="00B14088">
        <w:rPr>
          <w:rFonts w:asciiTheme="minorBidi" w:hAnsiTheme="minorBidi"/>
          <w:b/>
          <w:bCs/>
          <w:i/>
          <w:iCs/>
          <w:sz w:val="24"/>
          <w:szCs w:val="24"/>
        </w:rPr>
        <w:t xml:space="preserve">  </w:t>
      </w:r>
      <w:r w:rsidRPr="00B14088">
        <w:rPr>
          <w:rFonts w:asciiTheme="minorBidi" w:hAnsiTheme="minorBidi"/>
          <w:sz w:val="24"/>
          <w:szCs w:val="24"/>
        </w:rPr>
        <w:t>indique l’impact</w:t>
      </w:r>
      <w:r w:rsidRPr="00B14088">
        <w:rPr>
          <w:rFonts w:asciiTheme="minorBidi" w:hAnsiTheme="minorBidi"/>
          <w:b/>
          <w:bCs/>
          <w:i/>
          <w:iCs/>
          <w:sz w:val="24"/>
          <w:szCs w:val="24"/>
        </w:rPr>
        <w:t xml:space="preserve"> </w:t>
      </w:r>
      <w:r w:rsidRPr="00B14088">
        <w:rPr>
          <w:rFonts w:asciiTheme="minorBidi" w:hAnsiTheme="minorBidi"/>
          <w:sz w:val="24"/>
          <w:szCs w:val="24"/>
        </w:rPr>
        <w:t>environnemental des diff</w:t>
      </w:r>
      <w:r w:rsidRPr="00B14088">
        <w:rPr>
          <w:rFonts w:asciiTheme="minorBidi" w:hAnsiTheme="minorBidi"/>
          <w:sz w:val="24"/>
          <w:szCs w:val="24"/>
        </w:rPr>
        <w:t>é</w:t>
      </w:r>
      <w:r w:rsidRPr="00B14088">
        <w:rPr>
          <w:rFonts w:asciiTheme="minorBidi" w:hAnsiTheme="minorBidi"/>
          <w:sz w:val="24"/>
          <w:szCs w:val="24"/>
        </w:rPr>
        <w:t>rentes combinaisons de matériaux, e</w:t>
      </w:r>
      <w:r w:rsidR="00EA64BE">
        <w:rPr>
          <w:rFonts w:asciiTheme="minorBidi" w:hAnsiTheme="minorBidi"/>
          <w:sz w:val="24"/>
          <w:szCs w:val="24"/>
        </w:rPr>
        <w:t>t des alternatives de solutions. I</w:t>
      </w:r>
      <w:r w:rsidRPr="00B14088">
        <w:rPr>
          <w:rFonts w:asciiTheme="minorBidi" w:hAnsiTheme="minorBidi"/>
          <w:sz w:val="24"/>
          <w:szCs w:val="24"/>
        </w:rPr>
        <w:t xml:space="preserve">l est assez </w:t>
      </w:r>
      <w:r w:rsidR="000A3D86" w:rsidRPr="00B14088">
        <w:rPr>
          <w:rFonts w:asciiTheme="minorBidi" w:hAnsiTheme="minorBidi"/>
          <w:sz w:val="24"/>
          <w:szCs w:val="24"/>
        </w:rPr>
        <w:t>int</w:t>
      </w:r>
      <w:r w:rsidR="000A3D86" w:rsidRPr="00B14088">
        <w:rPr>
          <w:rFonts w:asciiTheme="minorBidi" w:hAnsiTheme="minorBidi"/>
          <w:sz w:val="24"/>
          <w:szCs w:val="24"/>
        </w:rPr>
        <w:t>é</w:t>
      </w:r>
      <w:r w:rsidR="000A3D86" w:rsidRPr="00B14088">
        <w:rPr>
          <w:rFonts w:asciiTheme="minorBidi" w:hAnsiTheme="minorBidi"/>
          <w:sz w:val="24"/>
          <w:szCs w:val="24"/>
        </w:rPr>
        <w:t>ress</w:t>
      </w:r>
      <w:r w:rsidR="00152A9C">
        <w:rPr>
          <w:rFonts w:asciiTheme="minorBidi" w:hAnsiTheme="minorBidi"/>
          <w:sz w:val="24"/>
          <w:szCs w:val="24"/>
        </w:rPr>
        <w:t>a</w:t>
      </w:r>
      <w:r w:rsidR="000A3D86" w:rsidRPr="00B14088">
        <w:rPr>
          <w:rFonts w:asciiTheme="minorBidi" w:hAnsiTheme="minorBidi"/>
          <w:sz w:val="24"/>
          <w:szCs w:val="24"/>
        </w:rPr>
        <w:t>nt</w:t>
      </w:r>
      <w:r w:rsidRPr="00B14088">
        <w:rPr>
          <w:rFonts w:asciiTheme="minorBidi" w:hAnsiTheme="minorBidi"/>
          <w:sz w:val="24"/>
          <w:szCs w:val="24"/>
        </w:rPr>
        <w:t xml:space="preserve"> car il permet le concepteur à travers les </w:t>
      </w:r>
      <w:r w:rsidR="000A3D86" w:rsidRPr="00B14088">
        <w:rPr>
          <w:rFonts w:asciiTheme="minorBidi" w:hAnsiTheme="minorBidi"/>
          <w:sz w:val="24"/>
          <w:szCs w:val="24"/>
        </w:rPr>
        <w:t>résultats</w:t>
      </w:r>
      <w:r w:rsidRPr="00B14088">
        <w:rPr>
          <w:rFonts w:asciiTheme="minorBidi" w:hAnsiTheme="minorBidi"/>
          <w:sz w:val="24"/>
          <w:szCs w:val="24"/>
        </w:rPr>
        <w:t xml:space="preserve"> de faire des compromis dès le début de </w:t>
      </w:r>
      <w:r w:rsidR="00152A9C">
        <w:rPr>
          <w:rFonts w:asciiTheme="minorBidi" w:hAnsiTheme="minorBidi"/>
          <w:sz w:val="24"/>
          <w:szCs w:val="24"/>
        </w:rPr>
        <w:t xml:space="preserve">la </w:t>
      </w:r>
      <w:r w:rsidRPr="00B14088">
        <w:rPr>
          <w:rFonts w:asciiTheme="minorBidi" w:hAnsiTheme="minorBidi"/>
          <w:sz w:val="24"/>
          <w:szCs w:val="24"/>
        </w:rPr>
        <w:t>conception, et choisir la meilleure combinaison</w:t>
      </w:r>
      <w:r w:rsidR="005E2FA3" w:rsidRPr="00B14088">
        <w:rPr>
          <w:rFonts w:asciiTheme="minorBidi" w:hAnsiTheme="minorBidi"/>
          <w:sz w:val="24"/>
          <w:szCs w:val="24"/>
        </w:rPr>
        <w:t>, sauf qu’il ne contient pas de stations Algériennes ni les matériaux disponibles en Algérie.</w:t>
      </w:r>
    </w:p>
    <w:p w:rsidR="00A36E9B" w:rsidRPr="00B14088" w:rsidRDefault="00DC17C8" w:rsidP="00F85A43">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Ce</w:t>
      </w:r>
      <w:r w:rsidR="00A36E9B" w:rsidRPr="00B14088">
        <w:rPr>
          <w:rFonts w:asciiTheme="minorBidi" w:hAnsiTheme="minorBidi"/>
          <w:sz w:val="24"/>
          <w:szCs w:val="24"/>
        </w:rPr>
        <w:t xml:space="preserve"> </w:t>
      </w:r>
      <w:r w:rsidRPr="00B14088">
        <w:rPr>
          <w:rFonts w:asciiTheme="minorBidi" w:hAnsiTheme="minorBidi"/>
          <w:sz w:val="24"/>
          <w:szCs w:val="24"/>
        </w:rPr>
        <w:t>sont des outils d’</w:t>
      </w:r>
      <w:r w:rsidR="000A3D86" w:rsidRPr="00B14088">
        <w:rPr>
          <w:rFonts w:asciiTheme="minorBidi" w:hAnsiTheme="minorBidi"/>
          <w:sz w:val="24"/>
          <w:szCs w:val="24"/>
        </w:rPr>
        <w:t>évaluatifs</w:t>
      </w:r>
      <w:r w:rsidR="00A36E9B" w:rsidRPr="00B14088">
        <w:rPr>
          <w:rFonts w:asciiTheme="minorBidi" w:hAnsiTheme="minorBidi"/>
          <w:sz w:val="24"/>
          <w:szCs w:val="24"/>
        </w:rPr>
        <w:t xml:space="preserve"> </w:t>
      </w:r>
      <w:r w:rsidRPr="00B14088">
        <w:rPr>
          <w:rFonts w:asciiTheme="minorBidi" w:hAnsiTheme="minorBidi"/>
          <w:sz w:val="24"/>
          <w:szCs w:val="24"/>
        </w:rPr>
        <w:t xml:space="preserve">de conception, </w:t>
      </w:r>
      <w:r w:rsidR="00A36E9B" w:rsidRPr="00B14088">
        <w:rPr>
          <w:rFonts w:asciiTheme="minorBidi" w:hAnsiTheme="minorBidi"/>
          <w:sz w:val="24"/>
          <w:szCs w:val="24"/>
        </w:rPr>
        <w:t xml:space="preserve">utilisés au </w:t>
      </w:r>
      <w:r w:rsidR="000A3D86" w:rsidRPr="00B14088">
        <w:rPr>
          <w:rFonts w:asciiTheme="minorBidi" w:hAnsiTheme="minorBidi"/>
          <w:sz w:val="24"/>
          <w:szCs w:val="24"/>
        </w:rPr>
        <w:t>début</w:t>
      </w:r>
      <w:r w:rsidR="00A36E9B" w:rsidRPr="00B14088">
        <w:rPr>
          <w:rFonts w:asciiTheme="minorBidi" w:hAnsiTheme="minorBidi"/>
          <w:sz w:val="24"/>
          <w:szCs w:val="24"/>
        </w:rPr>
        <w:t xml:space="preserve"> de la conce</w:t>
      </w:r>
      <w:r w:rsidR="00A36E9B" w:rsidRPr="00B14088">
        <w:rPr>
          <w:rFonts w:asciiTheme="minorBidi" w:hAnsiTheme="minorBidi"/>
          <w:sz w:val="24"/>
          <w:szCs w:val="24"/>
        </w:rPr>
        <w:t>p</w:t>
      </w:r>
      <w:r w:rsidR="00A36E9B" w:rsidRPr="00B14088">
        <w:rPr>
          <w:rFonts w:asciiTheme="minorBidi" w:hAnsiTheme="minorBidi"/>
          <w:sz w:val="24"/>
          <w:szCs w:val="24"/>
        </w:rPr>
        <w:t>tion, car ils permettent d’</w:t>
      </w:r>
      <w:r w:rsidR="000A3D86" w:rsidRPr="00B14088">
        <w:rPr>
          <w:rFonts w:asciiTheme="minorBidi" w:hAnsiTheme="minorBidi"/>
          <w:sz w:val="24"/>
          <w:szCs w:val="24"/>
        </w:rPr>
        <w:t>évaluer</w:t>
      </w:r>
      <w:r w:rsidR="00A36E9B" w:rsidRPr="00B14088">
        <w:rPr>
          <w:rFonts w:asciiTheme="minorBidi" w:hAnsiTheme="minorBidi"/>
          <w:sz w:val="24"/>
          <w:szCs w:val="24"/>
        </w:rPr>
        <w:t xml:space="preserve"> les </w:t>
      </w:r>
      <w:r w:rsidR="000A3D86" w:rsidRPr="00B14088">
        <w:rPr>
          <w:rFonts w:asciiTheme="minorBidi" w:hAnsiTheme="minorBidi"/>
          <w:sz w:val="24"/>
          <w:szCs w:val="24"/>
        </w:rPr>
        <w:t>paramètres</w:t>
      </w:r>
      <w:r w:rsidR="00A36E9B" w:rsidRPr="00B14088">
        <w:rPr>
          <w:rFonts w:asciiTheme="minorBidi" w:hAnsiTheme="minorBidi"/>
          <w:sz w:val="24"/>
          <w:szCs w:val="24"/>
        </w:rPr>
        <w:t xml:space="preserve"> de conception d</w:t>
      </w:r>
      <w:r w:rsidR="00152A9C">
        <w:rPr>
          <w:rFonts w:asciiTheme="minorBidi" w:hAnsiTheme="minorBidi"/>
          <w:sz w:val="24"/>
          <w:szCs w:val="24"/>
        </w:rPr>
        <w:t>è</w:t>
      </w:r>
      <w:r w:rsidR="00A36E9B" w:rsidRPr="00B14088">
        <w:rPr>
          <w:rFonts w:asciiTheme="minorBidi" w:hAnsiTheme="minorBidi"/>
          <w:sz w:val="24"/>
          <w:szCs w:val="24"/>
        </w:rPr>
        <w:t xml:space="preserve">s le </w:t>
      </w:r>
      <w:r w:rsidR="000A3D86" w:rsidRPr="00B14088">
        <w:rPr>
          <w:rFonts w:asciiTheme="minorBidi" w:hAnsiTheme="minorBidi"/>
          <w:sz w:val="24"/>
          <w:szCs w:val="24"/>
        </w:rPr>
        <w:t>début</w:t>
      </w:r>
      <w:r w:rsidR="00A36E9B" w:rsidRPr="00B14088">
        <w:rPr>
          <w:rFonts w:asciiTheme="minorBidi" w:hAnsiTheme="minorBidi"/>
          <w:sz w:val="24"/>
          <w:szCs w:val="24"/>
        </w:rPr>
        <w:t xml:space="preserve"> et comprendre leur influence sur l’efficacité </w:t>
      </w:r>
      <w:r w:rsidR="000A3D86" w:rsidRPr="00B14088">
        <w:rPr>
          <w:rFonts w:asciiTheme="minorBidi" w:hAnsiTheme="minorBidi"/>
          <w:sz w:val="24"/>
          <w:szCs w:val="24"/>
        </w:rPr>
        <w:t>énergétique</w:t>
      </w:r>
      <w:r w:rsidR="00A36E9B" w:rsidRPr="00B14088">
        <w:rPr>
          <w:rFonts w:asciiTheme="minorBidi" w:hAnsiTheme="minorBidi"/>
          <w:sz w:val="24"/>
          <w:szCs w:val="24"/>
        </w:rPr>
        <w:t>.</w:t>
      </w:r>
    </w:p>
    <w:p w:rsidR="00FA6206" w:rsidRPr="00FA6206" w:rsidRDefault="0098721C" w:rsidP="00FA6206">
      <w:pPr>
        <w:pStyle w:val="Paragraphedeliste"/>
        <w:numPr>
          <w:ilvl w:val="0"/>
          <w:numId w:val="22"/>
        </w:numPr>
        <w:spacing w:line="360" w:lineRule="auto"/>
        <w:jc w:val="both"/>
        <w:rPr>
          <w:rFonts w:asciiTheme="minorBidi" w:hAnsiTheme="minorBidi"/>
          <w:b/>
          <w:bCs/>
          <w:i/>
          <w:iCs/>
          <w:sz w:val="24"/>
          <w:szCs w:val="24"/>
        </w:rPr>
      </w:pPr>
      <w:r w:rsidRPr="00B14088">
        <w:rPr>
          <w:rFonts w:asciiTheme="minorBidi" w:hAnsiTheme="minorBidi"/>
          <w:sz w:val="24"/>
          <w:szCs w:val="24"/>
        </w:rPr>
        <w:lastRenderedPageBreak/>
        <w:t xml:space="preserve">Les outils </w:t>
      </w:r>
      <w:r w:rsidR="000A3D86" w:rsidRPr="00B14088">
        <w:rPr>
          <w:rFonts w:asciiTheme="minorBidi" w:hAnsiTheme="minorBidi"/>
          <w:sz w:val="24"/>
          <w:szCs w:val="24"/>
        </w:rPr>
        <w:t>présentés</w:t>
      </w:r>
      <w:r w:rsidRPr="00B14088">
        <w:rPr>
          <w:rFonts w:asciiTheme="minorBidi" w:hAnsiTheme="minorBidi"/>
          <w:sz w:val="24"/>
          <w:szCs w:val="24"/>
        </w:rPr>
        <w:t xml:space="preserve"> permettent d’aider le concepteur dans le choix des </w:t>
      </w:r>
      <w:r w:rsidR="000A3D86" w:rsidRPr="00B14088">
        <w:rPr>
          <w:rFonts w:asciiTheme="minorBidi" w:hAnsiTheme="minorBidi"/>
          <w:sz w:val="24"/>
          <w:szCs w:val="24"/>
        </w:rPr>
        <w:t>mat</w:t>
      </w:r>
      <w:r w:rsidR="000A3D86" w:rsidRPr="00B14088">
        <w:rPr>
          <w:rFonts w:asciiTheme="minorBidi" w:hAnsiTheme="minorBidi"/>
          <w:sz w:val="24"/>
          <w:szCs w:val="24"/>
        </w:rPr>
        <w:t>é</w:t>
      </w:r>
      <w:r w:rsidR="000A3D86" w:rsidRPr="00B14088">
        <w:rPr>
          <w:rFonts w:asciiTheme="minorBidi" w:hAnsiTheme="minorBidi"/>
          <w:sz w:val="24"/>
          <w:szCs w:val="24"/>
        </w:rPr>
        <w:t>riaux</w:t>
      </w:r>
      <w:r w:rsidRPr="00B14088">
        <w:rPr>
          <w:rFonts w:asciiTheme="minorBidi" w:hAnsiTheme="minorBidi"/>
          <w:sz w:val="24"/>
          <w:szCs w:val="24"/>
        </w:rPr>
        <w:t>, cha</w:t>
      </w:r>
      <w:r w:rsidR="00152A9C">
        <w:rPr>
          <w:rFonts w:asciiTheme="minorBidi" w:hAnsiTheme="minorBidi"/>
          <w:sz w:val="24"/>
          <w:szCs w:val="24"/>
        </w:rPr>
        <w:t>c</w:t>
      </w:r>
      <w:r w:rsidRPr="00B14088">
        <w:rPr>
          <w:rFonts w:asciiTheme="minorBidi" w:hAnsiTheme="minorBidi"/>
          <w:sz w:val="24"/>
          <w:szCs w:val="24"/>
        </w:rPr>
        <w:t xml:space="preserve">un avec sa </w:t>
      </w:r>
      <w:r w:rsidR="000A3D86" w:rsidRPr="00B14088">
        <w:rPr>
          <w:rFonts w:asciiTheme="minorBidi" w:hAnsiTheme="minorBidi"/>
          <w:sz w:val="24"/>
          <w:szCs w:val="24"/>
        </w:rPr>
        <w:t>méthode</w:t>
      </w:r>
      <w:r w:rsidRPr="00B14088">
        <w:rPr>
          <w:rFonts w:asciiTheme="minorBidi" w:hAnsiTheme="minorBidi"/>
          <w:sz w:val="24"/>
          <w:szCs w:val="24"/>
        </w:rPr>
        <w:t xml:space="preserve"> (calcul, simulation), la </w:t>
      </w:r>
      <w:r w:rsidR="000A3D86" w:rsidRPr="00B14088">
        <w:rPr>
          <w:rFonts w:asciiTheme="minorBidi" w:hAnsiTheme="minorBidi"/>
          <w:sz w:val="24"/>
          <w:szCs w:val="24"/>
        </w:rPr>
        <w:t>bibliothèque</w:t>
      </w:r>
      <w:r w:rsidRPr="00B14088">
        <w:rPr>
          <w:rFonts w:asciiTheme="minorBidi" w:hAnsiTheme="minorBidi"/>
          <w:sz w:val="24"/>
          <w:szCs w:val="24"/>
        </w:rPr>
        <w:t xml:space="preserve"> des </w:t>
      </w:r>
      <w:r w:rsidR="000A3D86" w:rsidRPr="00B14088">
        <w:rPr>
          <w:rFonts w:asciiTheme="minorBidi" w:hAnsiTheme="minorBidi"/>
          <w:sz w:val="24"/>
          <w:szCs w:val="24"/>
        </w:rPr>
        <w:t>mat</w:t>
      </w:r>
      <w:r w:rsidR="000A3D86" w:rsidRPr="00B14088">
        <w:rPr>
          <w:rFonts w:asciiTheme="minorBidi" w:hAnsiTheme="minorBidi"/>
          <w:sz w:val="24"/>
          <w:szCs w:val="24"/>
        </w:rPr>
        <w:t>é</w:t>
      </w:r>
      <w:r w:rsidR="000A3D86" w:rsidRPr="00B14088">
        <w:rPr>
          <w:rFonts w:asciiTheme="minorBidi" w:hAnsiTheme="minorBidi"/>
          <w:sz w:val="24"/>
          <w:szCs w:val="24"/>
        </w:rPr>
        <w:t>riaux</w:t>
      </w:r>
      <w:r w:rsidRPr="00B14088">
        <w:rPr>
          <w:rFonts w:asciiTheme="minorBidi" w:hAnsiTheme="minorBidi"/>
          <w:sz w:val="24"/>
          <w:szCs w:val="24"/>
        </w:rPr>
        <w:t xml:space="preserve"> et des types de parois utilisés est </w:t>
      </w:r>
      <w:r w:rsidR="000A3D86" w:rsidRPr="00B14088">
        <w:rPr>
          <w:rFonts w:asciiTheme="minorBidi" w:hAnsiTheme="minorBidi"/>
          <w:sz w:val="24"/>
          <w:szCs w:val="24"/>
        </w:rPr>
        <w:t>spécifique</w:t>
      </w:r>
      <w:r w:rsidRPr="00B14088">
        <w:rPr>
          <w:rFonts w:asciiTheme="minorBidi" w:hAnsiTheme="minorBidi"/>
          <w:sz w:val="24"/>
          <w:szCs w:val="24"/>
        </w:rPr>
        <w:t xml:space="preserve"> </w:t>
      </w:r>
      <w:r w:rsidR="00152A9C">
        <w:rPr>
          <w:rFonts w:asciiTheme="minorBidi" w:hAnsiTheme="minorBidi"/>
          <w:sz w:val="24"/>
          <w:szCs w:val="24"/>
        </w:rPr>
        <w:t>à</w:t>
      </w:r>
      <w:r w:rsidRPr="00B14088">
        <w:rPr>
          <w:rFonts w:asciiTheme="minorBidi" w:hAnsiTheme="minorBidi"/>
          <w:sz w:val="24"/>
          <w:szCs w:val="24"/>
        </w:rPr>
        <w:t xml:space="preserve"> des pays </w:t>
      </w:r>
      <w:r w:rsidR="000A3D86" w:rsidRPr="00B14088">
        <w:rPr>
          <w:rFonts w:asciiTheme="minorBidi" w:hAnsiTheme="minorBidi"/>
          <w:sz w:val="24"/>
          <w:szCs w:val="24"/>
        </w:rPr>
        <w:t>étrangers</w:t>
      </w:r>
      <w:r w:rsidRPr="00B14088">
        <w:rPr>
          <w:rFonts w:asciiTheme="minorBidi" w:hAnsiTheme="minorBidi"/>
          <w:sz w:val="24"/>
          <w:szCs w:val="24"/>
        </w:rPr>
        <w:t>, mais dans la plupar</w:t>
      </w:r>
      <w:r w:rsidR="00617A2B" w:rsidRPr="00B14088">
        <w:rPr>
          <w:rFonts w:asciiTheme="minorBidi" w:hAnsiTheme="minorBidi"/>
          <w:sz w:val="24"/>
          <w:szCs w:val="24"/>
        </w:rPr>
        <w:t>t des outils le concepteur peu</w:t>
      </w:r>
      <w:r w:rsidR="00152A9C">
        <w:rPr>
          <w:rFonts w:asciiTheme="minorBidi" w:hAnsiTheme="minorBidi"/>
          <w:sz w:val="24"/>
          <w:szCs w:val="24"/>
        </w:rPr>
        <w:t>t</w:t>
      </w:r>
      <w:r w:rsidR="00617A2B" w:rsidRPr="00B14088">
        <w:rPr>
          <w:rFonts w:asciiTheme="minorBidi" w:hAnsiTheme="minorBidi"/>
          <w:sz w:val="24"/>
          <w:szCs w:val="24"/>
        </w:rPr>
        <w:t xml:space="preserve"> adapter les </w:t>
      </w:r>
      <w:r w:rsidR="0069277B" w:rsidRPr="00B14088">
        <w:rPr>
          <w:rFonts w:asciiTheme="minorBidi" w:hAnsiTheme="minorBidi"/>
          <w:sz w:val="24"/>
          <w:szCs w:val="24"/>
        </w:rPr>
        <w:t>matériaux</w:t>
      </w:r>
      <w:r w:rsidR="00617A2B" w:rsidRPr="00B14088">
        <w:rPr>
          <w:rFonts w:asciiTheme="minorBidi" w:hAnsiTheme="minorBidi"/>
          <w:sz w:val="24"/>
          <w:szCs w:val="24"/>
        </w:rPr>
        <w:t xml:space="preserve"> disponibles dans la </w:t>
      </w:r>
      <w:r w:rsidR="0069277B" w:rsidRPr="00B14088">
        <w:rPr>
          <w:rFonts w:asciiTheme="minorBidi" w:hAnsiTheme="minorBidi"/>
          <w:sz w:val="24"/>
          <w:szCs w:val="24"/>
        </w:rPr>
        <w:t>bibliothèque</w:t>
      </w:r>
      <w:r w:rsidR="00617A2B" w:rsidRPr="00B14088">
        <w:rPr>
          <w:rFonts w:asciiTheme="minorBidi" w:hAnsiTheme="minorBidi"/>
          <w:sz w:val="24"/>
          <w:szCs w:val="24"/>
        </w:rPr>
        <w:t xml:space="preserve"> </w:t>
      </w:r>
      <w:r w:rsidR="00152A9C">
        <w:rPr>
          <w:rFonts w:asciiTheme="minorBidi" w:hAnsiTheme="minorBidi"/>
          <w:sz w:val="24"/>
          <w:szCs w:val="24"/>
        </w:rPr>
        <w:t>à</w:t>
      </w:r>
      <w:r w:rsidR="00617A2B" w:rsidRPr="00B14088">
        <w:rPr>
          <w:rFonts w:asciiTheme="minorBidi" w:hAnsiTheme="minorBidi"/>
          <w:sz w:val="24"/>
          <w:szCs w:val="24"/>
        </w:rPr>
        <w:t xml:space="preserve"> son contexte en modifiant les leurs </w:t>
      </w:r>
      <w:r w:rsidR="0069277B" w:rsidRPr="00B14088">
        <w:rPr>
          <w:rFonts w:asciiTheme="minorBidi" w:hAnsiTheme="minorBidi"/>
          <w:sz w:val="24"/>
          <w:szCs w:val="24"/>
        </w:rPr>
        <w:t>propriétés</w:t>
      </w:r>
      <w:r w:rsidR="00617A2B" w:rsidRPr="00B14088">
        <w:rPr>
          <w:rFonts w:asciiTheme="minorBidi" w:hAnsiTheme="minorBidi"/>
          <w:sz w:val="24"/>
          <w:szCs w:val="24"/>
        </w:rPr>
        <w:t xml:space="preserve"> (U, ʎ,…), ou bien </w:t>
      </w:r>
      <w:r w:rsidR="0069277B" w:rsidRPr="00B14088">
        <w:rPr>
          <w:rFonts w:asciiTheme="minorBidi" w:hAnsiTheme="minorBidi"/>
          <w:sz w:val="24"/>
          <w:szCs w:val="24"/>
        </w:rPr>
        <w:t>carrément</w:t>
      </w:r>
      <w:r w:rsidR="00617A2B" w:rsidRPr="00B14088">
        <w:rPr>
          <w:rFonts w:asciiTheme="minorBidi" w:hAnsiTheme="minorBidi"/>
          <w:sz w:val="24"/>
          <w:szCs w:val="24"/>
        </w:rPr>
        <w:t xml:space="preserve"> de concevoir sa propre </w:t>
      </w:r>
      <w:r w:rsidR="0069277B" w:rsidRPr="00B14088">
        <w:rPr>
          <w:rFonts w:asciiTheme="minorBidi" w:hAnsiTheme="minorBidi"/>
          <w:sz w:val="24"/>
          <w:szCs w:val="24"/>
        </w:rPr>
        <w:t>bibliothèque</w:t>
      </w:r>
      <w:r w:rsidR="00617A2B" w:rsidRPr="00B14088">
        <w:rPr>
          <w:rFonts w:asciiTheme="minorBidi" w:hAnsiTheme="minorBidi"/>
          <w:sz w:val="24"/>
          <w:szCs w:val="24"/>
        </w:rPr>
        <w:t>.</w:t>
      </w:r>
    </w:p>
    <w:p w:rsidR="0098721C" w:rsidRPr="00B14088" w:rsidRDefault="0098721C" w:rsidP="00F85A43">
      <w:pPr>
        <w:pStyle w:val="Paragraphedeliste"/>
        <w:numPr>
          <w:ilvl w:val="0"/>
          <w:numId w:val="14"/>
        </w:numPr>
        <w:spacing w:line="360" w:lineRule="auto"/>
        <w:jc w:val="both"/>
        <w:rPr>
          <w:rFonts w:asciiTheme="minorBidi" w:hAnsiTheme="minorBidi"/>
          <w:b/>
          <w:bCs/>
          <w:i/>
          <w:iCs/>
          <w:sz w:val="24"/>
          <w:szCs w:val="24"/>
        </w:rPr>
      </w:pPr>
      <w:r w:rsidRPr="00B14088">
        <w:rPr>
          <w:rFonts w:asciiTheme="minorBidi" w:hAnsiTheme="minorBidi"/>
          <w:b/>
          <w:bCs/>
          <w:i/>
          <w:iCs/>
          <w:sz w:val="28"/>
          <w:szCs w:val="28"/>
        </w:rPr>
        <w:t>Chauffage passif (apports solaires)</w:t>
      </w:r>
      <w:r w:rsidR="00D62F65" w:rsidRPr="00B14088">
        <w:rPr>
          <w:rFonts w:asciiTheme="minorBidi" w:hAnsiTheme="minorBidi"/>
          <w:b/>
          <w:bCs/>
          <w:i/>
          <w:iCs/>
          <w:sz w:val="28"/>
          <w:szCs w:val="28"/>
        </w:rPr>
        <w:t> </w:t>
      </w:r>
    </w:p>
    <w:p w:rsidR="0098721C" w:rsidRPr="00B14088" w:rsidRDefault="0098721C" w:rsidP="00C751B0">
      <w:pPr>
        <w:spacing w:line="360" w:lineRule="auto"/>
        <w:jc w:val="both"/>
        <w:rPr>
          <w:rFonts w:asciiTheme="minorBidi" w:hAnsiTheme="minorBidi"/>
          <w:sz w:val="24"/>
          <w:szCs w:val="24"/>
        </w:rPr>
      </w:pPr>
      <w:r w:rsidRPr="00B14088">
        <w:rPr>
          <w:rFonts w:asciiTheme="minorBidi" w:hAnsiTheme="minorBidi"/>
          <w:sz w:val="24"/>
          <w:szCs w:val="24"/>
        </w:rPr>
        <w:t xml:space="preserve">A ce stade le </w:t>
      </w:r>
      <w:r w:rsidR="000A3D86" w:rsidRPr="00B14088">
        <w:rPr>
          <w:rFonts w:asciiTheme="minorBidi" w:hAnsiTheme="minorBidi"/>
          <w:sz w:val="24"/>
          <w:szCs w:val="24"/>
        </w:rPr>
        <w:t>concepteur</w:t>
      </w:r>
      <w:r w:rsidRPr="00B14088">
        <w:rPr>
          <w:rFonts w:asciiTheme="minorBidi" w:hAnsiTheme="minorBidi"/>
          <w:sz w:val="24"/>
          <w:szCs w:val="24"/>
        </w:rPr>
        <w:t xml:space="preserve"> </w:t>
      </w:r>
      <w:r w:rsidR="000A3D86" w:rsidRPr="00B14088">
        <w:rPr>
          <w:rFonts w:asciiTheme="minorBidi" w:hAnsiTheme="minorBidi"/>
          <w:sz w:val="24"/>
          <w:szCs w:val="24"/>
        </w:rPr>
        <w:t>évalue</w:t>
      </w:r>
      <w:r w:rsidRPr="00B14088">
        <w:rPr>
          <w:rFonts w:asciiTheme="minorBidi" w:hAnsiTheme="minorBidi"/>
          <w:sz w:val="24"/>
          <w:szCs w:val="24"/>
        </w:rPr>
        <w:t xml:space="preserve"> le chauffage passif de la construction qui est lié aux </w:t>
      </w:r>
      <w:r w:rsidR="000A3D86" w:rsidRPr="00B14088">
        <w:rPr>
          <w:rFonts w:asciiTheme="minorBidi" w:hAnsiTheme="minorBidi"/>
          <w:sz w:val="24"/>
          <w:szCs w:val="24"/>
        </w:rPr>
        <w:t>paramètres</w:t>
      </w:r>
      <w:r w:rsidRPr="00B14088">
        <w:rPr>
          <w:rFonts w:asciiTheme="minorBidi" w:hAnsiTheme="minorBidi"/>
          <w:sz w:val="24"/>
          <w:szCs w:val="24"/>
        </w:rPr>
        <w:t xml:space="preserve"> traités auparavant (implantation, orientation, forme, composition de l’enveloppe, et </w:t>
      </w:r>
      <w:r w:rsidR="000A3D86" w:rsidRPr="00B14088">
        <w:rPr>
          <w:rFonts w:asciiTheme="minorBidi" w:hAnsiTheme="minorBidi"/>
          <w:sz w:val="24"/>
          <w:szCs w:val="24"/>
        </w:rPr>
        <w:t>matériaux</w:t>
      </w:r>
      <w:r w:rsidRPr="00B14088">
        <w:rPr>
          <w:rFonts w:asciiTheme="minorBidi" w:hAnsiTheme="minorBidi"/>
          <w:sz w:val="24"/>
          <w:szCs w:val="24"/>
        </w:rPr>
        <w:t xml:space="preserve">), afin qu’il puisse </w:t>
      </w:r>
      <w:r w:rsidR="000A3D86" w:rsidRPr="00B14088">
        <w:rPr>
          <w:rFonts w:asciiTheme="minorBidi" w:hAnsiTheme="minorBidi"/>
          <w:sz w:val="24"/>
          <w:szCs w:val="24"/>
        </w:rPr>
        <w:t>améliorer</w:t>
      </w:r>
      <w:r w:rsidRPr="00B14088">
        <w:rPr>
          <w:rFonts w:asciiTheme="minorBidi" w:hAnsiTheme="minorBidi"/>
          <w:sz w:val="24"/>
          <w:szCs w:val="24"/>
        </w:rPr>
        <w:t xml:space="preserve"> ces </w:t>
      </w:r>
      <w:r w:rsidR="000A3D86" w:rsidRPr="00B14088">
        <w:rPr>
          <w:rFonts w:asciiTheme="minorBidi" w:hAnsiTheme="minorBidi"/>
          <w:sz w:val="24"/>
          <w:szCs w:val="24"/>
        </w:rPr>
        <w:t>paramètres</w:t>
      </w:r>
      <w:r w:rsidRPr="00B14088">
        <w:rPr>
          <w:rFonts w:asciiTheme="minorBidi" w:hAnsiTheme="minorBidi"/>
          <w:sz w:val="24"/>
          <w:szCs w:val="24"/>
        </w:rPr>
        <w:t xml:space="preserve"> des le </w:t>
      </w:r>
      <w:r w:rsidR="000A3D86" w:rsidRPr="00B14088">
        <w:rPr>
          <w:rFonts w:asciiTheme="minorBidi" w:hAnsiTheme="minorBidi"/>
          <w:sz w:val="24"/>
          <w:szCs w:val="24"/>
        </w:rPr>
        <w:t>début</w:t>
      </w:r>
      <w:r w:rsidR="00EA64BE">
        <w:rPr>
          <w:rFonts w:asciiTheme="minorBidi" w:hAnsiTheme="minorBidi"/>
          <w:sz w:val="24"/>
          <w:szCs w:val="24"/>
        </w:rPr>
        <w:t xml:space="preserve"> de la conception. N</w:t>
      </w:r>
      <w:r w:rsidRPr="00B14088">
        <w:rPr>
          <w:rFonts w:asciiTheme="minorBidi" w:hAnsiTheme="minorBidi"/>
          <w:sz w:val="24"/>
          <w:szCs w:val="24"/>
        </w:rPr>
        <w:t>ous avons pu dégager quelques outils qui traitent de ça:</w:t>
      </w:r>
    </w:p>
    <w:p w:rsidR="0098721C" w:rsidRPr="00B14088" w:rsidRDefault="0098721C" w:rsidP="00152A9C">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 xml:space="preserve">Para Sol </w:t>
      </w:r>
      <w:r w:rsidRPr="00B14088">
        <w:rPr>
          <w:rFonts w:asciiTheme="minorBidi" w:hAnsiTheme="minorBidi"/>
          <w:sz w:val="24"/>
          <w:szCs w:val="24"/>
        </w:rPr>
        <w:t>(présenté précédemment)</w:t>
      </w:r>
      <w:r w:rsidRPr="00B14088">
        <w:rPr>
          <w:rFonts w:asciiTheme="minorBidi" w:hAnsiTheme="minorBidi"/>
          <w:b/>
          <w:bCs/>
          <w:i/>
          <w:iCs/>
          <w:sz w:val="24"/>
          <w:szCs w:val="24"/>
        </w:rPr>
        <w:t xml:space="preserve"> </w:t>
      </w:r>
      <w:r w:rsidRPr="00B14088">
        <w:rPr>
          <w:rFonts w:asciiTheme="minorBidi" w:hAnsiTheme="minorBidi"/>
          <w:sz w:val="24"/>
          <w:szCs w:val="24"/>
        </w:rPr>
        <w:t>qui peut en fonction de la forme, et les o</w:t>
      </w:r>
      <w:r w:rsidRPr="00B14088">
        <w:rPr>
          <w:rFonts w:asciiTheme="minorBidi" w:hAnsiTheme="minorBidi"/>
          <w:sz w:val="24"/>
          <w:szCs w:val="24"/>
        </w:rPr>
        <w:t>u</w:t>
      </w:r>
      <w:r w:rsidRPr="00B14088">
        <w:rPr>
          <w:rFonts w:asciiTheme="minorBidi" w:hAnsiTheme="minorBidi"/>
          <w:sz w:val="24"/>
          <w:szCs w:val="24"/>
        </w:rPr>
        <w:t xml:space="preserve">vertures, </w:t>
      </w:r>
      <w:r w:rsidR="000A3D86" w:rsidRPr="00B14088">
        <w:rPr>
          <w:rFonts w:asciiTheme="minorBidi" w:hAnsiTheme="minorBidi"/>
          <w:sz w:val="24"/>
          <w:szCs w:val="24"/>
        </w:rPr>
        <w:t>évaluer</w:t>
      </w:r>
      <w:r w:rsidRPr="00B14088">
        <w:rPr>
          <w:rFonts w:asciiTheme="minorBidi" w:hAnsiTheme="minorBidi"/>
          <w:sz w:val="24"/>
          <w:szCs w:val="24"/>
        </w:rPr>
        <w:t xml:space="preserve"> le chauffage passif en </w:t>
      </w:r>
      <w:r w:rsidR="000A3D86" w:rsidRPr="00B14088">
        <w:rPr>
          <w:rFonts w:asciiTheme="minorBidi" w:hAnsiTheme="minorBidi"/>
          <w:sz w:val="24"/>
          <w:szCs w:val="24"/>
        </w:rPr>
        <w:t>présentant</w:t>
      </w:r>
      <w:r w:rsidRPr="00B14088">
        <w:rPr>
          <w:rFonts w:asciiTheme="minorBidi" w:hAnsiTheme="minorBidi"/>
          <w:sz w:val="24"/>
          <w:szCs w:val="24"/>
        </w:rPr>
        <w:t xml:space="preserve"> des tables et des diagrammes de températures intéri</w:t>
      </w:r>
      <w:r w:rsidR="00EA64BE">
        <w:rPr>
          <w:rFonts w:asciiTheme="minorBidi" w:hAnsiTheme="minorBidi"/>
          <w:sz w:val="24"/>
          <w:szCs w:val="24"/>
        </w:rPr>
        <w:t>eures, et de demande en énergie. I</w:t>
      </w:r>
      <w:r w:rsidRPr="00B14088">
        <w:rPr>
          <w:rFonts w:asciiTheme="minorBidi" w:hAnsiTheme="minorBidi"/>
          <w:sz w:val="24"/>
          <w:szCs w:val="24"/>
        </w:rPr>
        <w:t>l est assez basique et facile à utiliser par rapport aux autres outil</w:t>
      </w:r>
      <w:r w:rsidR="00C5215A" w:rsidRPr="00B14088">
        <w:rPr>
          <w:rFonts w:asciiTheme="minorBidi" w:hAnsiTheme="minorBidi"/>
          <w:sz w:val="24"/>
          <w:szCs w:val="24"/>
        </w:rPr>
        <w:t>s, sauf qu’il ne contient pas de stations Alg</w:t>
      </w:r>
      <w:r w:rsidR="00C5215A" w:rsidRPr="00B14088">
        <w:rPr>
          <w:rFonts w:asciiTheme="minorBidi" w:hAnsiTheme="minorBidi"/>
          <w:sz w:val="24"/>
          <w:szCs w:val="24"/>
        </w:rPr>
        <w:t>é</w:t>
      </w:r>
      <w:r w:rsidR="00C5215A" w:rsidRPr="00B14088">
        <w:rPr>
          <w:rFonts w:asciiTheme="minorBidi" w:hAnsiTheme="minorBidi"/>
          <w:sz w:val="24"/>
          <w:szCs w:val="24"/>
        </w:rPr>
        <w:t>riennes.</w:t>
      </w:r>
    </w:p>
    <w:p w:rsidR="005D66F9" w:rsidRPr="00B14088" w:rsidRDefault="0098721C" w:rsidP="00152A9C">
      <w:pPr>
        <w:spacing w:line="360" w:lineRule="auto"/>
        <w:jc w:val="both"/>
        <w:rPr>
          <w:rFonts w:asciiTheme="minorBidi" w:hAnsiTheme="minorBidi"/>
          <w:sz w:val="24"/>
          <w:szCs w:val="24"/>
        </w:rPr>
      </w:pPr>
      <w:r w:rsidRPr="00B14088">
        <w:rPr>
          <w:rFonts w:asciiTheme="minorBidi" w:hAnsiTheme="minorBidi"/>
          <w:sz w:val="24"/>
          <w:szCs w:val="24"/>
        </w:rPr>
        <w:t xml:space="preserve">Il y a aussi </w:t>
      </w:r>
      <w:r w:rsidRPr="00B14088">
        <w:rPr>
          <w:rFonts w:asciiTheme="minorBidi" w:hAnsiTheme="minorBidi"/>
          <w:b/>
          <w:bCs/>
          <w:i/>
          <w:iCs/>
          <w:sz w:val="24"/>
          <w:szCs w:val="24"/>
        </w:rPr>
        <w:t xml:space="preserve">Smile, </w:t>
      </w:r>
      <w:r w:rsidRPr="00B14088">
        <w:rPr>
          <w:rFonts w:asciiTheme="minorBidi" w:hAnsiTheme="minorBidi"/>
          <w:sz w:val="24"/>
          <w:szCs w:val="24"/>
        </w:rPr>
        <w:t xml:space="preserve">qui est un outil de simulation des </w:t>
      </w:r>
      <w:r w:rsidR="00EA64BE">
        <w:rPr>
          <w:rFonts w:asciiTheme="minorBidi" w:hAnsiTheme="minorBidi"/>
          <w:sz w:val="24"/>
          <w:szCs w:val="24"/>
        </w:rPr>
        <w:t>systèmes énergétiques co</w:t>
      </w:r>
      <w:r w:rsidR="00EA64BE">
        <w:rPr>
          <w:rFonts w:asciiTheme="minorBidi" w:hAnsiTheme="minorBidi"/>
          <w:sz w:val="24"/>
          <w:szCs w:val="24"/>
        </w:rPr>
        <w:t>m</w:t>
      </w:r>
      <w:r w:rsidR="00EA64BE">
        <w:rPr>
          <w:rFonts w:asciiTheme="minorBidi" w:hAnsiTheme="minorBidi"/>
          <w:sz w:val="24"/>
          <w:szCs w:val="24"/>
        </w:rPr>
        <w:t>plexes. I</w:t>
      </w:r>
      <w:r w:rsidRPr="00B14088">
        <w:rPr>
          <w:rFonts w:asciiTheme="minorBidi" w:hAnsiTheme="minorBidi"/>
          <w:sz w:val="24"/>
          <w:szCs w:val="24"/>
        </w:rPr>
        <w:t xml:space="preserve">l peut </w:t>
      </w:r>
      <w:r w:rsidR="00152A9C">
        <w:rPr>
          <w:rFonts w:asciiTheme="minorBidi" w:hAnsiTheme="minorBidi"/>
          <w:sz w:val="24"/>
          <w:szCs w:val="24"/>
        </w:rPr>
        <w:t>à</w:t>
      </w:r>
      <w:r w:rsidRPr="00B14088">
        <w:rPr>
          <w:rFonts w:asciiTheme="minorBidi" w:hAnsiTheme="minorBidi"/>
          <w:sz w:val="24"/>
          <w:szCs w:val="24"/>
        </w:rPr>
        <w:t xml:space="preserve"> partir les données climatiques la topologie et la géométrie du bât</w:t>
      </w:r>
      <w:r w:rsidRPr="00B14088">
        <w:rPr>
          <w:rFonts w:asciiTheme="minorBidi" w:hAnsiTheme="minorBidi"/>
          <w:sz w:val="24"/>
          <w:szCs w:val="24"/>
        </w:rPr>
        <w:t>i</w:t>
      </w:r>
      <w:r w:rsidRPr="00B14088">
        <w:rPr>
          <w:rFonts w:asciiTheme="minorBidi" w:hAnsiTheme="minorBidi"/>
          <w:sz w:val="24"/>
          <w:szCs w:val="24"/>
        </w:rPr>
        <w:t>ment, la configuration du plan, les paramètres techniques et physiques des comp</w:t>
      </w:r>
      <w:r w:rsidRPr="00B14088">
        <w:rPr>
          <w:rFonts w:asciiTheme="minorBidi" w:hAnsiTheme="minorBidi"/>
          <w:sz w:val="24"/>
          <w:szCs w:val="24"/>
        </w:rPr>
        <w:t>o</w:t>
      </w:r>
      <w:r w:rsidRPr="00B14088">
        <w:rPr>
          <w:rFonts w:asciiTheme="minorBidi" w:hAnsiTheme="minorBidi"/>
          <w:sz w:val="24"/>
          <w:szCs w:val="24"/>
        </w:rPr>
        <w:t>santes du bâtiment, et les gains intérieurs, faire une représentation graphique des valeurs de la demande en chauffage et refroidisse</w:t>
      </w:r>
      <w:r w:rsidR="00EA64BE">
        <w:rPr>
          <w:rFonts w:asciiTheme="minorBidi" w:hAnsiTheme="minorBidi"/>
          <w:sz w:val="24"/>
          <w:szCs w:val="24"/>
        </w:rPr>
        <w:t>ment. I</w:t>
      </w:r>
      <w:r w:rsidRPr="00B14088">
        <w:rPr>
          <w:rFonts w:asciiTheme="minorBidi" w:hAnsiTheme="minorBidi"/>
          <w:sz w:val="24"/>
          <w:szCs w:val="24"/>
        </w:rPr>
        <w:t xml:space="preserve">l est plus complexe que </w:t>
      </w:r>
      <w:r w:rsidRPr="00B14088">
        <w:rPr>
          <w:rFonts w:asciiTheme="minorBidi" w:hAnsiTheme="minorBidi"/>
          <w:b/>
          <w:bCs/>
          <w:i/>
          <w:iCs/>
          <w:sz w:val="24"/>
          <w:szCs w:val="24"/>
        </w:rPr>
        <w:t>P</w:t>
      </w:r>
      <w:r w:rsidRPr="00B14088">
        <w:rPr>
          <w:rFonts w:asciiTheme="minorBidi" w:hAnsiTheme="minorBidi"/>
          <w:b/>
          <w:bCs/>
          <w:i/>
          <w:iCs/>
          <w:sz w:val="24"/>
          <w:szCs w:val="24"/>
        </w:rPr>
        <w:t>a</w:t>
      </w:r>
      <w:r w:rsidRPr="00B14088">
        <w:rPr>
          <w:rFonts w:asciiTheme="minorBidi" w:hAnsiTheme="minorBidi"/>
          <w:b/>
          <w:bCs/>
          <w:i/>
          <w:iCs/>
          <w:sz w:val="24"/>
          <w:szCs w:val="24"/>
        </w:rPr>
        <w:t xml:space="preserve">ra Sol, </w:t>
      </w:r>
      <w:r w:rsidR="00A53F0C" w:rsidRPr="00B14088">
        <w:rPr>
          <w:rFonts w:asciiTheme="minorBidi" w:hAnsiTheme="minorBidi"/>
          <w:sz w:val="24"/>
          <w:szCs w:val="24"/>
        </w:rPr>
        <w:t>et offre plus de données, sauf qu’il ne contient pas de stations Algériennes ni les matériaux disponibles en Algérie.</w:t>
      </w:r>
    </w:p>
    <w:p w:rsidR="00590FE6" w:rsidRPr="003603A7" w:rsidRDefault="0098721C" w:rsidP="00F85A43">
      <w:pPr>
        <w:pStyle w:val="Paragraphedeliste"/>
        <w:numPr>
          <w:ilvl w:val="0"/>
          <w:numId w:val="22"/>
        </w:numPr>
        <w:spacing w:line="360" w:lineRule="auto"/>
        <w:jc w:val="both"/>
        <w:rPr>
          <w:rFonts w:asciiTheme="minorBidi" w:hAnsiTheme="minorBidi"/>
          <w:sz w:val="24"/>
          <w:szCs w:val="24"/>
        </w:rPr>
      </w:pPr>
      <w:r w:rsidRPr="00B14088">
        <w:rPr>
          <w:rFonts w:asciiTheme="minorBidi" w:hAnsiTheme="minorBidi"/>
          <w:sz w:val="24"/>
          <w:szCs w:val="24"/>
        </w:rPr>
        <w:t xml:space="preserve">Les </w:t>
      </w:r>
      <w:r w:rsidR="00590FE6" w:rsidRPr="00B14088">
        <w:rPr>
          <w:rFonts w:asciiTheme="minorBidi" w:hAnsiTheme="minorBidi"/>
          <w:sz w:val="24"/>
          <w:szCs w:val="24"/>
        </w:rPr>
        <w:t>différents</w:t>
      </w:r>
      <w:r w:rsidRPr="00B14088">
        <w:rPr>
          <w:rFonts w:asciiTheme="minorBidi" w:hAnsiTheme="minorBidi"/>
          <w:sz w:val="24"/>
          <w:szCs w:val="24"/>
        </w:rPr>
        <w:t xml:space="preserve"> outils </w:t>
      </w:r>
      <w:r w:rsidR="00590FE6" w:rsidRPr="00B14088">
        <w:rPr>
          <w:rFonts w:asciiTheme="minorBidi" w:hAnsiTheme="minorBidi"/>
          <w:sz w:val="24"/>
          <w:szCs w:val="24"/>
        </w:rPr>
        <w:t>présentés</w:t>
      </w:r>
      <w:r w:rsidRPr="00B14088">
        <w:rPr>
          <w:rFonts w:asciiTheme="minorBidi" w:hAnsiTheme="minorBidi"/>
          <w:sz w:val="24"/>
          <w:szCs w:val="24"/>
        </w:rPr>
        <w:t xml:space="preserve"> </w:t>
      </w:r>
      <w:r w:rsidR="00DE5156" w:rsidRPr="00B14088">
        <w:rPr>
          <w:rFonts w:asciiTheme="minorBidi" w:hAnsiTheme="minorBidi"/>
          <w:sz w:val="24"/>
          <w:szCs w:val="24"/>
        </w:rPr>
        <w:t>aident</w:t>
      </w:r>
      <w:r w:rsidRPr="00B14088">
        <w:rPr>
          <w:rFonts w:asciiTheme="minorBidi" w:hAnsiTheme="minorBidi"/>
          <w:sz w:val="24"/>
          <w:szCs w:val="24"/>
        </w:rPr>
        <w:t xml:space="preserve"> le concepteur </w:t>
      </w:r>
      <w:r w:rsidR="00A53F0C" w:rsidRPr="00B14088">
        <w:rPr>
          <w:rFonts w:asciiTheme="minorBidi" w:hAnsiTheme="minorBidi"/>
          <w:sz w:val="24"/>
          <w:szCs w:val="24"/>
        </w:rPr>
        <w:t>à</w:t>
      </w:r>
      <w:r w:rsidRPr="00B14088">
        <w:rPr>
          <w:rFonts w:asciiTheme="minorBidi" w:hAnsiTheme="minorBidi"/>
          <w:sz w:val="24"/>
          <w:szCs w:val="24"/>
        </w:rPr>
        <w:t xml:space="preserve"> </w:t>
      </w:r>
      <w:r w:rsidR="000A3D86" w:rsidRPr="00B14088">
        <w:rPr>
          <w:rFonts w:asciiTheme="minorBidi" w:hAnsiTheme="minorBidi"/>
          <w:sz w:val="24"/>
          <w:szCs w:val="24"/>
        </w:rPr>
        <w:t>évaluer</w:t>
      </w:r>
      <w:r w:rsidRPr="00B14088">
        <w:rPr>
          <w:rFonts w:asciiTheme="minorBidi" w:hAnsiTheme="minorBidi"/>
          <w:sz w:val="24"/>
          <w:szCs w:val="24"/>
        </w:rPr>
        <w:t xml:space="preserve"> le chauf</w:t>
      </w:r>
      <w:r w:rsidR="00DE5156">
        <w:rPr>
          <w:rFonts w:asciiTheme="minorBidi" w:hAnsiTheme="minorBidi"/>
          <w:sz w:val="24"/>
          <w:szCs w:val="24"/>
        </w:rPr>
        <w:t>fage passif, cha</w:t>
      </w:r>
      <w:r w:rsidR="00152A9C">
        <w:rPr>
          <w:rFonts w:asciiTheme="minorBidi" w:hAnsiTheme="minorBidi"/>
          <w:sz w:val="24"/>
          <w:szCs w:val="24"/>
        </w:rPr>
        <w:t>c</w:t>
      </w:r>
      <w:r w:rsidRPr="00B14088">
        <w:rPr>
          <w:rFonts w:asciiTheme="minorBidi" w:hAnsiTheme="minorBidi"/>
          <w:sz w:val="24"/>
          <w:szCs w:val="24"/>
        </w:rPr>
        <w:t xml:space="preserve">un a sa </w:t>
      </w:r>
      <w:r w:rsidR="000A3D86" w:rsidRPr="00B14088">
        <w:rPr>
          <w:rFonts w:asciiTheme="minorBidi" w:hAnsiTheme="minorBidi"/>
          <w:sz w:val="24"/>
          <w:szCs w:val="24"/>
        </w:rPr>
        <w:t>méthode</w:t>
      </w:r>
      <w:r w:rsidRPr="00B14088">
        <w:rPr>
          <w:rFonts w:asciiTheme="minorBidi" w:hAnsiTheme="minorBidi"/>
          <w:sz w:val="24"/>
          <w:szCs w:val="24"/>
        </w:rPr>
        <w:t xml:space="preserve"> et son </w:t>
      </w:r>
      <w:r w:rsidR="000A3D86" w:rsidRPr="00B14088">
        <w:rPr>
          <w:rFonts w:asciiTheme="minorBidi" w:hAnsiTheme="minorBidi"/>
          <w:sz w:val="24"/>
          <w:szCs w:val="24"/>
        </w:rPr>
        <w:t>degré</w:t>
      </w:r>
      <w:r w:rsidRPr="00B14088">
        <w:rPr>
          <w:rFonts w:asciiTheme="minorBidi" w:hAnsiTheme="minorBidi"/>
          <w:sz w:val="24"/>
          <w:szCs w:val="24"/>
        </w:rPr>
        <w:t xml:space="preserve"> d’apport</w:t>
      </w:r>
      <w:r w:rsidR="003603A7">
        <w:rPr>
          <w:rFonts w:asciiTheme="minorBidi" w:hAnsiTheme="minorBidi"/>
          <w:sz w:val="24"/>
          <w:szCs w:val="24"/>
        </w:rPr>
        <w:t>.</w:t>
      </w:r>
    </w:p>
    <w:p w:rsidR="0098721C" w:rsidRPr="00B14088" w:rsidRDefault="0098721C" w:rsidP="00F85A43">
      <w:pPr>
        <w:pStyle w:val="Paragraphedeliste"/>
        <w:numPr>
          <w:ilvl w:val="0"/>
          <w:numId w:val="14"/>
        </w:numPr>
        <w:spacing w:line="360" w:lineRule="auto"/>
        <w:jc w:val="both"/>
        <w:rPr>
          <w:rFonts w:asciiTheme="minorBidi" w:hAnsiTheme="minorBidi"/>
          <w:sz w:val="24"/>
          <w:szCs w:val="24"/>
        </w:rPr>
      </w:pPr>
      <w:r w:rsidRPr="00B14088">
        <w:rPr>
          <w:rFonts w:asciiTheme="minorBidi" w:hAnsiTheme="minorBidi"/>
          <w:b/>
          <w:bCs/>
          <w:i/>
          <w:iCs/>
          <w:sz w:val="28"/>
          <w:szCs w:val="28"/>
        </w:rPr>
        <w:t>Eclairage naturel (apports solaires)</w:t>
      </w:r>
      <w:r w:rsidR="00D62F65" w:rsidRPr="00B14088">
        <w:rPr>
          <w:rFonts w:asciiTheme="minorBidi" w:hAnsiTheme="minorBidi"/>
          <w:b/>
          <w:bCs/>
          <w:i/>
          <w:iCs/>
          <w:sz w:val="28"/>
          <w:szCs w:val="28"/>
        </w:rPr>
        <w:t> </w:t>
      </w:r>
    </w:p>
    <w:p w:rsidR="0098721C" w:rsidRPr="00B14088" w:rsidRDefault="0098721C" w:rsidP="00152A9C">
      <w:pPr>
        <w:spacing w:line="360" w:lineRule="auto"/>
        <w:jc w:val="both"/>
        <w:rPr>
          <w:rFonts w:asciiTheme="minorBidi" w:hAnsiTheme="minorBidi"/>
          <w:sz w:val="24"/>
          <w:szCs w:val="24"/>
        </w:rPr>
      </w:pPr>
      <w:r w:rsidRPr="00B14088">
        <w:rPr>
          <w:rFonts w:asciiTheme="minorBidi" w:hAnsiTheme="minorBidi"/>
          <w:sz w:val="24"/>
          <w:szCs w:val="24"/>
        </w:rPr>
        <w:t>Apr</w:t>
      </w:r>
      <w:r w:rsidR="00152A9C">
        <w:rPr>
          <w:rFonts w:asciiTheme="minorBidi" w:hAnsiTheme="minorBidi"/>
          <w:sz w:val="24"/>
          <w:szCs w:val="24"/>
        </w:rPr>
        <w:t>è</w:t>
      </w:r>
      <w:r w:rsidRPr="00B14088">
        <w:rPr>
          <w:rFonts w:asciiTheme="minorBidi" w:hAnsiTheme="minorBidi"/>
          <w:sz w:val="24"/>
          <w:szCs w:val="24"/>
        </w:rPr>
        <w:t xml:space="preserve">s avoir </w:t>
      </w:r>
      <w:r w:rsidR="00825163" w:rsidRPr="00B14088">
        <w:rPr>
          <w:rFonts w:asciiTheme="minorBidi" w:hAnsiTheme="minorBidi"/>
          <w:sz w:val="24"/>
          <w:szCs w:val="24"/>
        </w:rPr>
        <w:t>évalué</w:t>
      </w:r>
      <w:r w:rsidRPr="00B14088">
        <w:rPr>
          <w:rFonts w:asciiTheme="minorBidi" w:hAnsiTheme="minorBidi"/>
          <w:sz w:val="24"/>
          <w:szCs w:val="24"/>
        </w:rPr>
        <w:t xml:space="preserve"> le chauffage passif, le concepteur doit </w:t>
      </w:r>
      <w:r w:rsidR="00825163" w:rsidRPr="00B14088">
        <w:rPr>
          <w:rFonts w:asciiTheme="minorBidi" w:hAnsiTheme="minorBidi"/>
          <w:sz w:val="24"/>
          <w:szCs w:val="24"/>
        </w:rPr>
        <w:t>évaluer</w:t>
      </w:r>
      <w:r w:rsidRPr="00B14088">
        <w:rPr>
          <w:rFonts w:asciiTheme="minorBidi" w:hAnsiTheme="minorBidi"/>
          <w:sz w:val="24"/>
          <w:szCs w:val="24"/>
        </w:rPr>
        <w:t xml:space="preserve"> l’</w:t>
      </w:r>
      <w:r w:rsidR="00825163" w:rsidRPr="00B14088">
        <w:rPr>
          <w:rFonts w:asciiTheme="minorBidi" w:hAnsiTheme="minorBidi"/>
          <w:sz w:val="24"/>
          <w:szCs w:val="24"/>
        </w:rPr>
        <w:t>éclairage</w:t>
      </w:r>
      <w:r w:rsidRPr="00B14088">
        <w:rPr>
          <w:rFonts w:asciiTheme="minorBidi" w:hAnsiTheme="minorBidi"/>
          <w:sz w:val="24"/>
          <w:szCs w:val="24"/>
        </w:rPr>
        <w:t xml:space="preserve"> naturel de la construction qui est lié aux </w:t>
      </w:r>
      <w:r w:rsidR="00825163" w:rsidRPr="00B14088">
        <w:rPr>
          <w:rFonts w:asciiTheme="minorBidi" w:hAnsiTheme="minorBidi"/>
          <w:sz w:val="24"/>
          <w:szCs w:val="24"/>
        </w:rPr>
        <w:t>paramètres</w:t>
      </w:r>
      <w:r w:rsidRPr="00B14088">
        <w:rPr>
          <w:rFonts w:asciiTheme="minorBidi" w:hAnsiTheme="minorBidi"/>
          <w:sz w:val="24"/>
          <w:szCs w:val="24"/>
        </w:rPr>
        <w:t xml:space="preserve"> traités auparavant (implantation, orie</w:t>
      </w:r>
      <w:r w:rsidRPr="00B14088">
        <w:rPr>
          <w:rFonts w:asciiTheme="minorBidi" w:hAnsiTheme="minorBidi"/>
          <w:sz w:val="24"/>
          <w:szCs w:val="24"/>
        </w:rPr>
        <w:t>n</w:t>
      </w:r>
      <w:r w:rsidRPr="00B14088">
        <w:rPr>
          <w:rFonts w:asciiTheme="minorBidi" w:hAnsiTheme="minorBidi"/>
          <w:sz w:val="24"/>
          <w:szCs w:val="24"/>
        </w:rPr>
        <w:t xml:space="preserve">tation, forme, et la composition de l’enveloppe), pour pouvoir </w:t>
      </w:r>
      <w:r w:rsidR="00825163" w:rsidRPr="00B14088">
        <w:rPr>
          <w:rFonts w:asciiTheme="minorBidi" w:hAnsiTheme="minorBidi"/>
          <w:sz w:val="24"/>
          <w:szCs w:val="24"/>
        </w:rPr>
        <w:t>améliorer</w:t>
      </w:r>
      <w:r w:rsidRPr="00B14088">
        <w:rPr>
          <w:rFonts w:asciiTheme="minorBidi" w:hAnsiTheme="minorBidi"/>
          <w:sz w:val="24"/>
          <w:szCs w:val="24"/>
        </w:rPr>
        <w:t xml:space="preserve"> ces </w:t>
      </w:r>
      <w:r w:rsidR="00825163" w:rsidRPr="00B14088">
        <w:rPr>
          <w:rFonts w:asciiTheme="minorBidi" w:hAnsiTheme="minorBidi"/>
          <w:sz w:val="24"/>
          <w:szCs w:val="24"/>
        </w:rPr>
        <w:t>par</w:t>
      </w:r>
      <w:r w:rsidR="00825163" w:rsidRPr="00B14088">
        <w:rPr>
          <w:rFonts w:asciiTheme="minorBidi" w:hAnsiTheme="minorBidi"/>
          <w:sz w:val="24"/>
          <w:szCs w:val="24"/>
        </w:rPr>
        <w:t>a</w:t>
      </w:r>
      <w:r w:rsidR="00825163" w:rsidRPr="00B14088">
        <w:rPr>
          <w:rFonts w:asciiTheme="minorBidi" w:hAnsiTheme="minorBidi"/>
          <w:sz w:val="24"/>
          <w:szCs w:val="24"/>
        </w:rPr>
        <w:t>mètres</w:t>
      </w:r>
      <w:r w:rsidRPr="00B14088">
        <w:rPr>
          <w:rFonts w:asciiTheme="minorBidi" w:hAnsiTheme="minorBidi"/>
          <w:sz w:val="24"/>
          <w:szCs w:val="24"/>
        </w:rPr>
        <w:t xml:space="preserve"> d</w:t>
      </w:r>
      <w:r w:rsidR="00152A9C">
        <w:rPr>
          <w:rFonts w:asciiTheme="minorBidi" w:hAnsiTheme="minorBidi"/>
          <w:sz w:val="24"/>
          <w:szCs w:val="24"/>
        </w:rPr>
        <w:t>è</w:t>
      </w:r>
      <w:r w:rsidRPr="00B14088">
        <w:rPr>
          <w:rFonts w:asciiTheme="minorBidi" w:hAnsiTheme="minorBidi"/>
          <w:sz w:val="24"/>
          <w:szCs w:val="24"/>
        </w:rPr>
        <w:t xml:space="preserve">s le </w:t>
      </w:r>
      <w:r w:rsidR="00825163" w:rsidRPr="00B14088">
        <w:rPr>
          <w:rFonts w:asciiTheme="minorBidi" w:hAnsiTheme="minorBidi"/>
          <w:sz w:val="24"/>
          <w:szCs w:val="24"/>
        </w:rPr>
        <w:t>début</w:t>
      </w:r>
      <w:r w:rsidR="00EA64BE">
        <w:rPr>
          <w:rFonts w:asciiTheme="minorBidi" w:hAnsiTheme="minorBidi"/>
          <w:sz w:val="24"/>
          <w:szCs w:val="24"/>
        </w:rPr>
        <w:t xml:space="preserve"> de la conception. N</w:t>
      </w:r>
      <w:r w:rsidRPr="00B14088">
        <w:rPr>
          <w:rFonts w:asciiTheme="minorBidi" w:hAnsiTheme="minorBidi"/>
          <w:sz w:val="24"/>
          <w:szCs w:val="24"/>
        </w:rPr>
        <w:t>ous avons dégagé deux outils qui traitent de ça:</w:t>
      </w:r>
    </w:p>
    <w:p w:rsidR="0098721C" w:rsidRPr="00B14088" w:rsidRDefault="0098721C" w:rsidP="00C751B0">
      <w:pPr>
        <w:spacing w:line="360" w:lineRule="auto"/>
        <w:jc w:val="both"/>
        <w:rPr>
          <w:rFonts w:asciiTheme="minorBidi" w:hAnsiTheme="minorBidi"/>
          <w:color w:val="FF0000"/>
          <w:sz w:val="24"/>
          <w:szCs w:val="24"/>
        </w:rPr>
      </w:pPr>
      <w:r w:rsidRPr="00B14088">
        <w:rPr>
          <w:rFonts w:asciiTheme="minorBidi" w:hAnsiTheme="minorBidi"/>
          <w:sz w:val="24"/>
          <w:szCs w:val="24"/>
        </w:rPr>
        <w:lastRenderedPageBreak/>
        <w:t xml:space="preserve">Il y a </w:t>
      </w:r>
      <w:r w:rsidRPr="00B14088">
        <w:rPr>
          <w:rFonts w:asciiTheme="minorBidi" w:hAnsiTheme="minorBidi"/>
          <w:b/>
          <w:bCs/>
          <w:i/>
          <w:iCs/>
          <w:sz w:val="24"/>
          <w:szCs w:val="24"/>
        </w:rPr>
        <w:t xml:space="preserve">SolarShoeBox </w:t>
      </w:r>
      <w:r w:rsidRPr="00B14088">
        <w:rPr>
          <w:rFonts w:asciiTheme="minorBidi" w:hAnsiTheme="minorBidi"/>
          <w:sz w:val="24"/>
          <w:szCs w:val="24"/>
        </w:rPr>
        <w:t>(</w:t>
      </w:r>
      <w:r w:rsidR="00825163" w:rsidRPr="00B14088">
        <w:rPr>
          <w:rFonts w:asciiTheme="minorBidi" w:hAnsiTheme="minorBidi"/>
          <w:sz w:val="24"/>
          <w:szCs w:val="24"/>
        </w:rPr>
        <w:t>présenté</w:t>
      </w:r>
      <w:r w:rsidRPr="00B14088">
        <w:rPr>
          <w:rFonts w:asciiTheme="minorBidi" w:hAnsiTheme="minorBidi"/>
          <w:sz w:val="24"/>
          <w:szCs w:val="24"/>
        </w:rPr>
        <w:t xml:space="preserve"> précédemment)</w:t>
      </w:r>
      <w:r w:rsidRPr="00B14088">
        <w:rPr>
          <w:rFonts w:asciiTheme="minorBidi" w:hAnsiTheme="minorBidi"/>
          <w:b/>
          <w:bCs/>
          <w:i/>
          <w:iCs/>
          <w:sz w:val="24"/>
          <w:szCs w:val="24"/>
        </w:rPr>
        <w:t xml:space="preserve"> </w:t>
      </w:r>
      <w:r w:rsidRPr="00B14088">
        <w:rPr>
          <w:rFonts w:asciiTheme="minorBidi" w:hAnsiTheme="minorBidi"/>
          <w:sz w:val="24"/>
          <w:szCs w:val="24"/>
        </w:rPr>
        <w:t xml:space="preserve">qui permet de montrer au concepteur l’influence des dimensions et positions des </w:t>
      </w:r>
      <w:r w:rsidR="00825163" w:rsidRPr="00B14088">
        <w:rPr>
          <w:rFonts w:asciiTheme="minorBidi" w:hAnsiTheme="minorBidi"/>
          <w:sz w:val="24"/>
          <w:szCs w:val="24"/>
        </w:rPr>
        <w:t>fenêtres</w:t>
      </w:r>
      <w:r w:rsidRPr="00B14088">
        <w:rPr>
          <w:rFonts w:asciiTheme="minorBidi" w:hAnsiTheme="minorBidi"/>
          <w:sz w:val="24"/>
          <w:szCs w:val="24"/>
        </w:rPr>
        <w:t xml:space="preserve"> sur le gain solaire direct, il est simple et n’offre pas beaucoup de données.</w:t>
      </w:r>
      <w:r w:rsidR="0076096E" w:rsidRPr="00B14088">
        <w:rPr>
          <w:rFonts w:asciiTheme="minorBidi" w:hAnsiTheme="minorBidi"/>
          <w:sz w:val="24"/>
          <w:szCs w:val="24"/>
        </w:rPr>
        <w:t xml:space="preserve"> </w:t>
      </w:r>
    </w:p>
    <w:p w:rsidR="0098721C" w:rsidRPr="00B14088" w:rsidRDefault="0098721C" w:rsidP="00152A9C">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Et aussi </w:t>
      </w:r>
      <w:r w:rsidRPr="00B14088">
        <w:rPr>
          <w:rFonts w:asciiTheme="minorBidi" w:hAnsiTheme="minorBidi"/>
          <w:b/>
          <w:bCs/>
          <w:i/>
          <w:iCs/>
          <w:sz w:val="24"/>
          <w:szCs w:val="24"/>
        </w:rPr>
        <w:t xml:space="preserve">Day Light </w:t>
      </w:r>
      <w:r w:rsidRPr="00B14088">
        <w:rPr>
          <w:rFonts w:asciiTheme="minorBidi" w:hAnsiTheme="minorBidi"/>
          <w:sz w:val="24"/>
          <w:szCs w:val="24"/>
        </w:rPr>
        <w:t>(</w:t>
      </w:r>
      <w:r w:rsidR="00825163" w:rsidRPr="00B14088">
        <w:rPr>
          <w:rFonts w:asciiTheme="minorBidi" w:hAnsiTheme="minorBidi"/>
          <w:sz w:val="24"/>
          <w:szCs w:val="24"/>
        </w:rPr>
        <w:t>présenté</w:t>
      </w:r>
      <w:r w:rsidRPr="00B14088">
        <w:rPr>
          <w:rFonts w:asciiTheme="minorBidi" w:hAnsiTheme="minorBidi"/>
          <w:sz w:val="24"/>
          <w:szCs w:val="24"/>
        </w:rPr>
        <w:t xml:space="preserve"> précédemment)</w:t>
      </w:r>
      <w:r w:rsidRPr="00B14088">
        <w:rPr>
          <w:rFonts w:asciiTheme="minorBidi" w:hAnsiTheme="minorBidi"/>
          <w:b/>
          <w:bCs/>
          <w:i/>
          <w:iCs/>
          <w:sz w:val="24"/>
          <w:szCs w:val="24"/>
        </w:rPr>
        <w:t>,</w:t>
      </w:r>
      <w:r w:rsidR="00F30DB6" w:rsidRPr="00B14088">
        <w:rPr>
          <w:rFonts w:asciiTheme="minorBidi" w:hAnsiTheme="minorBidi"/>
          <w:sz w:val="24"/>
          <w:szCs w:val="24"/>
        </w:rPr>
        <w:t xml:space="preserve"> il permet au concepteur de manipuler les propriétés, dimensions, et position des fenêtres, afin d’obtenir des graphes de distribution de la</w:t>
      </w:r>
      <w:r w:rsidR="00EA64BE">
        <w:rPr>
          <w:rFonts w:asciiTheme="minorBidi" w:hAnsiTheme="minorBidi"/>
          <w:sz w:val="24"/>
          <w:szCs w:val="24"/>
        </w:rPr>
        <w:t xml:space="preserve"> lumière sur le plan de travail. I</w:t>
      </w:r>
      <w:r w:rsidR="00F30DB6" w:rsidRPr="00B14088">
        <w:rPr>
          <w:rFonts w:asciiTheme="minorBidi" w:hAnsiTheme="minorBidi"/>
          <w:sz w:val="24"/>
          <w:szCs w:val="24"/>
        </w:rPr>
        <w:t>l est facile et simple à utiliser</w:t>
      </w:r>
      <w:r w:rsidRPr="00B14088">
        <w:rPr>
          <w:rFonts w:asciiTheme="minorBidi" w:hAnsiTheme="minorBidi"/>
          <w:sz w:val="24"/>
          <w:szCs w:val="24"/>
        </w:rPr>
        <w:t xml:space="preserve">, il est plus </w:t>
      </w:r>
      <w:r w:rsidR="00825163" w:rsidRPr="00B14088">
        <w:rPr>
          <w:rFonts w:asciiTheme="minorBidi" w:hAnsiTheme="minorBidi"/>
          <w:sz w:val="24"/>
          <w:szCs w:val="24"/>
        </w:rPr>
        <w:t>intéress</w:t>
      </w:r>
      <w:r w:rsidR="009F1B1B">
        <w:rPr>
          <w:rFonts w:asciiTheme="minorBidi" w:hAnsiTheme="minorBidi"/>
          <w:sz w:val="24"/>
          <w:szCs w:val="24"/>
        </w:rPr>
        <w:t>a</w:t>
      </w:r>
      <w:r w:rsidR="00825163" w:rsidRPr="00B14088">
        <w:rPr>
          <w:rFonts w:asciiTheme="minorBidi" w:hAnsiTheme="minorBidi"/>
          <w:sz w:val="24"/>
          <w:szCs w:val="24"/>
        </w:rPr>
        <w:t>nt</w:t>
      </w:r>
      <w:r w:rsidRPr="00B14088">
        <w:rPr>
          <w:rFonts w:asciiTheme="minorBidi" w:hAnsiTheme="minorBidi"/>
          <w:sz w:val="24"/>
          <w:szCs w:val="24"/>
        </w:rPr>
        <w:t xml:space="preserve"> que </w:t>
      </w:r>
      <w:r w:rsidRPr="00B14088">
        <w:rPr>
          <w:rFonts w:asciiTheme="minorBidi" w:hAnsiTheme="minorBidi"/>
          <w:b/>
          <w:bCs/>
          <w:i/>
          <w:iCs/>
          <w:sz w:val="24"/>
          <w:szCs w:val="24"/>
        </w:rPr>
        <w:t xml:space="preserve">SolarShoeBox, </w:t>
      </w:r>
      <w:r w:rsidRPr="00B14088">
        <w:rPr>
          <w:rFonts w:asciiTheme="minorBidi" w:hAnsiTheme="minorBidi"/>
          <w:sz w:val="24"/>
          <w:szCs w:val="24"/>
        </w:rPr>
        <w:t xml:space="preserve">parce </w:t>
      </w:r>
      <w:r w:rsidR="009F1B1B">
        <w:rPr>
          <w:rFonts w:asciiTheme="minorBidi" w:hAnsiTheme="minorBidi"/>
          <w:sz w:val="24"/>
          <w:szCs w:val="24"/>
        </w:rPr>
        <w:t xml:space="preserve">que </w:t>
      </w:r>
      <w:r w:rsidRPr="00B14088">
        <w:rPr>
          <w:rFonts w:asciiTheme="minorBidi" w:hAnsiTheme="minorBidi"/>
          <w:sz w:val="24"/>
          <w:szCs w:val="24"/>
        </w:rPr>
        <w:t xml:space="preserve">contrairement a lui qui montre les variations du gain solaire, il est </w:t>
      </w:r>
      <w:r w:rsidR="00825163" w:rsidRPr="00B14088">
        <w:rPr>
          <w:rFonts w:asciiTheme="minorBidi" w:hAnsiTheme="minorBidi"/>
          <w:sz w:val="24"/>
          <w:szCs w:val="24"/>
        </w:rPr>
        <w:t>spécifique</w:t>
      </w:r>
      <w:r w:rsidRPr="00B14088">
        <w:rPr>
          <w:rFonts w:asciiTheme="minorBidi" w:hAnsiTheme="minorBidi"/>
          <w:sz w:val="24"/>
          <w:szCs w:val="24"/>
        </w:rPr>
        <w:t xml:space="preserve"> </w:t>
      </w:r>
      <w:r w:rsidR="00152A9C">
        <w:rPr>
          <w:rFonts w:asciiTheme="minorBidi" w:hAnsiTheme="minorBidi"/>
          <w:sz w:val="24"/>
          <w:szCs w:val="24"/>
        </w:rPr>
        <w:t>à</w:t>
      </w:r>
      <w:r w:rsidRPr="00B14088">
        <w:rPr>
          <w:rFonts w:asciiTheme="minorBidi" w:hAnsiTheme="minorBidi"/>
          <w:sz w:val="24"/>
          <w:szCs w:val="24"/>
        </w:rPr>
        <w:t xml:space="preserve"> la </w:t>
      </w:r>
      <w:r w:rsidR="00825163" w:rsidRPr="00B14088">
        <w:rPr>
          <w:rFonts w:asciiTheme="minorBidi" w:hAnsiTheme="minorBidi"/>
          <w:sz w:val="24"/>
          <w:szCs w:val="24"/>
        </w:rPr>
        <w:t>lumière</w:t>
      </w:r>
      <w:r w:rsidRPr="00B14088">
        <w:rPr>
          <w:rFonts w:asciiTheme="minorBidi" w:hAnsiTheme="minorBidi"/>
          <w:sz w:val="24"/>
          <w:szCs w:val="24"/>
        </w:rPr>
        <w:t xml:space="preserve"> naturelle.</w:t>
      </w:r>
      <w:r w:rsidR="0076096E" w:rsidRPr="00B14088">
        <w:rPr>
          <w:rFonts w:asciiTheme="minorBidi" w:hAnsiTheme="minorBidi"/>
          <w:sz w:val="24"/>
          <w:szCs w:val="24"/>
        </w:rPr>
        <w:t xml:space="preserve">  </w:t>
      </w:r>
    </w:p>
    <w:p w:rsidR="006B61C2" w:rsidRPr="00B14088" w:rsidRDefault="0060573B" w:rsidP="00F85A43">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 xml:space="preserve"> Ce sont des outils d’évaluation de conception </w:t>
      </w:r>
      <w:r w:rsidR="006B61C2" w:rsidRPr="00B14088">
        <w:rPr>
          <w:rFonts w:asciiTheme="minorBidi" w:hAnsiTheme="minorBidi"/>
          <w:sz w:val="24"/>
          <w:szCs w:val="24"/>
        </w:rPr>
        <w:t xml:space="preserve">utilisés au </w:t>
      </w:r>
      <w:r w:rsidR="00825163" w:rsidRPr="00B14088">
        <w:rPr>
          <w:rFonts w:asciiTheme="minorBidi" w:hAnsiTheme="minorBidi"/>
          <w:sz w:val="24"/>
          <w:szCs w:val="24"/>
        </w:rPr>
        <w:t>début</w:t>
      </w:r>
      <w:r w:rsidR="006B61C2" w:rsidRPr="00B14088">
        <w:rPr>
          <w:rFonts w:asciiTheme="minorBidi" w:hAnsiTheme="minorBidi"/>
          <w:sz w:val="24"/>
          <w:szCs w:val="24"/>
        </w:rPr>
        <w:t xml:space="preserve"> de la conce</w:t>
      </w:r>
      <w:r w:rsidR="006B61C2" w:rsidRPr="00B14088">
        <w:rPr>
          <w:rFonts w:asciiTheme="minorBidi" w:hAnsiTheme="minorBidi"/>
          <w:sz w:val="24"/>
          <w:szCs w:val="24"/>
        </w:rPr>
        <w:t>p</w:t>
      </w:r>
      <w:r w:rsidR="006B61C2" w:rsidRPr="00B14088">
        <w:rPr>
          <w:rFonts w:asciiTheme="minorBidi" w:hAnsiTheme="minorBidi"/>
          <w:sz w:val="24"/>
          <w:szCs w:val="24"/>
        </w:rPr>
        <w:t>tion, car ils permettent d’</w:t>
      </w:r>
      <w:r w:rsidR="00825163" w:rsidRPr="00B14088">
        <w:rPr>
          <w:rFonts w:asciiTheme="minorBidi" w:hAnsiTheme="minorBidi"/>
          <w:sz w:val="24"/>
          <w:szCs w:val="24"/>
        </w:rPr>
        <w:t>évaluer</w:t>
      </w:r>
      <w:r w:rsidR="006B61C2" w:rsidRPr="00B14088">
        <w:rPr>
          <w:rFonts w:asciiTheme="minorBidi" w:hAnsiTheme="minorBidi"/>
          <w:sz w:val="24"/>
          <w:szCs w:val="24"/>
        </w:rPr>
        <w:t xml:space="preserve"> les </w:t>
      </w:r>
      <w:r w:rsidR="00825163" w:rsidRPr="00B14088">
        <w:rPr>
          <w:rFonts w:asciiTheme="minorBidi" w:hAnsiTheme="minorBidi"/>
          <w:sz w:val="24"/>
          <w:szCs w:val="24"/>
        </w:rPr>
        <w:t>paramètres</w:t>
      </w:r>
      <w:r w:rsidR="006B61C2" w:rsidRPr="00B14088">
        <w:rPr>
          <w:rFonts w:asciiTheme="minorBidi" w:hAnsiTheme="minorBidi"/>
          <w:sz w:val="24"/>
          <w:szCs w:val="24"/>
        </w:rPr>
        <w:t xml:space="preserve"> de conception d</w:t>
      </w:r>
      <w:r w:rsidR="00152A9C">
        <w:rPr>
          <w:rFonts w:asciiTheme="minorBidi" w:hAnsiTheme="minorBidi"/>
          <w:sz w:val="24"/>
          <w:szCs w:val="24"/>
        </w:rPr>
        <w:t>è</w:t>
      </w:r>
      <w:r w:rsidR="006B61C2" w:rsidRPr="00B14088">
        <w:rPr>
          <w:rFonts w:asciiTheme="minorBidi" w:hAnsiTheme="minorBidi"/>
          <w:sz w:val="24"/>
          <w:szCs w:val="24"/>
        </w:rPr>
        <w:t xml:space="preserve">s le </w:t>
      </w:r>
      <w:r w:rsidR="00825163" w:rsidRPr="00B14088">
        <w:rPr>
          <w:rFonts w:asciiTheme="minorBidi" w:hAnsiTheme="minorBidi"/>
          <w:sz w:val="24"/>
          <w:szCs w:val="24"/>
        </w:rPr>
        <w:t>début</w:t>
      </w:r>
      <w:r w:rsidR="006B61C2" w:rsidRPr="00B14088">
        <w:rPr>
          <w:rFonts w:asciiTheme="minorBidi" w:hAnsiTheme="minorBidi"/>
          <w:sz w:val="24"/>
          <w:szCs w:val="24"/>
        </w:rPr>
        <w:t xml:space="preserve"> et comprendre leur influence sur l’efficacité </w:t>
      </w:r>
      <w:r w:rsidR="00825163" w:rsidRPr="00B14088">
        <w:rPr>
          <w:rFonts w:asciiTheme="minorBidi" w:hAnsiTheme="minorBidi"/>
          <w:sz w:val="24"/>
          <w:szCs w:val="24"/>
        </w:rPr>
        <w:t>énergétique</w:t>
      </w:r>
      <w:r w:rsidR="006B61C2" w:rsidRPr="00B14088">
        <w:rPr>
          <w:rFonts w:asciiTheme="minorBidi" w:hAnsiTheme="minorBidi"/>
          <w:sz w:val="24"/>
          <w:szCs w:val="24"/>
        </w:rPr>
        <w:t>.</w:t>
      </w:r>
    </w:p>
    <w:p w:rsidR="0098721C" w:rsidRPr="00776C9D" w:rsidRDefault="0098721C" w:rsidP="00776C9D">
      <w:pPr>
        <w:pStyle w:val="Paragraphedeliste"/>
        <w:numPr>
          <w:ilvl w:val="0"/>
          <w:numId w:val="21"/>
        </w:numPr>
        <w:spacing w:line="360" w:lineRule="auto"/>
        <w:jc w:val="both"/>
        <w:rPr>
          <w:rFonts w:asciiTheme="minorBidi" w:hAnsiTheme="minorBidi"/>
          <w:sz w:val="24"/>
          <w:szCs w:val="24"/>
        </w:rPr>
      </w:pPr>
      <w:r w:rsidRPr="00B14088">
        <w:rPr>
          <w:rFonts w:asciiTheme="minorBidi" w:hAnsiTheme="minorBidi"/>
          <w:sz w:val="24"/>
          <w:szCs w:val="24"/>
        </w:rPr>
        <w:t xml:space="preserve">Nous proposons que le concepteur utilise </w:t>
      </w:r>
      <w:r w:rsidRPr="00B14088">
        <w:rPr>
          <w:rFonts w:asciiTheme="minorBidi" w:hAnsiTheme="minorBidi"/>
          <w:b/>
          <w:bCs/>
          <w:i/>
          <w:iCs/>
          <w:sz w:val="24"/>
          <w:szCs w:val="24"/>
        </w:rPr>
        <w:t xml:space="preserve">SolarShoeBox </w:t>
      </w:r>
      <w:r w:rsidRPr="00B14088">
        <w:rPr>
          <w:rFonts w:asciiTheme="minorBidi" w:hAnsiTheme="minorBidi"/>
          <w:sz w:val="24"/>
          <w:szCs w:val="24"/>
        </w:rPr>
        <w:t xml:space="preserve">pour avoir une idée sur les variations du gain solaire, mais ensuite il se base sur </w:t>
      </w:r>
      <w:r w:rsidRPr="00B14088">
        <w:rPr>
          <w:rFonts w:asciiTheme="minorBidi" w:hAnsiTheme="minorBidi"/>
          <w:b/>
          <w:bCs/>
          <w:i/>
          <w:iCs/>
          <w:sz w:val="24"/>
          <w:szCs w:val="24"/>
        </w:rPr>
        <w:t>Day Light</w:t>
      </w:r>
      <w:r w:rsidRPr="00B14088">
        <w:rPr>
          <w:rFonts w:asciiTheme="minorBidi" w:hAnsiTheme="minorBidi"/>
          <w:sz w:val="24"/>
          <w:szCs w:val="24"/>
        </w:rPr>
        <w:t>, parce qu’il est destiné au calcul de la lumière naturelle.</w:t>
      </w:r>
    </w:p>
    <w:p w:rsidR="0098721C" w:rsidRPr="00B14088" w:rsidRDefault="0098721C" w:rsidP="00F85A43">
      <w:pPr>
        <w:pStyle w:val="Paragraphedeliste"/>
        <w:numPr>
          <w:ilvl w:val="0"/>
          <w:numId w:val="14"/>
        </w:numPr>
        <w:spacing w:line="360" w:lineRule="auto"/>
        <w:jc w:val="both"/>
        <w:rPr>
          <w:rFonts w:asciiTheme="minorBidi" w:hAnsiTheme="minorBidi"/>
          <w:b/>
          <w:bCs/>
          <w:i/>
          <w:iCs/>
          <w:sz w:val="28"/>
          <w:szCs w:val="28"/>
        </w:rPr>
      </w:pPr>
      <w:r w:rsidRPr="00B14088">
        <w:rPr>
          <w:rFonts w:asciiTheme="minorBidi" w:hAnsiTheme="minorBidi"/>
          <w:b/>
          <w:bCs/>
          <w:i/>
          <w:iCs/>
          <w:sz w:val="28"/>
          <w:szCs w:val="28"/>
        </w:rPr>
        <w:t>Ventilation (transfert d’air)</w:t>
      </w:r>
      <w:r w:rsidR="00DE0202">
        <w:rPr>
          <w:rFonts w:asciiTheme="minorBidi" w:hAnsiTheme="minorBidi"/>
          <w:b/>
          <w:bCs/>
          <w:i/>
          <w:iCs/>
          <w:sz w:val="28"/>
          <w:szCs w:val="28"/>
        </w:rPr>
        <w:t> </w:t>
      </w:r>
    </w:p>
    <w:p w:rsidR="0098721C" w:rsidRPr="00B14088" w:rsidRDefault="0098721C" w:rsidP="00776C9D">
      <w:pPr>
        <w:spacing w:line="360" w:lineRule="auto"/>
        <w:jc w:val="both"/>
        <w:rPr>
          <w:rFonts w:asciiTheme="minorBidi" w:hAnsiTheme="minorBidi"/>
          <w:sz w:val="24"/>
          <w:szCs w:val="24"/>
        </w:rPr>
      </w:pPr>
      <w:r w:rsidRPr="00B14088">
        <w:rPr>
          <w:rFonts w:asciiTheme="minorBidi" w:hAnsiTheme="minorBidi"/>
          <w:sz w:val="24"/>
          <w:szCs w:val="24"/>
        </w:rPr>
        <w:t>Le concep</w:t>
      </w:r>
      <w:r w:rsidR="007E5DBD">
        <w:rPr>
          <w:rFonts w:asciiTheme="minorBidi" w:hAnsiTheme="minorBidi"/>
          <w:sz w:val="24"/>
          <w:szCs w:val="24"/>
        </w:rPr>
        <w:t>teur termine l’esquisse avec un</w:t>
      </w:r>
      <w:r w:rsidRPr="00B14088">
        <w:rPr>
          <w:rFonts w:asciiTheme="minorBidi" w:hAnsiTheme="minorBidi"/>
          <w:sz w:val="24"/>
          <w:szCs w:val="24"/>
        </w:rPr>
        <w:t xml:space="preserve"> </w:t>
      </w:r>
      <w:r w:rsidR="007E5DBD">
        <w:rPr>
          <w:rFonts w:asciiTheme="minorBidi" w:hAnsiTheme="minorBidi"/>
          <w:sz w:val="24"/>
          <w:szCs w:val="24"/>
        </w:rPr>
        <w:t>dernier</w:t>
      </w:r>
      <w:r w:rsidRPr="00B14088">
        <w:rPr>
          <w:rFonts w:asciiTheme="minorBidi" w:hAnsiTheme="minorBidi"/>
          <w:sz w:val="24"/>
          <w:szCs w:val="24"/>
        </w:rPr>
        <w:t xml:space="preserve"> </w:t>
      </w:r>
      <w:r w:rsidR="00BB6F7E">
        <w:rPr>
          <w:rFonts w:asciiTheme="minorBidi" w:hAnsiTheme="minorBidi"/>
          <w:sz w:val="24"/>
          <w:szCs w:val="24"/>
        </w:rPr>
        <w:t>paramètre</w:t>
      </w:r>
      <w:r w:rsidRPr="00B14088">
        <w:rPr>
          <w:rFonts w:asciiTheme="minorBidi" w:hAnsiTheme="minorBidi"/>
          <w:sz w:val="24"/>
          <w:szCs w:val="24"/>
        </w:rPr>
        <w:t xml:space="preserve"> </w:t>
      </w:r>
      <w:r w:rsidR="008B6FA9" w:rsidRPr="008B6FA9">
        <w:rPr>
          <w:rStyle w:val="Accentuation"/>
          <w:rFonts w:ascii="Arial" w:hAnsi="Arial" w:cs="Arial"/>
          <w:i w:val="0"/>
          <w:iCs w:val="0"/>
          <w:color w:val="000000"/>
          <w:sz w:val="24"/>
          <w:szCs w:val="24"/>
          <w:shd w:val="clear" w:color="auto" w:fill="FFFFFF"/>
        </w:rPr>
        <w:t>où</w:t>
      </w:r>
      <w:r w:rsidR="008B6FA9" w:rsidRPr="008B6FA9">
        <w:rPr>
          <w:rStyle w:val="Accentuation"/>
          <w:rFonts w:ascii="Arial" w:hAnsi="Arial" w:cs="Arial"/>
          <w:b/>
          <w:bCs/>
          <w:i w:val="0"/>
          <w:iCs w:val="0"/>
          <w:color w:val="000000"/>
          <w:sz w:val="24"/>
          <w:szCs w:val="24"/>
          <w:shd w:val="clear" w:color="auto" w:fill="FFFFFF"/>
        </w:rPr>
        <w:t xml:space="preserve"> </w:t>
      </w:r>
      <w:r w:rsidRPr="00B14088">
        <w:rPr>
          <w:rFonts w:asciiTheme="minorBidi" w:hAnsiTheme="minorBidi"/>
          <w:sz w:val="24"/>
          <w:szCs w:val="24"/>
        </w:rPr>
        <w:t xml:space="preserve">il </w:t>
      </w:r>
      <w:r w:rsidR="00825163" w:rsidRPr="00B14088">
        <w:rPr>
          <w:rFonts w:asciiTheme="minorBidi" w:hAnsiTheme="minorBidi"/>
          <w:sz w:val="24"/>
          <w:szCs w:val="24"/>
        </w:rPr>
        <w:t>évalue</w:t>
      </w:r>
      <w:r w:rsidRPr="00B14088">
        <w:rPr>
          <w:rFonts w:asciiTheme="minorBidi" w:hAnsiTheme="minorBidi"/>
          <w:sz w:val="24"/>
          <w:szCs w:val="24"/>
        </w:rPr>
        <w:t xml:space="preserve"> le transfert d’air (ventilation) </w:t>
      </w:r>
      <w:r w:rsidR="008B6FA9" w:rsidRPr="00B14088">
        <w:rPr>
          <w:rFonts w:asciiTheme="minorBidi" w:hAnsiTheme="minorBidi"/>
          <w:sz w:val="24"/>
          <w:szCs w:val="24"/>
        </w:rPr>
        <w:t>à</w:t>
      </w:r>
      <w:r w:rsidRPr="00B14088">
        <w:rPr>
          <w:rFonts w:asciiTheme="minorBidi" w:hAnsiTheme="minorBidi"/>
          <w:sz w:val="24"/>
          <w:szCs w:val="24"/>
        </w:rPr>
        <w:t xml:space="preserve"> l’</w:t>
      </w:r>
      <w:r w:rsidR="00825163" w:rsidRPr="00B14088">
        <w:rPr>
          <w:rFonts w:asciiTheme="minorBidi" w:hAnsiTheme="minorBidi"/>
          <w:sz w:val="24"/>
          <w:szCs w:val="24"/>
        </w:rPr>
        <w:t>intérieur</w:t>
      </w:r>
      <w:r w:rsidRPr="00B14088">
        <w:rPr>
          <w:rFonts w:asciiTheme="minorBidi" w:hAnsiTheme="minorBidi"/>
          <w:sz w:val="24"/>
          <w:szCs w:val="24"/>
        </w:rPr>
        <w:t xml:space="preserve"> de la construction, nous avons </w:t>
      </w:r>
      <w:r w:rsidR="007313E2">
        <w:rPr>
          <w:rFonts w:asciiTheme="minorBidi" w:hAnsiTheme="minorBidi"/>
          <w:sz w:val="24"/>
          <w:szCs w:val="24"/>
        </w:rPr>
        <w:t xml:space="preserve">pu </w:t>
      </w:r>
      <w:r w:rsidR="007313E2" w:rsidRPr="00B14088">
        <w:rPr>
          <w:rFonts w:asciiTheme="minorBidi" w:hAnsiTheme="minorBidi"/>
          <w:sz w:val="24"/>
          <w:szCs w:val="24"/>
        </w:rPr>
        <w:t>dégager</w:t>
      </w:r>
      <w:r w:rsidRPr="00B14088">
        <w:rPr>
          <w:rFonts w:asciiTheme="minorBidi" w:hAnsiTheme="minorBidi"/>
          <w:sz w:val="24"/>
          <w:szCs w:val="24"/>
        </w:rPr>
        <w:t xml:space="preserve"> qu</w:t>
      </w:r>
      <w:r w:rsidR="007313E2">
        <w:rPr>
          <w:rFonts w:asciiTheme="minorBidi" w:hAnsiTheme="minorBidi"/>
          <w:sz w:val="24"/>
          <w:szCs w:val="24"/>
        </w:rPr>
        <w:t xml:space="preserve">’un outil </w:t>
      </w:r>
      <w:r w:rsidRPr="00B14088">
        <w:rPr>
          <w:rFonts w:asciiTheme="minorBidi" w:hAnsiTheme="minorBidi"/>
          <w:sz w:val="24"/>
          <w:szCs w:val="24"/>
        </w:rPr>
        <w:t xml:space="preserve">: </w:t>
      </w:r>
    </w:p>
    <w:p w:rsidR="0098721C" w:rsidRPr="00B14088" w:rsidRDefault="0098721C" w:rsidP="007313E2">
      <w:pPr>
        <w:spacing w:line="360" w:lineRule="auto"/>
        <w:jc w:val="both"/>
        <w:rPr>
          <w:rFonts w:asciiTheme="minorBidi" w:hAnsiTheme="minorBidi"/>
          <w:sz w:val="24"/>
          <w:szCs w:val="24"/>
        </w:rPr>
      </w:pPr>
      <w:r w:rsidRPr="00B14088">
        <w:rPr>
          <w:rFonts w:asciiTheme="minorBidi" w:hAnsiTheme="minorBidi"/>
          <w:b/>
          <w:bCs/>
          <w:i/>
          <w:iCs/>
          <w:sz w:val="24"/>
          <w:szCs w:val="24"/>
        </w:rPr>
        <w:t>CONTAM </w:t>
      </w:r>
      <w:r w:rsidRPr="00B14088">
        <w:rPr>
          <w:rFonts w:asciiTheme="minorBidi" w:hAnsiTheme="minorBidi"/>
          <w:sz w:val="24"/>
          <w:szCs w:val="24"/>
        </w:rPr>
        <w:t>qui est un programme d’analyse de la simulation du flux d’air, il est co</w:t>
      </w:r>
      <w:r w:rsidRPr="00B14088">
        <w:rPr>
          <w:rFonts w:asciiTheme="minorBidi" w:hAnsiTheme="minorBidi"/>
          <w:sz w:val="24"/>
          <w:szCs w:val="24"/>
        </w:rPr>
        <w:t>m</w:t>
      </w:r>
      <w:r w:rsidRPr="00B14088">
        <w:rPr>
          <w:rFonts w:asciiTheme="minorBidi" w:hAnsiTheme="minorBidi"/>
          <w:sz w:val="24"/>
          <w:szCs w:val="24"/>
        </w:rPr>
        <w:t>posé de deux composantes : une interface graphi</w:t>
      </w:r>
      <w:r w:rsidR="00EA64BE">
        <w:rPr>
          <w:rFonts w:asciiTheme="minorBidi" w:hAnsiTheme="minorBidi"/>
          <w:sz w:val="24"/>
          <w:szCs w:val="24"/>
        </w:rPr>
        <w:t>que, et un moteur de simulation. L</w:t>
      </w:r>
      <w:r w:rsidRPr="00B14088">
        <w:rPr>
          <w:rFonts w:asciiTheme="minorBidi" w:hAnsiTheme="minorBidi"/>
          <w:sz w:val="24"/>
          <w:szCs w:val="24"/>
        </w:rPr>
        <w:t>’interface de dessin permet au concepteur d’entrer la topologie du projet en dess</w:t>
      </w:r>
      <w:r w:rsidRPr="00B14088">
        <w:rPr>
          <w:rFonts w:asciiTheme="minorBidi" w:hAnsiTheme="minorBidi"/>
          <w:sz w:val="24"/>
          <w:szCs w:val="24"/>
        </w:rPr>
        <w:t>i</w:t>
      </w:r>
      <w:r w:rsidRPr="00B14088">
        <w:rPr>
          <w:rFonts w:asciiTheme="minorBidi" w:hAnsiTheme="minorBidi"/>
          <w:sz w:val="24"/>
          <w:szCs w:val="24"/>
        </w:rPr>
        <w:t>nant les plans, ses outils de dessin sont conçus pour créer un descriptif du projet qui sera util</w:t>
      </w:r>
      <w:r w:rsidR="00EA64BE">
        <w:rPr>
          <w:rFonts w:asciiTheme="minorBidi" w:hAnsiTheme="minorBidi"/>
          <w:sz w:val="24"/>
          <w:szCs w:val="24"/>
        </w:rPr>
        <w:t>isé par le moteur de simulation. U</w:t>
      </w:r>
      <w:r w:rsidRPr="00B14088">
        <w:rPr>
          <w:rFonts w:asciiTheme="minorBidi" w:hAnsiTheme="minorBidi"/>
          <w:sz w:val="24"/>
          <w:szCs w:val="24"/>
        </w:rPr>
        <w:t>ne fois le dessin terminé le moteur de sim</w:t>
      </w:r>
      <w:r w:rsidRPr="00B14088">
        <w:rPr>
          <w:rFonts w:asciiTheme="minorBidi" w:hAnsiTheme="minorBidi"/>
          <w:sz w:val="24"/>
          <w:szCs w:val="24"/>
        </w:rPr>
        <w:t>u</w:t>
      </w:r>
      <w:r w:rsidRPr="00B14088">
        <w:rPr>
          <w:rFonts w:asciiTheme="minorBidi" w:hAnsiTheme="minorBidi"/>
          <w:sz w:val="24"/>
          <w:szCs w:val="24"/>
        </w:rPr>
        <w:t>lation calcul les pressions, et la circulation d’air.</w:t>
      </w:r>
      <w:r w:rsidR="00F82D6A" w:rsidRPr="00B14088">
        <w:rPr>
          <w:rFonts w:asciiTheme="minorBidi" w:hAnsiTheme="minorBidi"/>
          <w:sz w:val="24"/>
          <w:szCs w:val="24"/>
        </w:rPr>
        <w:t xml:space="preserve"> </w:t>
      </w:r>
    </w:p>
    <w:p w:rsidR="00776C9D" w:rsidRPr="004D5CA4" w:rsidRDefault="00DE38AC" w:rsidP="004D5CA4">
      <w:pPr>
        <w:pStyle w:val="Paragraphedeliste"/>
        <w:numPr>
          <w:ilvl w:val="0"/>
          <w:numId w:val="23"/>
        </w:numPr>
        <w:spacing w:line="360" w:lineRule="auto"/>
        <w:jc w:val="both"/>
        <w:rPr>
          <w:rFonts w:asciiTheme="minorBidi" w:hAnsiTheme="minorBidi"/>
          <w:sz w:val="24"/>
          <w:szCs w:val="24"/>
        </w:rPr>
      </w:pPr>
      <w:r w:rsidRPr="00B14088">
        <w:rPr>
          <w:rFonts w:asciiTheme="minorBidi" w:hAnsiTheme="minorBidi"/>
          <w:sz w:val="24"/>
          <w:szCs w:val="24"/>
        </w:rPr>
        <w:t>Ce</w:t>
      </w:r>
      <w:r w:rsidR="00236E3D">
        <w:rPr>
          <w:rFonts w:asciiTheme="minorBidi" w:hAnsiTheme="minorBidi"/>
          <w:sz w:val="24"/>
          <w:szCs w:val="24"/>
        </w:rPr>
        <w:t>t</w:t>
      </w:r>
      <w:r w:rsidRPr="00B14088">
        <w:rPr>
          <w:rFonts w:asciiTheme="minorBidi" w:hAnsiTheme="minorBidi"/>
          <w:sz w:val="24"/>
          <w:szCs w:val="24"/>
        </w:rPr>
        <w:t xml:space="preserve"> outil </w:t>
      </w:r>
      <w:r w:rsidR="00236E3D">
        <w:rPr>
          <w:rFonts w:asciiTheme="minorBidi" w:hAnsiTheme="minorBidi"/>
          <w:sz w:val="24"/>
          <w:szCs w:val="24"/>
        </w:rPr>
        <w:t>est</w:t>
      </w:r>
      <w:r w:rsidRPr="00B14088">
        <w:rPr>
          <w:rFonts w:asciiTheme="minorBidi" w:hAnsiTheme="minorBidi"/>
          <w:sz w:val="24"/>
          <w:szCs w:val="24"/>
        </w:rPr>
        <w:t xml:space="preserve"> de conception, </w:t>
      </w:r>
      <w:r w:rsidR="005566C6" w:rsidRPr="00B14088">
        <w:rPr>
          <w:rFonts w:asciiTheme="minorBidi" w:hAnsiTheme="minorBidi"/>
          <w:sz w:val="24"/>
          <w:szCs w:val="24"/>
        </w:rPr>
        <w:t>il permet</w:t>
      </w:r>
      <w:r w:rsidRPr="00B14088">
        <w:rPr>
          <w:rFonts w:asciiTheme="minorBidi" w:hAnsiTheme="minorBidi"/>
          <w:sz w:val="24"/>
          <w:szCs w:val="24"/>
        </w:rPr>
        <w:t xml:space="preserve"> de faire une bonne conception de vent</w:t>
      </w:r>
      <w:r w:rsidRPr="00B14088">
        <w:rPr>
          <w:rFonts w:asciiTheme="minorBidi" w:hAnsiTheme="minorBidi"/>
          <w:sz w:val="24"/>
          <w:szCs w:val="24"/>
        </w:rPr>
        <w:t>i</w:t>
      </w:r>
      <w:r w:rsidRPr="00B14088">
        <w:rPr>
          <w:rFonts w:asciiTheme="minorBidi" w:hAnsiTheme="minorBidi"/>
          <w:sz w:val="24"/>
          <w:szCs w:val="24"/>
        </w:rPr>
        <w:t>lation naturelle.</w:t>
      </w:r>
    </w:p>
    <w:p w:rsidR="007665F8" w:rsidRDefault="00FF4BB3" w:rsidP="00F94C4E">
      <w:pPr>
        <w:spacing w:line="360" w:lineRule="auto"/>
        <w:jc w:val="both"/>
        <w:rPr>
          <w:rFonts w:asciiTheme="minorBidi" w:hAnsiTheme="minorBidi"/>
          <w:sz w:val="24"/>
          <w:szCs w:val="24"/>
        </w:rPr>
      </w:pPr>
      <w:r>
        <w:rPr>
          <w:rFonts w:asciiTheme="minorBidi" w:hAnsiTheme="minorBidi"/>
          <w:sz w:val="24"/>
          <w:szCs w:val="24"/>
        </w:rPr>
        <w:t>Remarque : un des critères de discussion des outils c’est d’être applicable en Algérie ou pas. Cela veut dire qu’il y a une possibilité d’ajouter les données climatiques, les stations Algériennes, ou les matériaux disponibles dans le marché Algérien (et donc ils peuvent être utilisés en Algérie) ou pas.</w:t>
      </w:r>
    </w:p>
    <w:p w:rsidR="00776C9D" w:rsidRDefault="00776C9D" w:rsidP="007665F8">
      <w:pPr>
        <w:spacing w:line="360" w:lineRule="auto"/>
        <w:ind w:left="360"/>
        <w:jc w:val="both"/>
        <w:rPr>
          <w:rFonts w:asciiTheme="minorBidi" w:hAnsiTheme="minorBidi"/>
          <w:sz w:val="24"/>
          <w:szCs w:val="24"/>
        </w:rPr>
      </w:pPr>
    </w:p>
    <w:p w:rsidR="00776C9D" w:rsidRDefault="00776C9D" w:rsidP="004D5CA4">
      <w:pPr>
        <w:spacing w:line="360" w:lineRule="auto"/>
        <w:jc w:val="both"/>
        <w:rPr>
          <w:rFonts w:asciiTheme="minorBidi" w:hAnsiTheme="minorBidi"/>
          <w:sz w:val="24"/>
          <w:szCs w:val="24"/>
        </w:rPr>
      </w:pPr>
    </w:p>
    <w:p w:rsidR="007665F8" w:rsidRPr="00776C9D" w:rsidRDefault="00DE0202" w:rsidP="00776C9D">
      <w:pPr>
        <w:pStyle w:val="Paragraphedeliste"/>
        <w:numPr>
          <w:ilvl w:val="0"/>
          <w:numId w:val="14"/>
        </w:numPr>
        <w:spacing w:line="360" w:lineRule="auto"/>
        <w:jc w:val="both"/>
        <w:rPr>
          <w:rFonts w:asciiTheme="minorBidi" w:hAnsiTheme="minorBidi"/>
          <w:b/>
          <w:bCs/>
          <w:sz w:val="28"/>
          <w:szCs w:val="28"/>
        </w:rPr>
      </w:pPr>
      <w:r>
        <w:rPr>
          <w:rFonts w:asciiTheme="minorBidi" w:hAnsiTheme="minorBidi"/>
          <w:b/>
          <w:bCs/>
          <w:sz w:val="28"/>
          <w:szCs w:val="28"/>
        </w:rPr>
        <w:lastRenderedPageBreak/>
        <w:t>Synthèse </w:t>
      </w:r>
    </w:p>
    <w:p w:rsidR="0079168F" w:rsidRPr="0079168F" w:rsidRDefault="0079168F" w:rsidP="0079168F">
      <w:pPr>
        <w:pStyle w:val="Lgende"/>
        <w:keepNext/>
        <w:jc w:val="center"/>
        <w:rPr>
          <w:rFonts w:ascii="Arial" w:hAnsi="Arial" w:cs="Arial"/>
          <w:sz w:val="20"/>
          <w:szCs w:val="20"/>
        </w:rPr>
      </w:pPr>
      <w:bookmarkStart w:id="88" w:name="_Toc350792695"/>
      <w:r w:rsidRPr="0079168F">
        <w:rPr>
          <w:rFonts w:ascii="Arial" w:hAnsi="Arial" w:cs="Arial"/>
          <w:sz w:val="20"/>
          <w:szCs w:val="20"/>
        </w:rPr>
        <w:t xml:space="preserve">Tableau </w:t>
      </w:r>
      <w:r w:rsidR="00952B02" w:rsidRPr="0079168F">
        <w:rPr>
          <w:rFonts w:ascii="Arial" w:hAnsi="Arial" w:cs="Arial"/>
          <w:sz w:val="20"/>
          <w:szCs w:val="20"/>
        </w:rPr>
        <w:fldChar w:fldCharType="begin"/>
      </w:r>
      <w:r w:rsidRPr="0079168F">
        <w:rPr>
          <w:rFonts w:ascii="Arial" w:hAnsi="Arial" w:cs="Arial"/>
          <w:sz w:val="20"/>
          <w:szCs w:val="20"/>
        </w:rPr>
        <w:instrText xml:space="preserve"> SEQ Tableau \* ARABIC </w:instrText>
      </w:r>
      <w:r w:rsidR="00952B02" w:rsidRPr="0079168F">
        <w:rPr>
          <w:rFonts w:ascii="Arial" w:hAnsi="Arial" w:cs="Arial"/>
          <w:sz w:val="20"/>
          <w:szCs w:val="20"/>
        </w:rPr>
        <w:fldChar w:fldCharType="separate"/>
      </w:r>
      <w:r w:rsidR="00F54BDB">
        <w:rPr>
          <w:rFonts w:ascii="Arial" w:hAnsi="Arial" w:cs="Arial"/>
          <w:noProof/>
          <w:sz w:val="20"/>
          <w:szCs w:val="20"/>
        </w:rPr>
        <w:t>7</w:t>
      </w:r>
      <w:r w:rsidR="00952B02" w:rsidRPr="0079168F">
        <w:rPr>
          <w:rFonts w:ascii="Arial" w:hAnsi="Arial" w:cs="Arial"/>
          <w:sz w:val="20"/>
          <w:szCs w:val="20"/>
        </w:rPr>
        <w:fldChar w:fldCharType="end"/>
      </w:r>
      <w:r w:rsidRPr="0079168F">
        <w:rPr>
          <w:rFonts w:ascii="Arial" w:hAnsi="Arial" w:cs="Arial"/>
          <w:sz w:val="20"/>
          <w:szCs w:val="20"/>
        </w:rPr>
        <w:t>: Tableau</w:t>
      </w:r>
      <w:r>
        <w:rPr>
          <w:rFonts w:ascii="Arial" w:hAnsi="Arial" w:cs="Arial"/>
          <w:sz w:val="20"/>
          <w:szCs w:val="20"/>
        </w:rPr>
        <w:t>x</w:t>
      </w:r>
      <w:r w:rsidRPr="0079168F">
        <w:rPr>
          <w:rFonts w:ascii="Arial" w:hAnsi="Arial" w:cs="Arial"/>
          <w:sz w:val="20"/>
          <w:szCs w:val="20"/>
        </w:rPr>
        <w:t xml:space="preserve"> de synthèse des outils de l'esquisse</w:t>
      </w:r>
      <w:bookmarkEnd w:id="88"/>
    </w:p>
    <w:tbl>
      <w:tblPr>
        <w:tblStyle w:val="Grillemoyenne3-Accent1"/>
        <w:tblpPr w:leftFromText="141" w:rightFromText="141" w:vertAnchor="page" w:horzAnchor="margin" w:tblpXSpec="center" w:tblpY="2426"/>
        <w:tblW w:w="5104" w:type="pct"/>
        <w:tblLayout w:type="fixed"/>
        <w:tblLook w:val="0080"/>
      </w:tblPr>
      <w:tblGrid>
        <w:gridCol w:w="1438"/>
        <w:gridCol w:w="432"/>
        <w:gridCol w:w="2565"/>
        <w:gridCol w:w="2262"/>
        <w:gridCol w:w="2783"/>
      </w:tblGrid>
      <w:tr w:rsidR="00E93314" w:rsidTr="00D839F7">
        <w:trPr>
          <w:cnfStyle w:val="000000100000"/>
          <w:trHeight w:val="685"/>
        </w:trPr>
        <w:tc>
          <w:tcPr>
            <w:cnfStyle w:val="001000000000"/>
            <w:tcW w:w="758" w:type="pct"/>
            <w:vMerge w:val="restart"/>
            <w:textDirection w:val="btLr"/>
            <w:vAlign w:val="center"/>
          </w:tcPr>
          <w:p w:rsidR="00DA49A5" w:rsidRDefault="00E93314" w:rsidP="0079168F">
            <w:pPr>
              <w:spacing w:line="360" w:lineRule="auto"/>
              <w:ind w:left="113" w:right="113"/>
              <w:jc w:val="center"/>
              <w:rPr>
                <w:rFonts w:asciiTheme="minorBidi" w:hAnsiTheme="minorBidi"/>
              </w:rPr>
            </w:pPr>
            <w:r w:rsidRPr="0099261B">
              <w:rPr>
                <w:rFonts w:asciiTheme="minorBidi" w:hAnsiTheme="minorBidi"/>
              </w:rPr>
              <w:t xml:space="preserve">Applicable en     </w:t>
            </w:r>
          </w:p>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Algérie</w:t>
            </w:r>
          </w:p>
        </w:tc>
        <w:tc>
          <w:tcPr>
            <w:cnfStyle w:val="000010000000"/>
            <w:tcW w:w="228" w:type="pct"/>
            <w:textDirection w:val="btLr"/>
            <w:vAlign w:val="center"/>
          </w:tcPr>
          <w:p w:rsidR="00E93314" w:rsidRPr="00F86B01" w:rsidRDefault="00E93314" w:rsidP="0079168F">
            <w:pPr>
              <w:spacing w:line="360" w:lineRule="auto"/>
              <w:ind w:left="113" w:right="113"/>
              <w:jc w:val="center"/>
              <w:rPr>
                <w:rFonts w:asciiTheme="minorBidi" w:hAnsiTheme="minorBidi"/>
                <w:b/>
                <w:bCs/>
              </w:rPr>
            </w:pPr>
            <w:r>
              <w:rPr>
                <w:rFonts w:asciiTheme="minorBidi" w:hAnsiTheme="minorBidi"/>
                <w:b/>
                <w:bCs/>
              </w:rPr>
              <w:t>Non</w:t>
            </w:r>
          </w:p>
        </w:tc>
        <w:tc>
          <w:tcPr>
            <w:tcW w:w="1353" w:type="pct"/>
            <w:textDirection w:val="btLr"/>
            <w:vAlign w:val="center"/>
          </w:tcPr>
          <w:p w:rsidR="00E93314" w:rsidRPr="00752175" w:rsidRDefault="00E93314" w:rsidP="0079168F">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193" w:type="pct"/>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rPr>
              <w:t>/</w:t>
            </w:r>
          </w:p>
        </w:tc>
        <w:tc>
          <w:tcPr>
            <w:tcW w:w="1468" w:type="pct"/>
            <w:textDirection w:val="btLr"/>
            <w:vAlign w:val="center"/>
          </w:tcPr>
          <w:p w:rsidR="00E93314" w:rsidRPr="00752175" w:rsidRDefault="00E93314" w:rsidP="0079168F">
            <w:pPr>
              <w:spacing w:line="360" w:lineRule="auto"/>
              <w:ind w:left="113" w:right="113"/>
              <w:jc w:val="center"/>
              <w:cnfStyle w:val="000000100000"/>
              <w:rPr>
                <w:rFonts w:asciiTheme="minorBidi" w:hAnsiTheme="minorBidi"/>
              </w:rPr>
            </w:pPr>
            <w:r>
              <w:rPr>
                <w:rFonts w:asciiTheme="minorBidi" w:hAnsiTheme="minorBidi"/>
              </w:rPr>
              <w:t>/</w:t>
            </w:r>
          </w:p>
        </w:tc>
      </w:tr>
      <w:tr w:rsidR="00E93314" w:rsidTr="00D839F7">
        <w:trPr>
          <w:trHeight w:val="706"/>
        </w:trPr>
        <w:tc>
          <w:tcPr>
            <w:cnfStyle w:val="001000000000"/>
            <w:tcW w:w="758" w:type="pct"/>
            <w:vMerge/>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p>
        </w:tc>
        <w:tc>
          <w:tcPr>
            <w:cnfStyle w:val="000010000000"/>
            <w:tcW w:w="228" w:type="pct"/>
            <w:textDirection w:val="btLr"/>
            <w:vAlign w:val="center"/>
          </w:tcPr>
          <w:p w:rsidR="00E93314" w:rsidRPr="00F86B01" w:rsidRDefault="00E93314" w:rsidP="0079168F">
            <w:pPr>
              <w:spacing w:line="360" w:lineRule="auto"/>
              <w:ind w:left="113" w:right="113"/>
              <w:jc w:val="center"/>
              <w:rPr>
                <w:rFonts w:asciiTheme="minorBidi" w:hAnsiTheme="minorBidi"/>
                <w:b/>
                <w:bCs/>
              </w:rPr>
            </w:pPr>
            <w:r w:rsidRPr="00F86B01">
              <w:rPr>
                <w:rFonts w:asciiTheme="minorBidi" w:hAnsiTheme="minorBidi"/>
                <w:b/>
                <w:bCs/>
              </w:rPr>
              <w:t>Oui</w:t>
            </w:r>
          </w:p>
        </w:tc>
        <w:tc>
          <w:tcPr>
            <w:tcW w:w="1353" w:type="pct"/>
            <w:textDirection w:val="btLr"/>
            <w:vAlign w:val="center"/>
          </w:tcPr>
          <w:p w:rsidR="00E93314" w:rsidRPr="00752175" w:rsidRDefault="002D4C12" w:rsidP="0079168F">
            <w:pPr>
              <w:spacing w:line="360" w:lineRule="auto"/>
              <w:ind w:left="113" w:right="113"/>
              <w:jc w:val="center"/>
              <w:cnfStyle w:val="000000000000"/>
              <w:rPr>
                <w:rFonts w:asciiTheme="minorBidi" w:hAnsiTheme="minorBidi"/>
              </w:rPr>
            </w:pPr>
            <w:r>
              <w:rPr>
                <w:rFonts w:asciiTheme="minorBidi" w:hAnsiTheme="minorBidi"/>
              </w:rPr>
              <w:t>O</w:t>
            </w:r>
            <w:r w:rsidR="00E93314">
              <w:rPr>
                <w:rFonts w:asciiTheme="minorBidi" w:hAnsiTheme="minorBidi"/>
              </w:rPr>
              <w:t>ui</w:t>
            </w:r>
          </w:p>
        </w:tc>
        <w:tc>
          <w:tcPr>
            <w:cnfStyle w:val="000010000000"/>
            <w:tcW w:w="1193" w:type="pct"/>
            <w:textDirection w:val="btLr"/>
            <w:vAlign w:val="center"/>
          </w:tcPr>
          <w:p w:rsidR="00E93314" w:rsidRPr="00752175" w:rsidRDefault="002D4C12" w:rsidP="0079168F">
            <w:pPr>
              <w:spacing w:line="360" w:lineRule="auto"/>
              <w:ind w:left="113" w:right="113"/>
              <w:jc w:val="center"/>
              <w:rPr>
                <w:rFonts w:asciiTheme="minorBidi" w:hAnsiTheme="minorBidi"/>
              </w:rPr>
            </w:pPr>
            <w:r>
              <w:rPr>
                <w:rFonts w:asciiTheme="minorBidi" w:hAnsiTheme="minorBidi"/>
              </w:rPr>
              <w:t>O</w:t>
            </w:r>
            <w:r w:rsidR="00E93314">
              <w:rPr>
                <w:rFonts w:asciiTheme="minorBidi" w:hAnsiTheme="minorBidi"/>
              </w:rPr>
              <w:t>ui</w:t>
            </w:r>
          </w:p>
        </w:tc>
        <w:tc>
          <w:tcPr>
            <w:tcW w:w="1468" w:type="pct"/>
            <w:textDirection w:val="btLr"/>
            <w:vAlign w:val="center"/>
          </w:tcPr>
          <w:p w:rsidR="00E93314" w:rsidRPr="00752175" w:rsidRDefault="002A1377" w:rsidP="0079168F">
            <w:pPr>
              <w:spacing w:line="360" w:lineRule="auto"/>
              <w:ind w:left="113" w:right="113"/>
              <w:jc w:val="center"/>
              <w:cnfStyle w:val="000000000000"/>
              <w:rPr>
                <w:rFonts w:asciiTheme="minorBidi" w:hAnsiTheme="minorBidi"/>
              </w:rPr>
            </w:pPr>
            <w:r>
              <w:rPr>
                <w:rFonts w:asciiTheme="minorBidi" w:hAnsiTheme="minorBidi"/>
              </w:rPr>
              <w:t>O</w:t>
            </w:r>
            <w:r w:rsidR="00E93314">
              <w:rPr>
                <w:rFonts w:asciiTheme="minorBidi" w:hAnsiTheme="minorBidi"/>
              </w:rPr>
              <w:t>ui</w:t>
            </w:r>
          </w:p>
        </w:tc>
      </w:tr>
      <w:tr w:rsidR="00E93314" w:rsidTr="00D839F7">
        <w:trPr>
          <w:cnfStyle w:val="000000100000"/>
          <w:trHeight w:val="967"/>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Pré-requis</w:t>
            </w:r>
          </w:p>
        </w:tc>
        <w:tc>
          <w:tcPr>
            <w:cnfStyle w:val="000010000000"/>
            <w:tcW w:w="1353" w:type="pct"/>
            <w:textDirection w:val="btLr"/>
            <w:vAlign w:val="center"/>
          </w:tcPr>
          <w:p w:rsidR="00E93314" w:rsidRPr="00752175" w:rsidRDefault="002D4C12" w:rsidP="0079168F">
            <w:pPr>
              <w:spacing w:line="360" w:lineRule="auto"/>
              <w:ind w:left="113" w:right="113"/>
              <w:jc w:val="center"/>
              <w:rPr>
                <w:rFonts w:asciiTheme="minorBidi" w:hAnsiTheme="minorBidi"/>
              </w:rPr>
            </w:pPr>
            <w:r>
              <w:rPr>
                <w:rFonts w:asciiTheme="minorBidi" w:hAnsiTheme="minorBidi"/>
              </w:rPr>
              <w:t>N</w:t>
            </w:r>
            <w:r w:rsidR="00E93314" w:rsidRPr="002D3240">
              <w:rPr>
                <w:rFonts w:asciiTheme="minorBidi" w:hAnsiTheme="minorBidi"/>
              </w:rPr>
              <w:t>on</w:t>
            </w:r>
          </w:p>
        </w:tc>
        <w:tc>
          <w:tcPr>
            <w:tcW w:w="1193" w:type="pct"/>
            <w:textDirection w:val="btLr"/>
            <w:vAlign w:val="center"/>
          </w:tcPr>
          <w:p w:rsidR="00E93314" w:rsidRPr="00752175" w:rsidRDefault="002D4C12" w:rsidP="0079168F">
            <w:pPr>
              <w:spacing w:line="360" w:lineRule="auto"/>
              <w:ind w:left="113" w:right="113"/>
              <w:jc w:val="center"/>
              <w:cnfStyle w:val="000000100000"/>
              <w:rPr>
                <w:rFonts w:asciiTheme="minorBidi" w:hAnsiTheme="minorBidi"/>
              </w:rPr>
            </w:pPr>
            <w:r>
              <w:rPr>
                <w:rFonts w:asciiTheme="minorBidi" w:hAnsiTheme="minorBidi"/>
              </w:rPr>
              <w:t>N</w:t>
            </w:r>
            <w:r w:rsidR="00E93314" w:rsidRPr="002D3240">
              <w:rPr>
                <w:rFonts w:asciiTheme="minorBidi" w:hAnsiTheme="minorBidi"/>
              </w:rPr>
              <w:t>on</w:t>
            </w:r>
          </w:p>
        </w:tc>
        <w:tc>
          <w:tcPr>
            <w:cnfStyle w:val="000010000000"/>
            <w:tcW w:w="1468" w:type="pct"/>
            <w:textDirection w:val="btLr"/>
            <w:vAlign w:val="center"/>
          </w:tcPr>
          <w:p w:rsidR="00E93314" w:rsidRPr="00752175" w:rsidRDefault="002A1377" w:rsidP="0079168F">
            <w:pPr>
              <w:spacing w:line="360" w:lineRule="auto"/>
              <w:ind w:left="113" w:right="113"/>
              <w:jc w:val="center"/>
              <w:rPr>
                <w:rFonts w:asciiTheme="minorBidi" w:hAnsiTheme="minorBidi"/>
              </w:rPr>
            </w:pPr>
            <w:r>
              <w:rPr>
                <w:rFonts w:asciiTheme="minorBidi" w:hAnsiTheme="minorBidi"/>
              </w:rPr>
              <w:t>N</w:t>
            </w:r>
            <w:r w:rsidR="00E93314" w:rsidRPr="002D3240">
              <w:rPr>
                <w:rFonts w:asciiTheme="minorBidi" w:hAnsiTheme="minorBidi"/>
              </w:rPr>
              <w:t>on</w:t>
            </w:r>
          </w:p>
        </w:tc>
      </w:tr>
      <w:tr w:rsidR="00E93314" w:rsidTr="00D839F7">
        <w:trPr>
          <w:trHeight w:val="1548"/>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1353" w:type="pct"/>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rPr>
              <w:t>Permet de donner des cours int</w:t>
            </w:r>
            <w:r>
              <w:rPr>
                <w:rFonts w:asciiTheme="minorBidi" w:hAnsiTheme="minorBidi"/>
              </w:rPr>
              <w:t>é</w:t>
            </w:r>
            <w:r>
              <w:rPr>
                <w:rFonts w:asciiTheme="minorBidi" w:hAnsiTheme="minorBidi"/>
              </w:rPr>
              <w:t>ressants</w:t>
            </w:r>
          </w:p>
        </w:tc>
        <w:tc>
          <w:tcPr>
            <w:tcW w:w="1193" w:type="pct"/>
            <w:textDirection w:val="btLr"/>
            <w:vAlign w:val="center"/>
          </w:tcPr>
          <w:p w:rsidR="00EC2059" w:rsidRDefault="002D4C12" w:rsidP="0079168F">
            <w:pPr>
              <w:spacing w:line="360" w:lineRule="auto"/>
              <w:ind w:left="113" w:right="113"/>
              <w:jc w:val="center"/>
              <w:cnfStyle w:val="000000000000"/>
              <w:rPr>
                <w:rFonts w:asciiTheme="minorBidi" w:hAnsiTheme="minorBidi"/>
              </w:rPr>
            </w:pPr>
            <w:r>
              <w:rPr>
                <w:rFonts w:asciiTheme="minorBidi" w:hAnsiTheme="minorBidi"/>
              </w:rPr>
              <w:t>C</w:t>
            </w:r>
            <w:r w:rsidR="00E93314" w:rsidRPr="008073F5">
              <w:rPr>
                <w:rFonts w:asciiTheme="minorBidi" w:hAnsiTheme="minorBidi"/>
              </w:rPr>
              <w:t xml:space="preserve">ours </w:t>
            </w:r>
          </w:p>
          <w:p w:rsidR="00E93314" w:rsidRPr="008073F5" w:rsidRDefault="00E93314" w:rsidP="0079168F">
            <w:pPr>
              <w:spacing w:line="360" w:lineRule="auto"/>
              <w:ind w:left="113" w:right="113"/>
              <w:jc w:val="center"/>
              <w:cnfStyle w:val="000000000000"/>
              <w:rPr>
                <w:rFonts w:asciiTheme="minorBidi" w:hAnsiTheme="minorBidi"/>
              </w:rPr>
            </w:pPr>
            <w:r w:rsidRPr="008073F5">
              <w:rPr>
                <w:rFonts w:asciiTheme="minorBidi" w:hAnsiTheme="minorBidi"/>
              </w:rPr>
              <w:t>attractives</w:t>
            </w:r>
            <w:r>
              <w:rPr>
                <w:rFonts w:asciiTheme="minorBidi" w:hAnsiTheme="minorBidi"/>
              </w:rPr>
              <w:t>,</w:t>
            </w:r>
            <w:r w:rsidRPr="008073F5">
              <w:rPr>
                <w:rFonts w:asciiTheme="minorBidi" w:hAnsiTheme="minorBidi"/>
              </w:rPr>
              <w:t xml:space="preserve"> animations, exercices et examens</w:t>
            </w:r>
          </w:p>
        </w:tc>
        <w:tc>
          <w:tcPr>
            <w:cnfStyle w:val="000010000000"/>
            <w:tcW w:w="1468" w:type="pct"/>
            <w:textDirection w:val="btLr"/>
            <w:vAlign w:val="center"/>
          </w:tcPr>
          <w:p w:rsidR="00D17FE2" w:rsidRDefault="002A1377" w:rsidP="0079168F">
            <w:pPr>
              <w:spacing w:line="360" w:lineRule="auto"/>
              <w:ind w:left="113" w:right="113"/>
              <w:jc w:val="center"/>
              <w:rPr>
                <w:rFonts w:asciiTheme="minorBidi" w:hAnsiTheme="minorBidi"/>
              </w:rPr>
            </w:pPr>
            <w:r>
              <w:rPr>
                <w:rFonts w:asciiTheme="minorBidi" w:hAnsiTheme="minorBidi"/>
              </w:rPr>
              <w:t>P</w:t>
            </w:r>
            <w:r w:rsidR="00E93314" w:rsidRPr="00FB0191">
              <w:rPr>
                <w:rFonts w:asciiTheme="minorBidi" w:hAnsiTheme="minorBidi"/>
              </w:rPr>
              <w:t xml:space="preserve">ossède un calculateur de </w:t>
            </w:r>
          </w:p>
          <w:p w:rsidR="00E93314" w:rsidRPr="00FB0191" w:rsidRDefault="00E93314" w:rsidP="0079168F">
            <w:pPr>
              <w:spacing w:line="360" w:lineRule="auto"/>
              <w:ind w:left="113" w:right="113"/>
              <w:jc w:val="center"/>
              <w:rPr>
                <w:rFonts w:asciiTheme="minorBidi" w:hAnsiTheme="minorBidi"/>
              </w:rPr>
            </w:pPr>
            <w:r w:rsidRPr="00FB0191">
              <w:rPr>
                <w:rFonts w:asciiTheme="minorBidi" w:hAnsiTheme="minorBidi"/>
              </w:rPr>
              <w:t>performance thermique</w:t>
            </w:r>
          </w:p>
        </w:tc>
      </w:tr>
      <w:tr w:rsidR="00E93314" w:rsidTr="00D839F7">
        <w:trPr>
          <w:cnfStyle w:val="000000100000"/>
          <w:trHeight w:val="1099"/>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inco</w:t>
            </w:r>
            <w:r w:rsidRPr="0099261B">
              <w:rPr>
                <w:rFonts w:asciiTheme="minorBidi" w:hAnsiTheme="minorBidi"/>
              </w:rPr>
              <w:t>n</w:t>
            </w:r>
            <w:r w:rsidRPr="0099261B">
              <w:rPr>
                <w:rFonts w:asciiTheme="minorBidi" w:hAnsiTheme="minorBidi"/>
              </w:rPr>
              <w:t>v</w:t>
            </w:r>
            <w:r w:rsidRPr="0099261B">
              <w:rPr>
                <w:rFonts w:asciiTheme="minorBidi" w:hAnsiTheme="minorBidi"/>
              </w:rPr>
              <w:t>é</w:t>
            </w:r>
            <w:r w:rsidRPr="0099261B">
              <w:rPr>
                <w:rFonts w:asciiTheme="minorBidi" w:hAnsiTheme="minorBidi"/>
              </w:rPr>
              <w:t>nients</w:t>
            </w:r>
          </w:p>
        </w:tc>
        <w:tc>
          <w:tcPr>
            <w:cnfStyle w:val="000010000000"/>
            <w:tcW w:w="1353" w:type="pct"/>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rPr>
              <w:t>/</w:t>
            </w:r>
          </w:p>
        </w:tc>
        <w:tc>
          <w:tcPr>
            <w:tcW w:w="1193" w:type="pct"/>
            <w:textDirection w:val="btLr"/>
            <w:vAlign w:val="center"/>
          </w:tcPr>
          <w:p w:rsidR="00E93314" w:rsidRPr="00752175" w:rsidRDefault="00E93314" w:rsidP="0079168F">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468" w:type="pct"/>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rPr>
              <w:t>/</w:t>
            </w:r>
          </w:p>
        </w:tc>
      </w:tr>
      <w:tr w:rsidR="00E93314" w:rsidTr="00D839F7">
        <w:trPr>
          <w:trHeight w:val="1134"/>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1353" w:type="pct"/>
            <w:textDirection w:val="btLr"/>
            <w:vAlign w:val="center"/>
          </w:tcPr>
          <w:p w:rsidR="00E93314" w:rsidRPr="0099261B" w:rsidRDefault="002D4C12" w:rsidP="0079168F">
            <w:pPr>
              <w:spacing w:line="360" w:lineRule="auto"/>
              <w:ind w:left="113" w:right="113"/>
              <w:jc w:val="center"/>
              <w:rPr>
                <w:rFonts w:asciiTheme="minorBidi" w:hAnsiTheme="minorBidi"/>
              </w:rPr>
            </w:pPr>
            <w:r>
              <w:rPr>
                <w:rFonts w:asciiTheme="minorBidi" w:hAnsiTheme="minorBidi"/>
              </w:rPr>
              <w:t>T</w:t>
            </w:r>
            <w:r w:rsidR="00E93314" w:rsidRPr="0099261B">
              <w:rPr>
                <w:rFonts w:asciiTheme="minorBidi" w:hAnsiTheme="minorBidi"/>
              </w:rPr>
              <w:t>extes, graphes, cartes</w:t>
            </w:r>
          </w:p>
        </w:tc>
        <w:tc>
          <w:tcPr>
            <w:tcW w:w="1193" w:type="pct"/>
            <w:textDirection w:val="btLr"/>
            <w:vAlign w:val="center"/>
          </w:tcPr>
          <w:p w:rsidR="00E93314" w:rsidRPr="0099261B" w:rsidRDefault="002D4C12" w:rsidP="0079168F">
            <w:pPr>
              <w:spacing w:line="360" w:lineRule="auto"/>
              <w:ind w:left="113" w:right="113"/>
              <w:jc w:val="center"/>
              <w:cnfStyle w:val="000000000000"/>
              <w:rPr>
                <w:rFonts w:asciiTheme="minorBidi" w:hAnsiTheme="minorBidi"/>
              </w:rPr>
            </w:pPr>
            <w:r>
              <w:rPr>
                <w:rFonts w:asciiTheme="minorBidi" w:hAnsiTheme="minorBidi"/>
              </w:rPr>
              <w:t>T</w:t>
            </w:r>
            <w:r w:rsidR="00E93314" w:rsidRPr="0099261B">
              <w:rPr>
                <w:rFonts w:asciiTheme="minorBidi" w:hAnsiTheme="minorBidi"/>
              </w:rPr>
              <w:t>extes, graphes, cartes</w:t>
            </w:r>
          </w:p>
        </w:tc>
        <w:tc>
          <w:tcPr>
            <w:cnfStyle w:val="000010000000"/>
            <w:tcW w:w="1468" w:type="pct"/>
            <w:textDirection w:val="btLr"/>
            <w:vAlign w:val="center"/>
          </w:tcPr>
          <w:p w:rsidR="00E93314" w:rsidRPr="0099261B" w:rsidRDefault="002A1377" w:rsidP="0079168F">
            <w:pPr>
              <w:spacing w:line="360" w:lineRule="auto"/>
              <w:ind w:left="113" w:right="113"/>
              <w:jc w:val="center"/>
              <w:rPr>
                <w:rFonts w:asciiTheme="minorBidi" w:hAnsiTheme="minorBidi"/>
              </w:rPr>
            </w:pPr>
            <w:r>
              <w:rPr>
                <w:rFonts w:asciiTheme="minorBidi" w:hAnsiTheme="minorBidi"/>
              </w:rPr>
              <w:t>T</w:t>
            </w:r>
            <w:r w:rsidR="00E93314" w:rsidRPr="0099261B">
              <w:rPr>
                <w:rFonts w:asciiTheme="minorBidi" w:hAnsiTheme="minorBidi"/>
              </w:rPr>
              <w:t>extes, graphes, cartes</w:t>
            </w:r>
          </w:p>
        </w:tc>
      </w:tr>
      <w:tr w:rsidR="00E93314" w:rsidTr="00D839F7">
        <w:trPr>
          <w:cnfStyle w:val="000000100000"/>
          <w:trHeight w:val="919"/>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1353" w:type="pct"/>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rPr>
              <w:t>/</w:t>
            </w:r>
          </w:p>
        </w:tc>
        <w:tc>
          <w:tcPr>
            <w:tcW w:w="1193" w:type="pct"/>
            <w:textDirection w:val="btLr"/>
            <w:vAlign w:val="center"/>
          </w:tcPr>
          <w:p w:rsidR="00E93314" w:rsidRPr="00752175" w:rsidRDefault="00E93314" w:rsidP="0079168F">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468" w:type="pct"/>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rPr>
              <w:t>/</w:t>
            </w:r>
          </w:p>
        </w:tc>
      </w:tr>
      <w:tr w:rsidR="00E93314" w:rsidTr="00D839F7">
        <w:trPr>
          <w:trHeight w:val="1616"/>
        </w:trPr>
        <w:tc>
          <w:tcPr>
            <w:cnfStyle w:val="001000000000"/>
            <w:tcW w:w="986" w:type="pct"/>
            <w:gridSpan w:val="2"/>
            <w:textDirection w:val="btLr"/>
            <w:vAlign w:val="center"/>
          </w:tcPr>
          <w:p w:rsidR="00E93314" w:rsidRPr="0099261B" w:rsidRDefault="002D4C12" w:rsidP="0079168F">
            <w:pPr>
              <w:spacing w:line="360" w:lineRule="auto"/>
              <w:ind w:left="113" w:right="113"/>
              <w:jc w:val="center"/>
              <w:rPr>
                <w:rFonts w:asciiTheme="minorBidi" w:hAnsiTheme="minorBidi"/>
                <w:b w:val="0"/>
                <w:bCs w:val="0"/>
              </w:rPr>
            </w:pPr>
            <w:r>
              <w:rPr>
                <w:rFonts w:asciiTheme="minorBidi" w:hAnsiTheme="minorBidi"/>
              </w:rPr>
              <w:t>S</w:t>
            </w:r>
            <w:r w:rsidR="00E93314" w:rsidRPr="0099261B">
              <w:rPr>
                <w:rFonts w:asciiTheme="minorBidi" w:hAnsiTheme="minorBidi"/>
              </w:rPr>
              <w:t>pécialités</w:t>
            </w:r>
          </w:p>
        </w:tc>
        <w:tc>
          <w:tcPr>
            <w:cnfStyle w:val="000010000000"/>
            <w:tcW w:w="1353" w:type="pct"/>
            <w:textDirection w:val="btLr"/>
            <w:vAlign w:val="center"/>
          </w:tcPr>
          <w:p w:rsidR="00E93314" w:rsidRPr="0099261B" w:rsidRDefault="002D4C12" w:rsidP="0079168F">
            <w:pPr>
              <w:spacing w:line="360" w:lineRule="auto"/>
              <w:ind w:left="113" w:right="113"/>
              <w:jc w:val="center"/>
              <w:rPr>
                <w:rFonts w:asciiTheme="minorBidi" w:hAnsiTheme="minorBidi"/>
              </w:rPr>
            </w:pPr>
            <w:r>
              <w:rPr>
                <w:rFonts w:asciiTheme="minorBidi" w:hAnsiTheme="minorBidi"/>
              </w:rPr>
              <w:t>A</w:t>
            </w:r>
            <w:r w:rsidR="00E93314" w:rsidRPr="0099261B">
              <w:rPr>
                <w:rFonts w:asciiTheme="minorBidi" w:hAnsiTheme="minorBidi"/>
              </w:rPr>
              <w:t>rchitecture solaire et l’efficacité énergétique</w:t>
            </w:r>
          </w:p>
        </w:tc>
        <w:tc>
          <w:tcPr>
            <w:tcW w:w="1193" w:type="pct"/>
            <w:textDirection w:val="btLr"/>
            <w:vAlign w:val="center"/>
          </w:tcPr>
          <w:p w:rsidR="00E93314" w:rsidRPr="00F62B68" w:rsidRDefault="002D4C12" w:rsidP="0079168F">
            <w:pPr>
              <w:spacing w:line="360" w:lineRule="auto"/>
              <w:ind w:left="113" w:right="113"/>
              <w:jc w:val="center"/>
              <w:cnfStyle w:val="000000000000"/>
              <w:rPr>
                <w:rFonts w:asciiTheme="minorBidi" w:hAnsiTheme="minorBidi"/>
              </w:rPr>
            </w:pPr>
            <w:r>
              <w:rPr>
                <w:rFonts w:asciiTheme="minorBidi" w:hAnsiTheme="minorBidi"/>
              </w:rPr>
              <w:t>B</w:t>
            </w:r>
            <w:r w:rsidR="00E93314" w:rsidRPr="00F62B68">
              <w:rPr>
                <w:rFonts w:asciiTheme="minorBidi" w:hAnsiTheme="minorBidi"/>
              </w:rPr>
              <w:t>âtiments commerciaux durables</w:t>
            </w:r>
          </w:p>
        </w:tc>
        <w:tc>
          <w:tcPr>
            <w:cnfStyle w:val="000010000000"/>
            <w:tcW w:w="1468" w:type="pct"/>
            <w:textDirection w:val="btLr"/>
            <w:vAlign w:val="center"/>
          </w:tcPr>
          <w:p w:rsidR="00E93314" w:rsidRPr="00752175" w:rsidRDefault="002A1377" w:rsidP="0079168F">
            <w:pPr>
              <w:spacing w:line="360" w:lineRule="auto"/>
              <w:ind w:left="113" w:right="113"/>
              <w:jc w:val="center"/>
              <w:rPr>
                <w:rFonts w:asciiTheme="minorBidi" w:hAnsiTheme="minorBidi"/>
              </w:rPr>
            </w:pPr>
            <w:r>
              <w:rPr>
                <w:rFonts w:asciiTheme="minorBidi" w:hAnsiTheme="minorBidi"/>
              </w:rPr>
              <w:t>L</w:t>
            </w:r>
            <w:r w:rsidR="00E93314" w:rsidRPr="00FB0191">
              <w:rPr>
                <w:rFonts w:asciiTheme="minorBidi" w:hAnsiTheme="minorBidi"/>
              </w:rPr>
              <w:t>’énergie s</w:t>
            </w:r>
            <w:r w:rsidR="00E93314" w:rsidRPr="00FB0191">
              <w:rPr>
                <w:rFonts w:asciiTheme="minorBidi" w:hAnsiTheme="minorBidi"/>
              </w:rPr>
              <w:t>o</w:t>
            </w:r>
            <w:r w:rsidR="00E93314" w:rsidRPr="00FB0191">
              <w:rPr>
                <w:rFonts w:asciiTheme="minorBidi" w:hAnsiTheme="minorBidi"/>
              </w:rPr>
              <w:t>laire passive,</w:t>
            </w:r>
          </w:p>
        </w:tc>
      </w:tr>
      <w:tr w:rsidR="00E93314" w:rsidTr="00D839F7">
        <w:trPr>
          <w:cnfStyle w:val="000000100000"/>
          <w:trHeight w:val="1420"/>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1353" w:type="pct"/>
            <w:textDirection w:val="btLr"/>
            <w:vAlign w:val="center"/>
          </w:tcPr>
          <w:p w:rsidR="00E93314" w:rsidRPr="0099261B" w:rsidRDefault="00E93314" w:rsidP="0079168F">
            <w:pPr>
              <w:spacing w:line="360" w:lineRule="auto"/>
              <w:ind w:left="113" w:right="113"/>
              <w:jc w:val="center"/>
              <w:rPr>
                <w:rFonts w:asciiTheme="minorBidi" w:hAnsiTheme="minorBidi"/>
              </w:rPr>
            </w:pPr>
            <w:r w:rsidRPr="0099261B">
              <w:rPr>
                <w:rFonts w:asciiTheme="minorBidi" w:hAnsiTheme="minorBidi"/>
                <w:b/>
                <w:bCs/>
              </w:rPr>
              <w:t>IPSE</w:t>
            </w:r>
          </w:p>
        </w:tc>
        <w:tc>
          <w:tcPr>
            <w:tcW w:w="1193" w:type="pct"/>
            <w:textDirection w:val="btLr"/>
            <w:vAlign w:val="center"/>
          </w:tcPr>
          <w:p w:rsidR="00E93314" w:rsidRPr="0099261B" w:rsidRDefault="00E93314" w:rsidP="0079168F">
            <w:pPr>
              <w:spacing w:line="360" w:lineRule="auto"/>
              <w:ind w:left="113" w:right="113"/>
              <w:jc w:val="center"/>
              <w:cnfStyle w:val="000000100000"/>
              <w:rPr>
                <w:rFonts w:asciiTheme="minorBidi" w:hAnsiTheme="minorBidi"/>
              </w:rPr>
            </w:pPr>
            <w:r w:rsidRPr="0099261B">
              <w:rPr>
                <w:rFonts w:asciiTheme="minorBidi" w:hAnsiTheme="minorBidi"/>
                <w:b/>
                <w:bCs/>
              </w:rPr>
              <w:t>Eco-Advisor</w:t>
            </w:r>
          </w:p>
        </w:tc>
        <w:tc>
          <w:tcPr>
            <w:cnfStyle w:val="000010000000"/>
            <w:tcW w:w="1468" w:type="pct"/>
            <w:textDirection w:val="btLr"/>
            <w:vAlign w:val="center"/>
          </w:tcPr>
          <w:p w:rsidR="00E93314" w:rsidRPr="0099261B" w:rsidRDefault="00E93314" w:rsidP="0079168F">
            <w:pPr>
              <w:spacing w:line="360" w:lineRule="auto"/>
              <w:ind w:left="113" w:right="113"/>
              <w:jc w:val="center"/>
              <w:rPr>
                <w:rFonts w:asciiTheme="minorBidi" w:hAnsiTheme="minorBidi"/>
              </w:rPr>
            </w:pPr>
            <w:r w:rsidRPr="0099261B">
              <w:rPr>
                <w:rFonts w:asciiTheme="minorBidi" w:hAnsiTheme="minorBidi"/>
                <w:b/>
                <w:bCs/>
              </w:rPr>
              <w:t>SolArchi</w:t>
            </w:r>
          </w:p>
          <w:p w:rsidR="00E93314" w:rsidRDefault="00E93314" w:rsidP="0079168F">
            <w:pPr>
              <w:spacing w:line="360" w:lineRule="auto"/>
              <w:ind w:left="113" w:right="113"/>
              <w:jc w:val="center"/>
              <w:rPr>
                <w:rFonts w:asciiTheme="minorBidi" w:hAnsiTheme="minorBidi"/>
                <w:b/>
                <w:bCs/>
                <w:i/>
                <w:iCs/>
              </w:rPr>
            </w:pPr>
          </w:p>
          <w:p w:rsidR="00E93314" w:rsidRPr="00752175" w:rsidRDefault="00E93314" w:rsidP="0079168F">
            <w:pPr>
              <w:spacing w:line="360" w:lineRule="auto"/>
              <w:ind w:left="113" w:right="113"/>
              <w:jc w:val="center"/>
              <w:rPr>
                <w:rFonts w:asciiTheme="minorBidi" w:hAnsiTheme="minorBidi"/>
              </w:rPr>
            </w:pPr>
          </w:p>
        </w:tc>
      </w:tr>
      <w:tr w:rsidR="00E93314" w:rsidTr="00D839F7">
        <w:trPr>
          <w:trHeight w:val="1833"/>
        </w:trPr>
        <w:tc>
          <w:tcPr>
            <w:cnfStyle w:val="001000000000"/>
            <w:tcW w:w="986" w:type="pct"/>
            <w:gridSpan w:val="2"/>
            <w:textDirection w:val="btLr"/>
            <w:vAlign w:val="center"/>
          </w:tcPr>
          <w:p w:rsidR="00E93314" w:rsidRPr="0099261B" w:rsidRDefault="00E93314" w:rsidP="0079168F">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4014" w:type="pct"/>
            <w:gridSpan w:val="3"/>
            <w:textDirection w:val="btLr"/>
            <w:vAlign w:val="center"/>
          </w:tcPr>
          <w:p w:rsidR="00E93314" w:rsidRPr="00752175" w:rsidRDefault="00E93314" w:rsidP="0079168F">
            <w:pPr>
              <w:spacing w:line="360" w:lineRule="auto"/>
              <w:ind w:left="113" w:right="113"/>
              <w:jc w:val="center"/>
              <w:rPr>
                <w:rFonts w:asciiTheme="minorBidi" w:hAnsiTheme="minorBidi"/>
              </w:rPr>
            </w:pPr>
            <w:r>
              <w:rPr>
                <w:rFonts w:asciiTheme="minorBidi" w:hAnsiTheme="minorBidi"/>
                <w:b/>
                <w:bCs/>
              </w:rPr>
              <w:t>Documentation</w:t>
            </w:r>
          </w:p>
        </w:tc>
      </w:tr>
    </w:tbl>
    <w:p w:rsidR="00E93314" w:rsidRDefault="00E93314" w:rsidP="00E93314">
      <w:pPr>
        <w:spacing w:line="360" w:lineRule="auto"/>
        <w:jc w:val="both"/>
        <w:rPr>
          <w:rFonts w:asciiTheme="minorBidi" w:hAnsiTheme="minorBidi"/>
          <w:sz w:val="24"/>
          <w:szCs w:val="24"/>
        </w:rPr>
      </w:pPr>
    </w:p>
    <w:tbl>
      <w:tblPr>
        <w:tblStyle w:val="Grillemoyenne3-Accent1"/>
        <w:tblpPr w:leftFromText="141" w:rightFromText="141" w:vertAnchor="text" w:horzAnchor="margin" w:tblpXSpec="center" w:tblpY="408"/>
        <w:tblW w:w="5706" w:type="pct"/>
        <w:tblLook w:val="0080"/>
      </w:tblPr>
      <w:tblGrid>
        <w:gridCol w:w="816"/>
        <w:gridCol w:w="613"/>
        <w:gridCol w:w="2507"/>
        <w:gridCol w:w="1984"/>
        <w:gridCol w:w="2126"/>
        <w:gridCol w:w="2552"/>
      </w:tblGrid>
      <w:tr w:rsidR="00385134" w:rsidTr="00385134">
        <w:trPr>
          <w:cnfStyle w:val="000000100000"/>
          <w:trHeight w:val="683"/>
        </w:trPr>
        <w:tc>
          <w:tcPr>
            <w:cnfStyle w:val="001000000000"/>
            <w:tcW w:w="385" w:type="pct"/>
            <w:vMerge w:val="restart"/>
            <w:textDirection w:val="btLr"/>
          </w:tcPr>
          <w:p w:rsidR="00CE0E92" w:rsidRDefault="00CE0E92" w:rsidP="00E93314">
            <w:pPr>
              <w:spacing w:line="360" w:lineRule="auto"/>
              <w:ind w:left="113" w:right="113"/>
              <w:jc w:val="center"/>
              <w:rPr>
                <w:rFonts w:asciiTheme="minorBidi" w:hAnsiTheme="minorBidi"/>
                <w:b w:val="0"/>
                <w:bCs w:val="0"/>
              </w:rPr>
            </w:pPr>
            <w:r w:rsidRPr="0099261B">
              <w:rPr>
                <w:rFonts w:asciiTheme="minorBidi" w:hAnsiTheme="minorBidi"/>
              </w:rPr>
              <w:lastRenderedPageBreak/>
              <w:t>A</w:t>
            </w:r>
            <w:r w:rsidRPr="0099261B">
              <w:rPr>
                <w:rFonts w:asciiTheme="minorBidi" w:hAnsiTheme="minorBidi"/>
              </w:rPr>
              <w:t>p</w:t>
            </w:r>
            <w:r w:rsidRPr="0099261B">
              <w:rPr>
                <w:rFonts w:asciiTheme="minorBidi" w:hAnsiTheme="minorBidi"/>
              </w:rPr>
              <w:t>pl</w:t>
            </w:r>
            <w:r w:rsidRPr="0099261B">
              <w:rPr>
                <w:rFonts w:asciiTheme="minorBidi" w:hAnsiTheme="minorBidi"/>
              </w:rPr>
              <w:t>i</w:t>
            </w:r>
            <w:r w:rsidRPr="0099261B">
              <w:rPr>
                <w:rFonts w:asciiTheme="minorBidi" w:hAnsiTheme="minorBidi"/>
              </w:rPr>
              <w:t>cable en     A</w:t>
            </w:r>
            <w:r w:rsidRPr="0099261B">
              <w:rPr>
                <w:rFonts w:asciiTheme="minorBidi" w:hAnsiTheme="minorBidi"/>
              </w:rPr>
              <w:t>l</w:t>
            </w:r>
            <w:r w:rsidRPr="0099261B">
              <w:rPr>
                <w:rFonts w:asciiTheme="minorBidi" w:hAnsiTheme="minorBidi"/>
              </w:rPr>
              <w:t>g</w:t>
            </w:r>
            <w:r w:rsidRPr="0099261B">
              <w:rPr>
                <w:rFonts w:asciiTheme="minorBidi" w:hAnsiTheme="minorBidi"/>
              </w:rPr>
              <w:t>é</w:t>
            </w:r>
            <w:r w:rsidRPr="0099261B">
              <w:rPr>
                <w:rFonts w:asciiTheme="minorBidi" w:hAnsiTheme="minorBidi"/>
              </w:rPr>
              <w:t>rie</w:t>
            </w:r>
          </w:p>
        </w:tc>
        <w:tc>
          <w:tcPr>
            <w:cnfStyle w:val="000010000000"/>
            <w:tcW w:w="289" w:type="pct"/>
            <w:textDirection w:val="btLr"/>
          </w:tcPr>
          <w:p w:rsidR="00CE0E92" w:rsidRDefault="00D06CFD" w:rsidP="00E93314">
            <w:pPr>
              <w:spacing w:line="360" w:lineRule="auto"/>
              <w:ind w:left="113" w:right="113"/>
              <w:jc w:val="center"/>
              <w:rPr>
                <w:rFonts w:asciiTheme="minorBidi" w:hAnsiTheme="minorBidi"/>
                <w:b/>
                <w:bCs/>
              </w:rPr>
            </w:pPr>
            <w:r>
              <w:rPr>
                <w:rFonts w:asciiTheme="minorBidi" w:hAnsiTheme="minorBidi"/>
                <w:b/>
                <w:bCs/>
              </w:rPr>
              <w:t>N</w:t>
            </w:r>
            <w:r w:rsidR="00CE0E92">
              <w:rPr>
                <w:rFonts w:asciiTheme="minorBidi" w:hAnsiTheme="minorBidi"/>
                <w:b/>
                <w:bCs/>
              </w:rPr>
              <w:t>on</w:t>
            </w:r>
          </w:p>
        </w:tc>
        <w:tc>
          <w:tcPr>
            <w:tcW w:w="1183" w:type="pct"/>
            <w:textDirection w:val="btLr"/>
            <w:vAlign w:val="center"/>
          </w:tcPr>
          <w:p w:rsidR="00CE0E92" w:rsidRPr="00F86B01" w:rsidRDefault="00CE0E92" w:rsidP="00E93314">
            <w:pPr>
              <w:spacing w:line="360" w:lineRule="auto"/>
              <w:ind w:left="113" w:right="113"/>
              <w:jc w:val="center"/>
              <w:cnfStyle w:val="000000100000"/>
              <w:rPr>
                <w:rFonts w:asciiTheme="minorBidi" w:hAnsiTheme="minorBidi"/>
                <w:b/>
                <w:bCs/>
              </w:rPr>
            </w:pPr>
            <w:r>
              <w:rPr>
                <w:rFonts w:asciiTheme="minorBidi" w:hAnsiTheme="minorBidi"/>
                <w:b/>
                <w:bCs/>
              </w:rPr>
              <w:t>/</w:t>
            </w:r>
          </w:p>
        </w:tc>
        <w:tc>
          <w:tcPr>
            <w:cnfStyle w:val="000010000000"/>
            <w:tcW w:w="936" w:type="pct"/>
            <w:textDirection w:val="btLr"/>
            <w:vAlign w:val="center"/>
          </w:tcPr>
          <w:p w:rsidR="00CE0E92" w:rsidRPr="00752175" w:rsidRDefault="00CE0E92" w:rsidP="00E93314">
            <w:pPr>
              <w:spacing w:line="360" w:lineRule="auto"/>
              <w:ind w:left="113" w:right="113"/>
              <w:jc w:val="center"/>
              <w:rPr>
                <w:rFonts w:asciiTheme="minorBidi" w:hAnsiTheme="minorBidi"/>
              </w:rPr>
            </w:pPr>
            <w:r>
              <w:rPr>
                <w:rFonts w:asciiTheme="minorBidi" w:hAnsiTheme="minorBidi"/>
              </w:rPr>
              <w:t>/</w:t>
            </w:r>
          </w:p>
        </w:tc>
        <w:tc>
          <w:tcPr>
            <w:tcW w:w="1003" w:type="pct"/>
            <w:textDirection w:val="btLr"/>
            <w:vAlign w:val="center"/>
          </w:tcPr>
          <w:p w:rsidR="00CE0E92" w:rsidRPr="00752175" w:rsidRDefault="00CE0E92" w:rsidP="00E93314">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204" w:type="pct"/>
            <w:textDirection w:val="btLr"/>
            <w:vAlign w:val="center"/>
          </w:tcPr>
          <w:p w:rsidR="00CE0E92" w:rsidRPr="00752175" w:rsidRDefault="00CE0E92" w:rsidP="00E93314">
            <w:pPr>
              <w:spacing w:line="360" w:lineRule="auto"/>
              <w:ind w:left="113" w:right="113"/>
              <w:jc w:val="center"/>
              <w:rPr>
                <w:rFonts w:asciiTheme="minorBidi" w:hAnsiTheme="minorBidi"/>
              </w:rPr>
            </w:pPr>
            <w:r>
              <w:rPr>
                <w:rFonts w:asciiTheme="minorBidi" w:hAnsiTheme="minorBidi"/>
              </w:rPr>
              <w:t>/</w:t>
            </w:r>
          </w:p>
        </w:tc>
      </w:tr>
      <w:tr w:rsidR="00385134" w:rsidTr="00385134">
        <w:trPr>
          <w:trHeight w:val="1386"/>
        </w:trPr>
        <w:tc>
          <w:tcPr>
            <w:cnfStyle w:val="001000000000"/>
            <w:tcW w:w="385" w:type="pct"/>
            <w:vMerge/>
            <w:textDirection w:val="btLr"/>
          </w:tcPr>
          <w:p w:rsidR="00CE0E92" w:rsidRPr="00061BAC" w:rsidRDefault="00CE0E92" w:rsidP="00E93314">
            <w:pPr>
              <w:spacing w:line="360" w:lineRule="auto"/>
              <w:ind w:left="113" w:right="113"/>
              <w:jc w:val="center"/>
              <w:rPr>
                <w:rFonts w:asciiTheme="minorBidi" w:hAnsiTheme="minorBidi"/>
              </w:rPr>
            </w:pPr>
          </w:p>
        </w:tc>
        <w:tc>
          <w:tcPr>
            <w:cnfStyle w:val="000010000000"/>
            <w:tcW w:w="289" w:type="pct"/>
            <w:textDirection w:val="btLr"/>
          </w:tcPr>
          <w:p w:rsidR="00CE0E92" w:rsidRPr="00D839F7" w:rsidRDefault="00D06CFD" w:rsidP="00E93314">
            <w:pPr>
              <w:spacing w:line="360" w:lineRule="auto"/>
              <w:ind w:left="113" w:right="113"/>
              <w:jc w:val="center"/>
              <w:rPr>
                <w:rFonts w:asciiTheme="minorBidi" w:hAnsiTheme="minorBidi"/>
                <w:b/>
                <w:bCs/>
              </w:rPr>
            </w:pPr>
            <w:r>
              <w:rPr>
                <w:rFonts w:asciiTheme="minorBidi" w:hAnsiTheme="minorBidi"/>
                <w:b/>
                <w:bCs/>
              </w:rPr>
              <w:t>O</w:t>
            </w:r>
            <w:r w:rsidR="00CE0E92" w:rsidRPr="00D839F7">
              <w:rPr>
                <w:rFonts w:asciiTheme="minorBidi" w:hAnsiTheme="minorBidi"/>
                <w:b/>
                <w:bCs/>
              </w:rPr>
              <w:t>ui</w:t>
            </w:r>
          </w:p>
        </w:tc>
        <w:tc>
          <w:tcPr>
            <w:tcW w:w="1183" w:type="pct"/>
            <w:textDirection w:val="btLr"/>
            <w:vAlign w:val="center"/>
          </w:tcPr>
          <w:p w:rsidR="00CE0E92" w:rsidRPr="00061BAC" w:rsidRDefault="00D06CFD" w:rsidP="00E93314">
            <w:pPr>
              <w:spacing w:line="360" w:lineRule="auto"/>
              <w:ind w:left="113" w:right="113"/>
              <w:jc w:val="center"/>
              <w:cnfStyle w:val="000000000000"/>
              <w:rPr>
                <w:rFonts w:asciiTheme="minorBidi" w:hAnsiTheme="minorBidi"/>
              </w:rPr>
            </w:pPr>
            <w:r>
              <w:rPr>
                <w:rFonts w:asciiTheme="minorBidi" w:hAnsiTheme="minorBidi"/>
              </w:rPr>
              <w:t>O</w:t>
            </w:r>
            <w:r w:rsidR="00CE0E92" w:rsidRPr="00061BAC">
              <w:rPr>
                <w:rFonts w:asciiTheme="minorBidi" w:hAnsiTheme="minorBidi"/>
              </w:rPr>
              <w:t>ui</w:t>
            </w:r>
          </w:p>
        </w:tc>
        <w:tc>
          <w:tcPr>
            <w:cnfStyle w:val="000010000000"/>
            <w:tcW w:w="936" w:type="pct"/>
            <w:textDirection w:val="btLr"/>
            <w:vAlign w:val="center"/>
          </w:tcPr>
          <w:p w:rsidR="00CE0E92" w:rsidRPr="00752175" w:rsidRDefault="00D06CFD" w:rsidP="00E93314">
            <w:pPr>
              <w:spacing w:line="360" w:lineRule="auto"/>
              <w:ind w:left="113" w:right="113"/>
              <w:jc w:val="center"/>
              <w:rPr>
                <w:rFonts w:asciiTheme="minorBidi" w:hAnsiTheme="minorBidi"/>
              </w:rPr>
            </w:pPr>
            <w:r>
              <w:rPr>
                <w:rFonts w:asciiTheme="minorBidi" w:hAnsiTheme="minorBidi"/>
              </w:rPr>
              <w:t>O</w:t>
            </w:r>
            <w:r w:rsidR="00CE0E92">
              <w:rPr>
                <w:rFonts w:asciiTheme="minorBidi" w:hAnsiTheme="minorBidi"/>
              </w:rPr>
              <w:t>ui</w:t>
            </w:r>
          </w:p>
        </w:tc>
        <w:tc>
          <w:tcPr>
            <w:tcW w:w="1003" w:type="pct"/>
            <w:textDirection w:val="btLr"/>
            <w:vAlign w:val="center"/>
          </w:tcPr>
          <w:p w:rsidR="00CE0E92" w:rsidRPr="00752175" w:rsidRDefault="00D06CFD" w:rsidP="00E93314">
            <w:pPr>
              <w:spacing w:line="360" w:lineRule="auto"/>
              <w:ind w:left="113" w:right="113"/>
              <w:jc w:val="center"/>
              <w:cnfStyle w:val="000000000000"/>
              <w:rPr>
                <w:rFonts w:asciiTheme="minorBidi" w:hAnsiTheme="minorBidi"/>
              </w:rPr>
            </w:pPr>
            <w:r>
              <w:rPr>
                <w:rFonts w:asciiTheme="minorBidi" w:hAnsiTheme="minorBidi"/>
              </w:rPr>
              <w:t>O</w:t>
            </w:r>
            <w:r w:rsidR="00CE0E92">
              <w:rPr>
                <w:rFonts w:asciiTheme="minorBidi" w:hAnsiTheme="minorBidi"/>
              </w:rPr>
              <w:t>ui</w:t>
            </w:r>
          </w:p>
        </w:tc>
        <w:tc>
          <w:tcPr>
            <w:cnfStyle w:val="000010000000"/>
            <w:tcW w:w="1204" w:type="pct"/>
            <w:textDirection w:val="btLr"/>
            <w:vAlign w:val="center"/>
          </w:tcPr>
          <w:p w:rsidR="00CE0E92" w:rsidRDefault="00CE0E92" w:rsidP="00E93314">
            <w:pPr>
              <w:spacing w:line="360" w:lineRule="auto"/>
              <w:ind w:left="113" w:right="113"/>
              <w:jc w:val="center"/>
              <w:rPr>
                <w:rFonts w:asciiTheme="minorBidi" w:hAnsiTheme="minorBidi"/>
              </w:rPr>
            </w:pPr>
            <w:r>
              <w:rPr>
                <w:rFonts w:asciiTheme="minorBidi" w:hAnsiTheme="minorBidi"/>
              </w:rPr>
              <w:t xml:space="preserve">Oui mais on doit   entrer les </w:t>
            </w:r>
          </w:p>
          <w:p w:rsidR="00CE0E92" w:rsidRPr="00752175" w:rsidRDefault="00CE0E92" w:rsidP="00E93314">
            <w:pPr>
              <w:spacing w:line="360" w:lineRule="auto"/>
              <w:ind w:left="113" w:right="113"/>
              <w:jc w:val="center"/>
              <w:rPr>
                <w:rFonts w:asciiTheme="minorBidi" w:hAnsiTheme="minorBidi"/>
              </w:rPr>
            </w:pPr>
            <w:r>
              <w:rPr>
                <w:rFonts w:asciiTheme="minorBidi" w:hAnsiTheme="minorBidi"/>
              </w:rPr>
              <w:t>données climatiques</w:t>
            </w:r>
          </w:p>
        </w:tc>
      </w:tr>
      <w:tr w:rsidR="00385134" w:rsidTr="00385134">
        <w:trPr>
          <w:cnfStyle w:val="000000100000"/>
          <w:trHeight w:val="952"/>
        </w:trPr>
        <w:tc>
          <w:tcPr>
            <w:cnfStyle w:val="001000000000"/>
            <w:tcW w:w="674" w:type="pct"/>
            <w:gridSpan w:val="2"/>
            <w:textDirection w:val="btLr"/>
            <w:vAlign w:val="center"/>
          </w:tcPr>
          <w:p w:rsidR="002163D4" w:rsidRPr="0099261B" w:rsidRDefault="002163D4" w:rsidP="002163D4">
            <w:pPr>
              <w:spacing w:line="360" w:lineRule="auto"/>
              <w:ind w:left="113" w:right="113"/>
              <w:jc w:val="center"/>
              <w:rPr>
                <w:rFonts w:asciiTheme="minorBidi" w:hAnsiTheme="minorBidi"/>
                <w:b w:val="0"/>
                <w:bCs w:val="0"/>
              </w:rPr>
            </w:pPr>
            <w:r w:rsidRPr="0099261B">
              <w:rPr>
                <w:rFonts w:asciiTheme="minorBidi" w:hAnsiTheme="minorBidi"/>
              </w:rPr>
              <w:t>Pré-requis</w:t>
            </w:r>
          </w:p>
        </w:tc>
        <w:tc>
          <w:tcPr>
            <w:cnfStyle w:val="000010000000"/>
            <w:tcW w:w="1183" w:type="pct"/>
            <w:textDirection w:val="btLr"/>
            <w:vAlign w:val="center"/>
          </w:tcPr>
          <w:p w:rsidR="002163D4" w:rsidRPr="0099261B" w:rsidRDefault="00D06CFD" w:rsidP="002163D4">
            <w:pPr>
              <w:spacing w:line="360" w:lineRule="auto"/>
              <w:ind w:left="113" w:right="113"/>
              <w:jc w:val="center"/>
              <w:rPr>
                <w:rFonts w:asciiTheme="minorBidi" w:hAnsiTheme="minorBidi"/>
                <w:b/>
                <w:bCs/>
              </w:rPr>
            </w:pPr>
            <w:r>
              <w:rPr>
                <w:rFonts w:asciiTheme="minorBidi" w:hAnsiTheme="minorBidi"/>
              </w:rPr>
              <w:t>N</w:t>
            </w:r>
            <w:r w:rsidR="002163D4" w:rsidRPr="002D3240">
              <w:rPr>
                <w:rFonts w:asciiTheme="minorBidi" w:hAnsiTheme="minorBidi"/>
              </w:rPr>
              <w:t>on</w:t>
            </w:r>
          </w:p>
        </w:tc>
        <w:tc>
          <w:tcPr>
            <w:tcW w:w="936" w:type="pct"/>
            <w:textDirection w:val="btLr"/>
            <w:vAlign w:val="center"/>
          </w:tcPr>
          <w:p w:rsidR="002163D4" w:rsidRPr="00752175" w:rsidRDefault="00D06CFD" w:rsidP="002163D4">
            <w:pPr>
              <w:spacing w:line="360" w:lineRule="auto"/>
              <w:ind w:left="113" w:right="113"/>
              <w:jc w:val="center"/>
              <w:cnfStyle w:val="000000100000"/>
              <w:rPr>
                <w:rFonts w:asciiTheme="minorBidi" w:hAnsiTheme="minorBidi"/>
              </w:rPr>
            </w:pPr>
            <w:r>
              <w:rPr>
                <w:rFonts w:asciiTheme="minorBidi" w:hAnsiTheme="minorBidi"/>
              </w:rPr>
              <w:t>N</w:t>
            </w:r>
            <w:r w:rsidR="002163D4" w:rsidRPr="002D3240">
              <w:rPr>
                <w:rFonts w:asciiTheme="minorBidi" w:hAnsiTheme="minorBidi"/>
              </w:rPr>
              <w:t>on</w:t>
            </w:r>
          </w:p>
        </w:tc>
        <w:tc>
          <w:tcPr>
            <w:cnfStyle w:val="000010000000"/>
            <w:tcW w:w="1003" w:type="pct"/>
            <w:textDirection w:val="btLr"/>
            <w:vAlign w:val="center"/>
          </w:tcPr>
          <w:p w:rsidR="002163D4" w:rsidRPr="00752175" w:rsidRDefault="00D06CFD" w:rsidP="002163D4">
            <w:pPr>
              <w:spacing w:line="360" w:lineRule="auto"/>
              <w:ind w:left="113" w:right="113"/>
              <w:jc w:val="center"/>
              <w:rPr>
                <w:rFonts w:asciiTheme="minorBidi" w:hAnsiTheme="minorBidi"/>
              </w:rPr>
            </w:pPr>
            <w:r>
              <w:rPr>
                <w:rFonts w:asciiTheme="minorBidi" w:hAnsiTheme="minorBidi"/>
              </w:rPr>
              <w:t>N</w:t>
            </w:r>
            <w:r w:rsidR="002163D4" w:rsidRPr="002D3240">
              <w:rPr>
                <w:rFonts w:asciiTheme="minorBidi" w:hAnsiTheme="minorBidi"/>
              </w:rPr>
              <w:t>on</w:t>
            </w:r>
          </w:p>
        </w:tc>
        <w:tc>
          <w:tcPr>
            <w:tcW w:w="1204" w:type="pct"/>
            <w:textDirection w:val="btLr"/>
            <w:vAlign w:val="center"/>
          </w:tcPr>
          <w:p w:rsidR="002163D4" w:rsidRPr="00752175" w:rsidRDefault="00D06CFD" w:rsidP="002163D4">
            <w:pPr>
              <w:spacing w:line="360" w:lineRule="auto"/>
              <w:ind w:left="113" w:right="113"/>
              <w:jc w:val="center"/>
              <w:cnfStyle w:val="000000100000"/>
              <w:rPr>
                <w:rFonts w:asciiTheme="minorBidi" w:hAnsiTheme="minorBidi"/>
              </w:rPr>
            </w:pPr>
            <w:r>
              <w:rPr>
                <w:rFonts w:asciiTheme="minorBidi" w:hAnsiTheme="minorBidi"/>
              </w:rPr>
              <w:t>N</w:t>
            </w:r>
            <w:r w:rsidR="002163D4" w:rsidRPr="002D3240">
              <w:rPr>
                <w:rFonts w:asciiTheme="minorBidi" w:hAnsiTheme="minorBidi"/>
              </w:rPr>
              <w:t>on</w:t>
            </w:r>
          </w:p>
        </w:tc>
      </w:tr>
      <w:tr w:rsidR="00385134" w:rsidTr="00385134">
        <w:trPr>
          <w:trHeight w:val="1676"/>
        </w:trPr>
        <w:tc>
          <w:tcPr>
            <w:cnfStyle w:val="001000000000"/>
            <w:tcW w:w="674" w:type="pct"/>
            <w:gridSpan w:val="2"/>
            <w:textDirection w:val="btLr"/>
            <w:vAlign w:val="center"/>
          </w:tcPr>
          <w:p w:rsidR="002163D4" w:rsidRPr="0099261B" w:rsidRDefault="002163D4" w:rsidP="002163D4">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1183" w:type="pct"/>
            <w:textDirection w:val="btLr"/>
            <w:vAlign w:val="center"/>
          </w:tcPr>
          <w:p w:rsidR="002163D4" w:rsidRDefault="00A73405" w:rsidP="002163D4">
            <w:pPr>
              <w:spacing w:line="360" w:lineRule="auto"/>
              <w:ind w:left="113" w:right="113"/>
              <w:jc w:val="center"/>
              <w:rPr>
                <w:rFonts w:asciiTheme="minorBidi" w:hAnsiTheme="minorBidi"/>
              </w:rPr>
            </w:pPr>
            <w:r>
              <w:rPr>
                <w:rFonts w:asciiTheme="minorBidi" w:hAnsiTheme="minorBidi"/>
              </w:rPr>
              <w:t>F</w:t>
            </w:r>
            <w:r w:rsidR="002163D4" w:rsidRPr="00013C9C">
              <w:rPr>
                <w:rFonts w:asciiTheme="minorBidi" w:hAnsiTheme="minorBidi"/>
              </w:rPr>
              <w:t xml:space="preserve">ournit </w:t>
            </w:r>
            <w:r w:rsidR="00114D41">
              <w:rPr>
                <w:rFonts w:asciiTheme="minorBidi" w:hAnsiTheme="minorBidi"/>
              </w:rPr>
              <w:t xml:space="preserve">     </w:t>
            </w:r>
            <w:r w:rsidR="002163D4" w:rsidRPr="00013C9C">
              <w:rPr>
                <w:rFonts w:asciiTheme="minorBidi" w:hAnsiTheme="minorBidi"/>
              </w:rPr>
              <w:t xml:space="preserve">nouvelle façon d’apprendre à utiliser la </w:t>
            </w:r>
          </w:p>
          <w:p w:rsidR="002163D4" w:rsidRPr="00013C9C" w:rsidRDefault="002163D4" w:rsidP="002163D4">
            <w:pPr>
              <w:spacing w:line="360" w:lineRule="auto"/>
              <w:ind w:left="113" w:right="113"/>
              <w:jc w:val="center"/>
              <w:rPr>
                <w:rFonts w:asciiTheme="minorBidi" w:hAnsiTheme="minorBidi"/>
                <w:b/>
                <w:bCs/>
              </w:rPr>
            </w:pPr>
            <w:r w:rsidRPr="00013C9C">
              <w:rPr>
                <w:rFonts w:asciiTheme="minorBidi" w:hAnsiTheme="minorBidi"/>
              </w:rPr>
              <w:t>simulation</w:t>
            </w:r>
          </w:p>
        </w:tc>
        <w:tc>
          <w:tcPr>
            <w:tcW w:w="936" w:type="pct"/>
            <w:textDirection w:val="btLr"/>
            <w:vAlign w:val="center"/>
          </w:tcPr>
          <w:p w:rsidR="002163D4" w:rsidRDefault="002163D4" w:rsidP="002163D4">
            <w:pPr>
              <w:spacing w:line="360" w:lineRule="auto"/>
              <w:ind w:left="113" w:right="113"/>
              <w:jc w:val="center"/>
              <w:cnfStyle w:val="000000000000"/>
              <w:rPr>
                <w:rFonts w:asciiTheme="minorBidi" w:hAnsiTheme="minorBidi"/>
              </w:rPr>
            </w:pPr>
            <w:r>
              <w:rPr>
                <w:rFonts w:asciiTheme="minorBidi" w:hAnsiTheme="minorBidi"/>
              </w:rPr>
              <w:t xml:space="preserve">Permet de </w:t>
            </w:r>
            <w:r w:rsidR="00114D41">
              <w:rPr>
                <w:rFonts w:asciiTheme="minorBidi" w:hAnsiTheme="minorBidi"/>
              </w:rPr>
              <w:t xml:space="preserve"> </w:t>
            </w:r>
            <w:r>
              <w:rPr>
                <w:rFonts w:asciiTheme="minorBidi" w:hAnsiTheme="minorBidi"/>
              </w:rPr>
              <w:t xml:space="preserve">définir les </w:t>
            </w:r>
          </w:p>
          <w:p w:rsidR="002163D4" w:rsidRPr="00752175" w:rsidRDefault="002163D4" w:rsidP="002163D4">
            <w:pPr>
              <w:spacing w:line="360" w:lineRule="auto"/>
              <w:ind w:left="113" w:right="113"/>
              <w:jc w:val="center"/>
              <w:cnfStyle w:val="000000000000"/>
              <w:rPr>
                <w:rFonts w:asciiTheme="minorBidi" w:hAnsiTheme="minorBidi"/>
              </w:rPr>
            </w:pPr>
            <w:r>
              <w:rPr>
                <w:rFonts w:asciiTheme="minorBidi" w:hAnsiTheme="minorBidi"/>
              </w:rPr>
              <w:t>stratégies conceptuelles</w:t>
            </w:r>
          </w:p>
        </w:tc>
        <w:tc>
          <w:tcPr>
            <w:cnfStyle w:val="000010000000"/>
            <w:tcW w:w="1003" w:type="pct"/>
            <w:textDirection w:val="btLr"/>
            <w:vAlign w:val="center"/>
          </w:tcPr>
          <w:p w:rsidR="002163D4" w:rsidRDefault="002163D4" w:rsidP="002163D4">
            <w:pPr>
              <w:spacing w:line="360" w:lineRule="auto"/>
              <w:ind w:left="113" w:right="113"/>
              <w:jc w:val="center"/>
              <w:rPr>
                <w:rFonts w:asciiTheme="minorBidi" w:hAnsiTheme="minorBidi"/>
              </w:rPr>
            </w:pPr>
            <w:r>
              <w:rPr>
                <w:rFonts w:asciiTheme="minorBidi" w:hAnsiTheme="minorBidi"/>
              </w:rPr>
              <w:t xml:space="preserve">Permet de </w:t>
            </w:r>
          </w:p>
          <w:p w:rsidR="002163D4" w:rsidRDefault="002163D4" w:rsidP="002163D4">
            <w:pPr>
              <w:spacing w:line="360" w:lineRule="auto"/>
              <w:ind w:left="113" w:right="113"/>
              <w:jc w:val="center"/>
              <w:rPr>
                <w:rFonts w:asciiTheme="minorBidi" w:hAnsiTheme="minorBidi"/>
              </w:rPr>
            </w:pPr>
            <w:r>
              <w:rPr>
                <w:rFonts w:asciiTheme="minorBidi" w:hAnsiTheme="minorBidi"/>
              </w:rPr>
              <w:t xml:space="preserve">définir les </w:t>
            </w:r>
          </w:p>
          <w:p w:rsidR="002163D4" w:rsidRDefault="002163D4" w:rsidP="002163D4">
            <w:pPr>
              <w:spacing w:line="360" w:lineRule="auto"/>
              <w:ind w:left="113" w:right="113"/>
              <w:jc w:val="center"/>
              <w:rPr>
                <w:rFonts w:asciiTheme="minorBidi" w:hAnsiTheme="minorBidi"/>
              </w:rPr>
            </w:pPr>
            <w:r>
              <w:rPr>
                <w:rFonts w:asciiTheme="minorBidi" w:hAnsiTheme="minorBidi"/>
              </w:rPr>
              <w:t xml:space="preserve">stratégies </w:t>
            </w:r>
          </w:p>
          <w:p w:rsidR="002163D4" w:rsidRPr="00752175" w:rsidRDefault="002163D4" w:rsidP="002163D4">
            <w:pPr>
              <w:spacing w:line="360" w:lineRule="auto"/>
              <w:ind w:left="113" w:right="113"/>
              <w:jc w:val="center"/>
              <w:rPr>
                <w:rFonts w:asciiTheme="minorBidi" w:hAnsiTheme="minorBidi"/>
              </w:rPr>
            </w:pPr>
            <w:r>
              <w:rPr>
                <w:rFonts w:asciiTheme="minorBidi" w:hAnsiTheme="minorBidi"/>
              </w:rPr>
              <w:t>conceptuelles</w:t>
            </w:r>
          </w:p>
        </w:tc>
        <w:tc>
          <w:tcPr>
            <w:tcW w:w="1204" w:type="pct"/>
            <w:textDirection w:val="btLr"/>
            <w:vAlign w:val="center"/>
          </w:tcPr>
          <w:p w:rsidR="002163D4" w:rsidRDefault="002163D4" w:rsidP="002163D4">
            <w:pPr>
              <w:spacing w:line="360" w:lineRule="auto"/>
              <w:ind w:left="113" w:right="113"/>
              <w:jc w:val="center"/>
              <w:cnfStyle w:val="000000000000"/>
              <w:rPr>
                <w:rFonts w:asciiTheme="minorBidi" w:hAnsiTheme="minorBidi"/>
              </w:rPr>
            </w:pPr>
            <w:r>
              <w:rPr>
                <w:rFonts w:asciiTheme="minorBidi" w:hAnsiTheme="minorBidi"/>
              </w:rPr>
              <w:t xml:space="preserve">Analyse en détail les </w:t>
            </w:r>
          </w:p>
          <w:p w:rsidR="002163D4" w:rsidRDefault="002163D4" w:rsidP="002163D4">
            <w:pPr>
              <w:spacing w:line="360" w:lineRule="auto"/>
              <w:ind w:left="113" w:right="113"/>
              <w:jc w:val="center"/>
              <w:cnfStyle w:val="000000000000"/>
              <w:rPr>
                <w:rFonts w:asciiTheme="minorBidi" w:hAnsiTheme="minorBidi"/>
              </w:rPr>
            </w:pPr>
            <w:r>
              <w:rPr>
                <w:rFonts w:asciiTheme="minorBidi" w:hAnsiTheme="minorBidi"/>
              </w:rPr>
              <w:t xml:space="preserve">différentes données </w:t>
            </w:r>
          </w:p>
          <w:p w:rsidR="002163D4" w:rsidRPr="00FB0191" w:rsidRDefault="002163D4" w:rsidP="002163D4">
            <w:pPr>
              <w:spacing w:line="360" w:lineRule="auto"/>
              <w:ind w:left="113" w:right="113"/>
              <w:jc w:val="center"/>
              <w:cnfStyle w:val="000000000000"/>
              <w:rPr>
                <w:rFonts w:asciiTheme="minorBidi" w:hAnsiTheme="minorBidi"/>
              </w:rPr>
            </w:pPr>
            <w:r>
              <w:rPr>
                <w:rFonts w:asciiTheme="minorBidi" w:hAnsiTheme="minorBidi"/>
              </w:rPr>
              <w:t>climatiques</w:t>
            </w:r>
          </w:p>
        </w:tc>
      </w:tr>
      <w:tr w:rsidR="00385134" w:rsidTr="00385134">
        <w:trPr>
          <w:cnfStyle w:val="000000100000"/>
          <w:trHeight w:val="1116"/>
        </w:trPr>
        <w:tc>
          <w:tcPr>
            <w:cnfStyle w:val="001000000000"/>
            <w:tcW w:w="674" w:type="pct"/>
            <w:gridSpan w:val="2"/>
            <w:textDirection w:val="btLr"/>
            <w:vAlign w:val="center"/>
          </w:tcPr>
          <w:p w:rsidR="002163D4" w:rsidRPr="0099261B" w:rsidRDefault="00D06CFD" w:rsidP="002163D4">
            <w:pPr>
              <w:spacing w:line="360" w:lineRule="auto"/>
              <w:ind w:left="113" w:right="113"/>
              <w:jc w:val="center"/>
              <w:rPr>
                <w:rFonts w:asciiTheme="minorBidi" w:hAnsiTheme="minorBidi"/>
                <w:b w:val="0"/>
                <w:bCs w:val="0"/>
              </w:rPr>
            </w:pPr>
            <w:r>
              <w:rPr>
                <w:rFonts w:asciiTheme="minorBidi" w:hAnsiTheme="minorBidi"/>
              </w:rPr>
              <w:t>I</w:t>
            </w:r>
            <w:r w:rsidR="002163D4" w:rsidRPr="0099261B">
              <w:rPr>
                <w:rFonts w:asciiTheme="minorBidi" w:hAnsiTheme="minorBidi"/>
              </w:rPr>
              <w:t>nco</w:t>
            </w:r>
            <w:r w:rsidR="002163D4" w:rsidRPr="0099261B">
              <w:rPr>
                <w:rFonts w:asciiTheme="minorBidi" w:hAnsiTheme="minorBidi"/>
              </w:rPr>
              <w:t>n</w:t>
            </w:r>
            <w:r w:rsidR="002163D4" w:rsidRPr="0099261B">
              <w:rPr>
                <w:rFonts w:asciiTheme="minorBidi" w:hAnsiTheme="minorBidi"/>
              </w:rPr>
              <w:t>v</w:t>
            </w:r>
            <w:r w:rsidR="002163D4" w:rsidRPr="0099261B">
              <w:rPr>
                <w:rFonts w:asciiTheme="minorBidi" w:hAnsiTheme="minorBidi"/>
              </w:rPr>
              <w:t>é</w:t>
            </w:r>
            <w:r w:rsidR="002163D4" w:rsidRPr="0099261B">
              <w:rPr>
                <w:rFonts w:asciiTheme="minorBidi" w:hAnsiTheme="minorBidi"/>
              </w:rPr>
              <w:t>nients</w:t>
            </w:r>
          </w:p>
        </w:tc>
        <w:tc>
          <w:tcPr>
            <w:cnfStyle w:val="000010000000"/>
            <w:tcW w:w="1183" w:type="pct"/>
            <w:textDirection w:val="btLr"/>
            <w:vAlign w:val="center"/>
          </w:tcPr>
          <w:p w:rsidR="002163D4" w:rsidRPr="0099261B" w:rsidRDefault="002163D4" w:rsidP="002163D4">
            <w:pPr>
              <w:spacing w:line="360" w:lineRule="auto"/>
              <w:ind w:left="113" w:right="113"/>
              <w:jc w:val="center"/>
              <w:rPr>
                <w:rFonts w:asciiTheme="minorBidi" w:hAnsiTheme="minorBidi"/>
                <w:b/>
                <w:bCs/>
              </w:rPr>
            </w:pPr>
            <w:r>
              <w:rPr>
                <w:rFonts w:asciiTheme="minorBidi" w:hAnsiTheme="minorBidi"/>
                <w:b/>
                <w:bCs/>
              </w:rPr>
              <w:t>/</w:t>
            </w:r>
          </w:p>
        </w:tc>
        <w:tc>
          <w:tcPr>
            <w:tcW w:w="936" w:type="pct"/>
            <w:textDirection w:val="btLr"/>
            <w:vAlign w:val="center"/>
          </w:tcPr>
          <w:p w:rsidR="002163D4" w:rsidRPr="00752175" w:rsidRDefault="002163D4" w:rsidP="002163D4">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003" w:type="pct"/>
            <w:textDirection w:val="btLr"/>
            <w:vAlign w:val="center"/>
          </w:tcPr>
          <w:p w:rsidR="002163D4" w:rsidRPr="00752175" w:rsidRDefault="002163D4" w:rsidP="002163D4">
            <w:pPr>
              <w:spacing w:line="360" w:lineRule="auto"/>
              <w:ind w:left="113" w:right="113"/>
              <w:jc w:val="center"/>
              <w:rPr>
                <w:rFonts w:asciiTheme="minorBidi" w:hAnsiTheme="minorBidi"/>
              </w:rPr>
            </w:pPr>
            <w:r>
              <w:rPr>
                <w:rFonts w:asciiTheme="minorBidi" w:hAnsiTheme="minorBidi"/>
              </w:rPr>
              <w:t>/</w:t>
            </w:r>
          </w:p>
        </w:tc>
        <w:tc>
          <w:tcPr>
            <w:tcW w:w="1204" w:type="pct"/>
            <w:textDirection w:val="btLr"/>
            <w:vAlign w:val="center"/>
          </w:tcPr>
          <w:p w:rsidR="002163D4" w:rsidRPr="00752175" w:rsidRDefault="002163D4" w:rsidP="002163D4">
            <w:pPr>
              <w:spacing w:line="360" w:lineRule="auto"/>
              <w:ind w:left="113" w:right="113"/>
              <w:jc w:val="center"/>
              <w:cnfStyle w:val="000000100000"/>
              <w:rPr>
                <w:rFonts w:asciiTheme="minorBidi" w:hAnsiTheme="minorBidi"/>
              </w:rPr>
            </w:pPr>
            <w:r>
              <w:rPr>
                <w:rFonts w:asciiTheme="minorBidi" w:hAnsiTheme="minorBidi"/>
              </w:rPr>
              <w:t>/</w:t>
            </w:r>
          </w:p>
        </w:tc>
      </w:tr>
      <w:tr w:rsidR="00385134" w:rsidTr="00385134">
        <w:trPr>
          <w:trHeight w:val="1281"/>
        </w:trPr>
        <w:tc>
          <w:tcPr>
            <w:cnfStyle w:val="001000000000"/>
            <w:tcW w:w="674" w:type="pct"/>
            <w:gridSpan w:val="2"/>
            <w:textDirection w:val="btLr"/>
            <w:vAlign w:val="center"/>
          </w:tcPr>
          <w:p w:rsidR="002163D4" w:rsidRPr="0099261B" w:rsidRDefault="002163D4" w:rsidP="002163D4">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1183" w:type="pct"/>
            <w:textDirection w:val="btLr"/>
            <w:vAlign w:val="center"/>
          </w:tcPr>
          <w:p w:rsidR="002163D4" w:rsidRPr="0099261B" w:rsidRDefault="00A73405" w:rsidP="002163D4">
            <w:pPr>
              <w:spacing w:line="360" w:lineRule="auto"/>
              <w:ind w:left="113" w:right="113"/>
              <w:jc w:val="center"/>
              <w:rPr>
                <w:rFonts w:asciiTheme="minorBidi" w:hAnsiTheme="minorBidi"/>
              </w:rPr>
            </w:pPr>
            <w:r>
              <w:rPr>
                <w:rFonts w:asciiTheme="minorBidi" w:hAnsiTheme="minorBidi"/>
              </w:rPr>
              <w:t>T</w:t>
            </w:r>
            <w:r w:rsidR="002163D4" w:rsidRPr="0099261B">
              <w:rPr>
                <w:rFonts w:asciiTheme="minorBidi" w:hAnsiTheme="minorBidi"/>
              </w:rPr>
              <w:t>extes, graphes, cartes</w:t>
            </w:r>
          </w:p>
        </w:tc>
        <w:tc>
          <w:tcPr>
            <w:tcW w:w="936" w:type="pct"/>
            <w:textDirection w:val="btLr"/>
            <w:vAlign w:val="center"/>
          </w:tcPr>
          <w:p w:rsidR="002163D4" w:rsidRPr="0099261B" w:rsidRDefault="002163D4" w:rsidP="002163D4">
            <w:pPr>
              <w:spacing w:line="360" w:lineRule="auto"/>
              <w:ind w:left="113" w:right="113"/>
              <w:jc w:val="center"/>
              <w:cnfStyle w:val="000000000000"/>
              <w:rPr>
                <w:rFonts w:asciiTheme="minorBidi" w:hAnsiTheme="minorBidi"/>
              </w:rPr>
            </w:pPr>
            <w:r>
              <w:rPr>
                <w:rFonts w:asciiTheme="minorBidi" w:hAnsiTheme="minorBidi"/>
              </w:rPr>
              <w:t>Zones de confort</w:t>
            </w:r>
          </w:p>
        </w:tc>
        <w:tc>
          <w:tcPr>
            <w:cnfStyle w:val="000010000000"/>
            <w:tcW w:w="1003" w:type="pct"/>
            <w:textDirection w:val="btLr"/>
            <w:vAlign w:val="center"/>
          </w:tcPr>
          <w:p w:rsidR="002163D4" w:rsidRPr="00BD03C7" w:rsidRDefault="00A73405" w:rsidP="002163D4">
            <w:pPr>
              <w:spacing w:line="360" w:lineRule="auto"/>
              <w:ind w:left="113" w:right="113"/>
              <w:jc w:val="center"/>
              <w:rPr>
                <w:rFonts w:asciiTheme="minorBidi" w:hAnsiTheme="minorBidi"/>
              </w:rPr>
            </w:pPr>
            <w:r>
              <w:rPr>
                <w:rFonts w:asciiTheme="minorBidi" w:hAnsiTheme="minorBidi"/>
              </w:rPr>
              <w:t>R</w:t>
            </w:r>
            <w:r w:rsidR="002163D4" w:rsidRPr="00BD03C7">
              <w:rPr>
                <w:rFonts w:asciiTheme="minorBidi" w:hAnsiTheme="minorBidi"/>
              </w:rPr>
              <w:t>eco</w:t>
            </w:r>
            <w:r w:rsidR="002163D4" w:rsidRPr="00BD03C7">
              <w:rPr>
                <w:rFonts w:asciiTheme="minorBidi" w:hAnsiTheme="minorBidi"/>
              </w:rPr>
              <w:t>m</w:t>
            </w:r>
            <w:r w:rsidR="002163D4" w:rsidRPr="00BD03C7">
              <w:rPr>
                <w:rFonts w:asciiTheme="minorBidi" w:hAnsiTheme="minorBidi"/>
              </w:rPr>
              <w:t>mand</w:t>
            </w:r>
            <w:r w:rsidR="002163D4" w:rsidRPr="00BD03C7">
              <w:rPr>
                <w:rFonts w:asciiTheme="minorBidi" w:hAnsiTheme="minorBidi"/>
              </w:rPr>
              <w:t>a</w:t>
            </w:r>
            <w:r w:rsidR="002163D4" w:rsidRPr="00BD03C7">
              <w:rPr>
                <w:rFonts w:asciiTheme="minorBidi" w:hAnsiTheme="minorBidi"/>
              </w:rPr>
              <w:t>tions de confort</w:t>
            </w:r>
          </w:p>
        </w:tc>
        <w:tc>
          <w:tcPr>
            <w:tcW w:w="1204" w:type="pct"/>
            <w:textDirection w:val="btLr"/>
            <w:vAlign w:val="center"/>
          </w:tcPr>
          <w:p w:rsidR="002163D4" w:rsidRDefault="002163D4" w:rsidP="002163D4">
            <w:pPr>
              <w:spacing w:line="360" w:lineRule="auto"/>
              <w:ind w:left="113" w:right="113"/>
              <w:jc w:val="center"/>
              <w:cnfStyle w:val="000000000000"/>
              <w:rPr>
                <w:rFonts w:asciiTheme="minorBidi" w:hAnsiTheme="minorBidi"/>
              </w:rPr>
            </w:pPr>
            <w:r>
              <w:rPr>
                <w:rFonts w:asciiTheme="minorBidi" w:hAnsiTheme="minorBidi"/>
              </w:rPr>
              <w:t xml:space="preserve">Zones de confort, </w:t>
            </w:r>
          </w:p>
          <w:p w:rsidR="002163D4" w:rsidRPr="0099261B" w:rsidRDefault="002163D4" w:rsidP="002163D4">
            <w:pPr>
              <w:spacing w:line="360" w:lineRule="auto"/>
              <w:ind w:left="113" w:right="113"/>
              <w:jc w:val="center"/>
              <w:cnfStyle w:val="000000000000"/>
              <w:rPr>
                <w:rFonts w:asciiTheme="minorBidi" w:hAnsiTheme="minorBidi"/>
              </w:rPr>
            </w:pPr>
            <w:r>
              <w:rPr>
                <w:rFonts w:asciiTheme="minorBidi" w:hAnsiTheme="minorBidi"/>
              </w:rPr>
              <w:t>reco</w:t>
            </w:r>
            <w:r>
              <w:rPr>
                <w:rFonts w:asciiTheme="minorBidi" w:hAnsiTheme="minorBidi"/>
              </w:rPr>
              <w:t>m</w:t>
            </w:r>
            <w:r>
              <w:rPr>
                <w:rFonts w:asciiTheme="minorBidi" w:hAnsiTheme="minorBidi"/>
              </w:rPr>
              <w:t>mand</w:t>
            </w:r>
            <w:r>
              <w:rPr>
                <w:rFonts w:asciiTheme="minorBidi" w:hAnsiTheme="minorBidi"/>
              </w:rPr>
              <w:t>a</w:t>
            </w:r>
            <w:r>
              <w:rPr>
                <w:rFonts w:asciiTheme="minorBidi" w:hAnsiTheme="minorBidi"/>
              </w:rPr>
              <w:t>tions, schémas</w:t>
            </w:r>
          </w:p>
        </w:tc>
      </w:tr>
      <w:tr w:rsidR="00385134" w:rsidTr="00385134">
        <w:trPr>
          <w:cnfStyle w:val="000000100000"/>
          <w:trHeight w:val="1406"/>
        </w:trPr>
        <w:tc>
          <w:tcPr>
            <w:cnfStyle w:val="001000000000"/>
            <w:tcW w:w="674" w:type="pct"/>
            <w:gridSpan w:val="2"/>
            <w:textDirection w:val="btLr"/>
            <w:vAlign w:val="center"/>
          </w:tcPr>
          <w:p w:rsidR="002163D4" w:rsidRPr="0099261B" w:rsidRDefault="002163D4" w:rsidP="002163D4">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1183" w:type="pct"/>
            <w:textDirection w:val="btLr"/>
            <w:vAlign w:val="center"/>
          </w:tcPr>
          <w:p w:rsidR="002163D4" w:rsidRPr="0099261B" w:rsidRDefault="002163D4" w:rsidP="002163D4">
            <w:pPr>
              <w:spacing w:line="360" w:lineRule="auto"/>
              <w:ind w:left="113" w:right="113"/>
              <w:jc w:val="center"/>
              <w:rPr>
                <w:rFonts w:asciiTheme="minorBidi" w:hAnsiTheme="minorBidi"/>
                <w:b/>
                <w:bCs/>
              </w:rPr>
            </w:pPr>
            <w:r>
              <w:rPr>
                <w:rFonts w:asciiTheme="minorBidi" w:hAnsiTheme="minorBidi"/>
                <w:b/>
                <w:bCs/>
              </w:rPr>
              <w:t>/</w:t>
            </w:r>
          </w:p>
        </w:tc>
        <w:tc>
          <w:tcPr>
            <w:tcW w:w="936" w:type="pct"/>
            <w:textDirection w:val="btLr"/>
            <w:vAlign w:val="center"/>
          </w:tcPr>
          <w:p w:rsidR="002163D4" w:rsidRPr="00752175" w:rsidRDefault="002163D4" w:rsidP="002163D4">
            <w:pPr>
              <w:spacing w:line="360" w:lineRule="auto"/>
              <w:ind w:left="113" w:right="113"/>
              <w:jc w:val="center"/>
              <w:cnfStyle w:val="000000100000"/>
              <w:rPr>
                <w:rFonts w:asciiTheme="minorBidi" w:hAnsiTheme="minorBidi"/>
              </w:rPr>
            </w:pPr>
            <w:r>
              <w:rPr>
                <w:rFonts w:asciiTheme="minorBidi" w:hAnsiTheme="minorBidi"/>
              </w:rPr>
              <w:t>Données climatiques (T°, HR,…)</w:t>
            </w:r>
          </w:p>
        </w:tc>
        <w:tc>
          <w:tcPr>
            <w:cnfStyle w:val="000010000000"/>
            <w:tcW w:w="1003" w:type="pct"/>
            <w:textDirection w:val="btLr"/>
            <w:vAlign w:val="center"/>
          </w:tcPr>
          <w:p w:rsidR="002163D4" w:rsidRPr="00752175" w:rsidRDefault="002163D4" w:rsidP="002163D4">
            <w:pPr>
              <w:spacing w:line="360" w:lineRule="auto"/>
              <w:ind w:left="113" w:right="113"/>
              <w:jc w:val="center"/>
              <w:rPr>
                <w:rFonts w:asciiTheme="minorBidi" w:hAnsiTheme="minorBidi"/>
              </w:rPr>
            </w:pPr>
            <w:r>
              <w:rPr>
                <w:rFonts w:asciiTheme="minorBidi" w:hAnsiTheme="minorBidi"/>
              </w:rPr>
              <w:t>Données climatiques (T°, HR, vents, pr</w:t>
            </w:r>
            <w:r>
              <w:rPr>
                <w:rFonts w:asciiTheme="minorBidi" w:hAnsiTheme="minorBidi"/>
              </w:rPr>
              <w:t>é</w:t>
            </w:r>
            <w:r>
              <w:rPr>
                <w:rFonts w:asciiTheme="minorBidi" w:hAnsiTheme="minorBidi"/>
              </w:rPr>
              <w:t>cipitation)</w:t>
            </w:r>
          </w:p>
        </w:tc>
        <w:tc>
          <w:tcPr>
            <w:tcW w:w="1204" w:type="pct"/>
            <w:textDirection w:val="btLr"/>
            <w:vAlign w:val="center"/>
          </w:tcPr>
          <w:p w:rsidR="002163D4" w:rsidRPr="00752175" w:rsidRDefault="002163D4" w:rsidP="002163D4">
            <w:pPr>
              <w:spacing w:line="360" w:lineRule="auto"/>
              <w:ind w:left="113" w:right="113"/>
              <w:jc w:val="center"/>
              <w:cnfStyle w:val="000000100000"/>
              <w:rPr>
                <w:rFonts w:asciiTheme="minorBidi" w:hAnsiTheme="minorBidi"/>
              </w:rPr>
            </w:pPr>
            <w:r>
              <w:rPr>
                <w:rFonts w:asciiTheme="minorBidi" w:hAnsiTheme="minorBidi"/>
              </w:rPr>
              <w:t>Station et données climatiques</w:t>
            </w:r>
          </w:p>
        </w:tc>
      </w:tr>
      <w:tr w:rsidR="00385134" w:rsidTr="00385134">
        <w:trPr>
          <w:trHeight w:val="1421"/>
        </w:trPr>
        <w:tc>
          <w:tcPr>
            <w:cnfStyle w:val="001000000000"/>
            <w:tcW w:w="674" w:type="pct"/>
            <w:gridSpan w:val="2"/>
            <w:textDirection w:val="btLr"/>
            <w:vAlign w:val="center"/>
          </w:tcPr>
          <w:p w:rsidR="002163D4" w:rsidRPr="0099261B" w:rsidRDefault="00D06CFD" w:rsidP="002163D4">
            <w:pPr>
              <w:spacing w:line="360" w:lineRule="auto"/>
              <w:ind w:left="113" w:right="113"/>
              <w:jc w:val="center"/>
              <w:rPr>
                <w:rFonts w:asciiTheme="minorBidi" w:hAnsiTheme="minorBidi"/>
                <w:b w:val="0"/>
                <w:bCs w:val="0"/>
              </w:rPr>
            </w:pPr>
            <w:r>
              <w:rPr>
                <w:rFonts w:asciiTheme="minorBidi" w:hAnsiTheme="minorBidi"/>
              </w:rPr>
              <w:t>S</w:t>
            </w:r>
            <w:r w:rsidR="002163D4" w:rsidRPr="0099261B">
              <w:rPr>
                <w:rFonts w:asciiTheme="minorBidi" w:hAnsiTheme="minorBidi"/>
              </w:rPr>
              <w:t>pécialités</w:t>
            </w:r>
          </w:p>
        </w:tc>
        <w:tc>
          <w:tcPr>
            <w:cnfStyle w:val="000010000000"/>
            <w:tcW w:w="1183" w:type="pct"/>
            <w:textDirection w:val="btLr"/>
            <w:vAlign w:val="center"/>
          </w:tcPr>
          <w:p w:rsidR="00114D41" w:rsidRDefault="00A73405" w:rsidP="002163D4">
            <w:pPr>
              <w:spacing w:line="360" w:lineRule="auto"/>
              <w:ind w:left="113" w:right="113"/>
              <w:jc w:val="center"/>
              <w:rPr>
                <w:rFonts w:asciiTheme="minorBidi" w:hAnsiTheme="minorBidi"/>
              </w:rPr>
            </w:pPr>
            <w:r>
              <w:rPr>
                <w:rFonts w:asciiTheme="minorBidi" w:hAnsiTheme="minorBidi"/>
              </w:rPr>
              <w:t>M</w:t>
            </w:r>
            <w:r w:rsidR="002163D4" w:rsidRPr="00AF7270">
              <w:rPr>
                <w:rFonts w:asciiTheme="minorBidi" w:hAnsiTheme="minorBidi"/>
              </w:rPr>
              <w:t>odélis</w:t>
            </w:r>
            <w:r w:rsidR="002163D4" w:rsidRPr="00AF7270">
              <w:rPr>
                <w:rFonts w:asciiTheme="minorBidi" w:hAnsiTheme="minorBidi"/>
              </w:rPr>
              <w:t>a</w:t>
            </w:r>
            <w:r w:rsidR="002163D4" w:rsidRPr="00AF7270">
              <w:rPr>
                <w:rFonts w:asciiTheme="minorBidi" w:hAnsiTheme="minorBidi"/>
              </w:rPr>
              <w:t xml:space="preserve">tion et </w:t>
            </w:r>
          </w:p>
          <w:p w:rsidR="002163D4" w:rsidRPr="00AF7270" w:rsidRDefault="002163D4" w:rsidP="002163D4">
            <w:pPr>
              <w:spacing w:line="360" w:lineRule="auto"/>
              <w:ind w:left="113" w:right="113"/>
              <w:jc w:val="center"/>
              <w:rPr>
                <w:rFonts w:asciiTheme="minorBidi" w:hAnsiTheme="minorBidi"/>
                <w:b/>
                <w:bCs/>
              </w:rPr>
            </w:pPr>
            <w:r w:rsidRPr="00AF7270">
              <w:rPr>
                <w:rFonts w:asciiTheme="minorBidi" w:hAnsiTheme="minorBidi"/>
              </w:rPr>
              <w:t>simulation énergétique des bât</w:t>
            </w:r>
            <w:r w:rsidRPr="00AF7270">
              <w:rPr>
                <w:rFonts w:asciiTheme="minorBidi" w:hAnsiTheme="minorBidi"/>
              </w:rPr>
              <w:t>i</w:t>
            </w:r>
            <w:r w:rsidRPr="00AF7270">
              <w:rPr>
                <w:rFonts w:asciiTheme="minorBidi" w:hAnsiTheme="minorBidi"/>
              </w:rPr>
              <w:t>ments</w:t>
            </w:r>
          </w:p>
        </w:tc>
        <w:tc>
          <w:tcPr>
            <w:tcW w:w="936" w:type="pct"/>
            <w:textDirection w:val="btLr"/>
            <w:vAlign w:val="center"/>
          </w:tcPr>
          <w:p w:rsidR="002163D4" w:rsidRPr="0099261B" w:rsidRDefault="002163D4" w:rsidP="002163D4">
            <w:pPr>
              <w:spacing w:line="360" w:lineRule="auto"/>
              <w:ind w:left="113" w:right="113"/>
              <w:jc w:val="center"/>
              <w:cnfStyle w:val="000000000000"/>
              <w:rPr>
                <w:rFonts w:asciiTheme="minorBidi" w:hAnsiTheme="minorBidi"/>
              </w:rPr>
            </w:pPr>
            <w:r>
              <w:rPr>
                <w:rFonts w:asciiTheme="minorBidi" w:hAnsiTheme="minorBidi"/>
              </w:rPr>
              <w:t>Indices de confort</w:t>
            </w:r>
          </w:p>
        </w:tc>
        <w:tc>
          <w:tcPr>
            <w:cnfStyle w:val="000010000000"/>
            <w:tcW w:w="1003" w:type="pct"/>
            <w:textDirection w:val="btLr"/>
            <w:vAlign w:val="center"/>
          </w:tcPr>
          <w:p w:rsidR="002163D4" w:rsidRPr="0099261B" w:rsidRDefault="002163D4" w:rsidP="002163D4">
            <w:pPr>
              <w:spacing w:line="360" w:lineRule="auto"/>
              <w:ind w:left="113" w:right="113"/>
              <w:jc w:val="center"/>
              <w:rPr>
                <w:rFonts w:asciiTheme="minorBidi" w:hAnsiTheme="minorBidi"/>
              </w:rPr>
            </w:pPr>
            <w:r>
              <w:rPr>
                <w:rFonts w:asciiTheme="minorBidi" w:hAnsiTheme="minorBidi"/>
              </w:rPr>
              <w:t>Indices de confort</w:t>
            </w:r>
          </w:p>
        </w:tc>
        <w:tc>
          <w:tcPr>
            <w:tcW w:w="1204" w:type="pct"/>
            <w:textDirection w:val="btLr"/>
            <w:vAlign w:val="center"/>
          </w:tcPr>
          <w:p w:rsidR="002163D4" w:rsidRPr="0099261B" w:rsidRDefault="002163D4" w:rsidP="002163D4">
            <w:pPr>
              <w:spacing w:line="360" w:lineRule="auto"/>
              <w:ind w:left="113" w:right="113"/>
              <w:jc w:val="center"/>
              <w:cnfStyle w:val="000000000000"/>
              <w:rPr>
                <w:rFonts w:asciiTheme="minorBidi" w:hAnsiTheme="minorBidi"/>
              </w:rPr>
            </w:pPr>
            <w:r>
              <w:rPr>
                <w:rFonts w:asciiTheme="minorBidi" w:hAnsiTheme="minorBidi"/>
              </w:rPr>
              <w:t>Indices de confort</w:t>
            </w:r>
          </w:p>
        </w:tc>
      </w:tr>
      <w:tr w:rsidR="00385134" w:rsidTr="00385134">
        <w:trPr>
          <w:cnfStyle w:val="000000100000"/>
          <w:trHeight w:val="1459"/>
        </w:trPr>
        <w:tc>
          <w:tcPr>
            <w:cnfStyle w:val="001000000000"/>
            <w:tcW w:w="674" w:type="pct"/>
            <w:gridSpan w:val="2"/>
            <w:textDirection w:val="btLr"/>
            <w:vAlign w:val="center"/>
          </w:tcPr>
          <w:p w:rsidR="002163D4" w:rsidRPr="0099261B" w:rsidRDefault="002163D4" w:rsidP="002163D4">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1183" w:type="pct"/>
            <w:textDirection w:val="btLr"/>
            <w:vAlign w:val="center"/>
          </w:tcPr>
          <w:p w:rsidR="002163D4" w:rsidRPr="009239E5" w:rsidRDefault="002163D4" w:rsidP="002163D4">
            <w:pPr>
              <w:spacing w:line="360" w:lineRule="auto"/>
              <w:ind w:left="113" w:right="113"/>
              <w:jc w:val="center"/>
              <w:rPr>
                <w:rFonts w:asciiTheme="minorBidi" w:hAnsiTheme="minorBidi"/>
                <w:b/>
                <w:bCs/>
                <w:lang w:val="en-US"/>
              </w:rPr>
            </w:pPr>
            <w:r w:rsidRPr="009239E5">
              <w:rPr>
                <w:rFonts w:asciiTheme="minorBidi" w:hAnsiTheme="minorBidi"/>
                <w:b/>
                <w:bCs/>
                <w:lang w:val="en-US"/>
              </w:rPr>
              <w:t xml:space="preserve">Building Energy Modelling and </w:t>
            </w:r>
          </w:p>
          <w:p w:rsidR="002163D4" w:rsidRPr="009239E5" w:rsidRDefault="002163D4" w:rsidP="002163D4">
            <w:pPr>
              <w:spacing w:line="360" w:lineRule="auto"/>
              <w:ind w:left="113" w:right="113"/>
              <w:jc w:val="center"/>
              <w:rPr>
                <w:rFonts w:asciiTheme="minorBidi" w:hAnsiTheme="minorBidi"/>
                <w:b/>
                <w:bCs/>
                <w:lang w:val="en-US"/>
              </w:rPr>
            </w:pPr>
            <w:r w:rsidRPr="009239E5">
              <w:rPr>
                <w:rFonts w:asciiTheme="minorBidi" w:hAnsiTheme="minorBidi"/>
                <w:b/>
                <w:bCs/>
                <w:lang w:val="en-US"/>
              </w:rPr>
              <w:t>Simulation</w:t>
            </w:r>
          </w:p>
        </w:tc>
        <w:tc>
          <w:tcPr>
            <w:tcW w:w="936" w:type="pct"/>
            <w:textDirection w:val="btLr"/>
            <w:vAlign w:val="center"/>
          </w:tcPr>
          <w:p w:rsidR="002163D4" w:rsidRPr="00033B07" w:rsidRDefault="002163D4" w:rsidP="002163D4">
            <w:pPr>
              <w:spacing w:line="360" w:lineRule="auto"/>
              <w:ind w:left="113" w:right="113"/>
              <w:jc w:val="center"/>
              <w:cnfStyle w:val="000000100000"/>
              <w:rPr>
                <w:rFonts w:asciiTheme="minorBidi" w:hAnsiTheme="minorBidi"/>
              </w:rPr>
            </w:pPr>
            <w:r w:rsidRPr="00033B07">
              <w:rPr>
                <w:rFonts w:asciiTheme="minorBidi" w:hAnsiTheme="minorBidi"/>
                <w:b/>
                <w:bCs/>
              </w:rPr>
              <w:t>Diagramme Psychr</w:t>
            </w:r>
            <w:r w:rsidRPr="00033B07">
              <w:rPr>
                <w:rFonts w:asciiTheme="minorBidi" w:hAnsiTheme="minorBidi"/>
                <w:b/>
                <w:bCs/>
              </w:rPr>
              <w:t>o</w:t>
            </w:r>
            <w:r w:rsidRPr="00033B07">
              <w:rPr>
                <w:rFonts w:asciiTheme="minorBidi" w:hAnsiTheme="minorBidi"/>
                <w:b/>
                <w:bCs/>
              </w:rPr>
              <w:t>métrique</w:t>
            </w:r>
          </w:p>
        </w:tc>
        <w:tc>
          <w:tcPr>
            <w:cnfStyle w:val="000010000000"/>
            <w:tcW w:w="1003" w:type="pct"/>
            <w:textDirection w:val="btLr"/>
            <w:vAlign w:val="center"/>
          </w:tcPr>
          <w:p w:rsidR="002163D4" w:rsidRPr="00033B07" w:rsidRDefault="00A73405" w:rsidP="002163D4">
            <w:pPr>
              <w:spacing w:line="360" w:lineRule="auto"/>
              <w:ind w:left="113" w:right="113"/>
              <w:jc w:val="center"/>
              <w:rPr>
                <w:rFonts w:asciiTheme="minorBidi" w:hAnsiTheme="minorBidi"/>
              </w:rPr>
            </w:pPr>
            <w:r>
              <w:rPr>
                <w:rFonts w:asciiTheme="minorBidi" w:hAnsiTheme="minorBidi"/>
                <w:b/>
                <w:bCs/>
              </w:rPr>
              <w:t>T</w:t>
            </w:r>
            <w:r w:rsidR="002163D4" w:rsidRPr="00033B07">
              <w:rPr>
                <w:rFonts w:asciiTheme="minorBidi" w:hAnsiTheme="minorBidi"/>
                <w:b/>
                <w:bCs/>
              </w:rPr>
              <w:t>ables de Mahoney</w:t>
            </w:r>
          </w:p>
        </w:tc>
        <w:tc>
          <w:tcPr>
            <w:tcW w:w="1204" w:type="pct"/>
            <w:textDirection w:val="btLr"/>
            <w:vAlign w:val="center"/>
          </w:tcPr>
          <w:p w:rsidR="002163D4" w:rsidRPr="00033B07" w:rsidRDefault="002163D4" w:rsidP="002163D4">
            <w:pPr>
              <w:spacing w:line="360" w:lineRule="auto"/>
              <w:ind w:left="113" w:right="113"/>
              <w:jc w:val="center"/>
              <w:cnfStyle w:val="000000100000"/>
              <w:rPr>
                <w:rFonts w:asciiTheme="minorBidi" w:hAnsiTheme="minorBidi"/>
                <w:b/>
                <w:bCs/>
              </w:rPr>
            </w:pPr>
          </w:p>
          <w:p w:rsidR="002163D4" w:rsidRPr="00033B07" w:rsidRDefault="00A73405" w:rsidP="002163D4">
            <w:pPr>
              <w:spacing w:line="360" w:lineRule="auto"/>
              <w:ind w:left="113" w:right="113"/>
              <w:jc w:val="center"/>
              <w:cnfStyle w:val="000000100000"/>
              <w:rPr>
                <w:rFonts w:asciiTheme="minorBidi" w:hAnsiTheme="minorBidi"/>
              </w:rPr>
            </w:pPr>
            <w:r>
              <w:rPr>
                <w:rFonts w:asciiTheme="minorBidi" w:hAnsiTheme="minorBidi"/>
                <w:b/>
                <w:bCs/>
              </w:rPr>
              <w:t>C</w:t>
            </w:r>
            <w:r w:rsidR="002163D4" w:rsidRPr="00033B07">
              <w:rPr>
                <w:rFonts w:asciiTheme="minorBidi" w:hAnsiTheme="minorBidi"/>
                <w:b/>
                <w:bCs/>
              </w:rPr>
              <w:t>limate consultant</w:t>
            </w:r>
          </w:p>
        </w:tc>
      </w:tr>
      <w:tr w:rsidR="002163D4" w:rsidTr="00385134">
        <w:trPr>
          <w:trHeight w:val="2246"/>
        </w:trPr>
        <w:tc>
          <w:tcPr>
            <w:cnfStyle w:val="001000000000"/>
            <w:tcW w:w="674" w:type="pct"/>
            <w:gridSpan w:val="2"/>
            <w:textDirection w:val="btLr"/>
            <w:vAlign w:val="center"/>
          </w:tcPr>
          <w:p w:rsidR="002163D4" w:rsidRPr="0099261B" w:rsidRDefault="002163D4" w:rsidP="002163D4">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1183" w:type="pct"/>
            <w:textDirection w:val="btLr"/>
            <w:vAlign w:val="center"/>
          </w:tcPr>
          <w:p w:rsidR="002163D4" w:rsidRPr="00752175" w:rsidRDefault="002163D4" w:rsidP="002163D4">
            <w:pPr>
              <w:spacing w:line="360" w:lineRule="auto"/>
              <w:ind w:left="113" w:right="113"/>
              <w:jc w:val="center"/>
              <w:rPr>
                <w:rFonts w:asciiTheme="minorBidi" w:hAnsiTheme="minorBidi"/>
              </w:rPr>
            </w:pPr>
            <w:r>
              <w:rPr>
                <w:rFonts w:asciiTheme="minorBidi" w:hAnsiTheme="minorBidi"/>
                <w:b/>
                <w:bCs/>
              </w:rPr>
              <w:t>Documentation</w:t>
            </w:r>
          </w:p>
        </w:tc>
        <w:tc>
          <w:tcPr>
            <w:tcW w:w="3143" w:type="pct"/>
            <w:gridSpan w:val="3"/>
            <w:textDirection w:val="btLr"/>
            <w:vAlign w:val="center"/>
          </w:tcPr>
          <w:p w:rsidR="002163D4" w:rsidRPr="004E13DF" w:rsidRDefault="002163D4" w:rsidP="002163D4">
            <w:pPr>
              <w:spacing w:line="360" w:lineRule="auto"/>
              <w:ind w:left="113" w:right="113"/>
              <w:jc w:val="center"/>
              <w:cnfStyle w:val="000000000000"/>
              <w:rPr>
                <w:rFonts w:asciiTheme="minorBidi" w:hAnsiTheme="minorBidi"/>
                <w:b/>
                <w:bCs/>
              </w:rPr>
            </w:pPr>
            <w:r w:rsidRPr="004E13DF">
              <w:rPr>
                <w:rFonts w:asciiTheme="minorBidi" w:hAnsiTheme="minorBidi"/>
                <w:b/>
                <w:bCs/>
              </w:rPr>
              <w:t>Etude de site</w:t>
            </w:r>
          </w:p>
        </w:tc>
      </w:tr>
    </w:tbl>
    <w:p w:rsidR="00E93314" w:rsidRPr="00E93314" w:rsidRDefault="00E93314" w:rsidP="00E93314">
      <w:pPr>
        <w:tabs>
          <w:tab w:val="left" w:pos="2334"/>
        </w:tabs>
        <w:rPr>
          <w:rFonts w:asciiTheme="minorBidi" w:hAnsiTheme="minorBidi"/>
          <w:sz w:val="24"/>
          <w:szCs w:val="24"/>
        </w:rPr>
      </w:pPr>
    </w:p>
    <w:tbl>
      <w:tblPr>
        <w:tblStyle w:val="Grillemoyenne3-Accent1"/>
        <w:tblpPr w:leftFromText="141" w:rightFromText="141" w:vertAnchor="text" w:horzAnchor="margin" w:tblpXSpec="center" w:tblpY="90"/>
        <w:tblW w:w="5706" w:type="pct"/>
        <w:tblLook w:val="0080"/>
      </w:tblPr>
      <w:tblGrid>
        <w:gridCol w:w="1002"/>
        <w:gridCol w:w="668"/>
        <w:gridCol w:w="2124"/>
        <w:gridCol w:w="2268"/>
        <w:gridCol w:w="2552"/>
        <w:gridCol w:w="1984"/>
      </w:tblGrid>
      <w:tr w:rsidR="00625416" w:rsidTr="002133F5">
        <w:trPr>
          <w:cnfStyle w:val="000000100000"/>
          <w:trHeight w:val="1402"/>
        </w:trPr>
        <w:tc>
          <w:tcPr>
            <w:cnfStyle w:val="001000000000"/>
            <w:tcW w:w="473" w:type="pct"/>
            <w:vMerge w:val="restart"/>
            <w:textDirection w:val="btLr"/>
          </w:tcPr>
          <w:p w:rsidR="00625416" w:rsidRDefault="00625416" w:rsidP="00625416">
            <w:pPr>
              <w:spacing w:line="360" w:lineRule="auto"/>
              <w:ind w:left="113" w:right="113"/>
              <w:jc w:val="center"/>
              <w:rPr>
                <w:rFonts w:asciiTheme="minorBidi" w:hAnsiTheme="minorBidi"/>
              </w:rPr>
            </w:pPr>
            <w:r w:rsidRPr="0099261B">
              <w:rPr>
                <w:rFonts w:asciiTheme="minorBidi" w:hAnsiTheme="minorBidi"/>
              </w:rPr>
              <w:t xml:space="preserve">Applicable en     </w:t>
            </w:r>
          </w:p>
          <w:p w:rsidR="00625416" w:rsidRDefault="00625416" w:rsidP="00625416">
            <w:pPr>
              <w:spacing w:line="360" w:lineRule="auto"/>
              <w:ind w:left="113" w:right="113"/>
              <w:jc w:val="center"/>
              <w:rPr>
                <w:rFonts w:asciiTheme="minorBidi" w:hAnsiTheme="minorBidi"/>
              </w:rPr>
            </w:pPr>
            <w:r w:rsidRPr="0099261B">
              <w:rPr>
                <w:rFonts w:asciiTheme="minorBidi" w:hAnsiTheme="minorBidi"/>
              </w:rPr>
              <w:t>Algérie</w:t>
            </w:r>
          </w:p>
        </w:tc>
        <w:tc>
          <w:tcPr>
            <w:cnfStyle w:val="000010000000"/>
            <w:tcW w:w="315" w:type="pct"/>
            <w:textDirection w:val="btLr"/>
          </w:tcPr>
          <w:p w:rsidR="00625416" w:rsidRPr="00D839F7" w:rsidRDefault="00EF1E90" w:rsidP="002520F7">
            <w:pPr>
              <w:spacing w:line="360" w:lineRule="auto"/>
              <w:ind w:left="113" w:right="113"/>
              <w:jc w:val="center"/>
              <w:rPr>
                <w:rFonts w:asciiTheme="minorBidi" w:hAnsiTheme="minorBidi"/>
                <w:b/>
                <w:bCs/>
              </w:rPr>
            </w:pPr>
            <w:r>
              <w:rPr>
                <w:rFonts w:asciiTheme="minorBidi" w:hAnsiTheme="minorBidi"/>
                <w:b/>
                <w:bCs/>
              </w:rPr>
              <w:t>N</w:t>
            </w:r>
            <w:r w:rsidR="00625416" w:rsidRPr="00D839F7">
              <w:rPr>
                <w:rFonts w:asciiTheme="minorBidi" w:hAnsiTheme="minorBidi"/>
                <w:b/>
                <w:bCs/>
              </w:rPr>
              <w:t>on</w:t>
            </w:r>
          </w:p>
        </w:tc>
        <w:tc>
          <w:tcPr>
            <w:tcW w:w="1002" w:type="pct"/>
            <w:textDirection w:val="btLr"/>
            <w:vAlign w:val="center"/>
          </w:tcPr>
          <w:p w:rsidR="00625416" w:rsidRPr="002E28DE" w:rsidRDefault="00625416" w:rsidP="002520F7">
            <w:pPr>
              <w:spacing w:line="360" w:lineRule="auto"/>
              <w:ind w:left="113" w:right="113"/>
              <w:jc w:val="center"/>
              <w:cnfStyle w:val="000000100000"/>
              <w:rPr>
                <w:rFonts w:asciiTheme="minorBidi" w:hAnsiTheme="minorBidi"/>
              </w:rPr>
            </w:pPr>
            <w:r>
              <w:rPr>
                <w:rFonts w:asciiTheme="minorBidi" w:hAnsiTheme="minorBidi"/>
              </w:rPr>
              <w:t>Version gratuite ne permet pas de choisir la station</w:t>
            </w:r>
          </w:p>
        </w:tc>
        <w:tc>
          <w:tcPr>
            <w:cnfStyle w:val="000010000000"/>
            <w:tcW w:w="1070" w:type="pct"/>
            <w:textDirection w:val="btLr"/>
            <w:vAlign w:val="center"/>
          </w:tcPr>
          <w:p w:rsidR="00625416" w:rsidRPr="00752175" w:rsidRDefault="00625416" w:rsidP="002520F7">
            <w:pPr>
              <w:spacing w:line="360" w:lineRule="auto"/>
              <w:ind w:left="113" w:right="113"/>
              <w:jc w:val="center"/>
              <w:rPr>
                <w:rFonts w:asciiTheme="minorBidi" w:hAnsiTheme="minorBidi"/>
              </w:rPr>
            </w:pPr>
            <w:r>
              <w:rPr>
                <w:rFonts w:asciiTheme="minorBidi" w:hAnsiTheme="minorBidi"/>
              </w:rPr>
              <w:t>/</w:t>
            </w:r>
          </w:p>
        </w:tc>
        <w:tc>
          <w:tcPr>
            <w:tcW w:w="1204" w:type="pct"/>
            <w:textDirection w:val="btLr"/>
            <w:vAlign w:val="center"/>
          </w:tcPr>
          <w:p w:rsidR="00625416" w:rsidRPr="00752175" w:rsidRDefault="00625416" w:rsidP="002520F7">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936" w:type="pct"/>
            <w:textDirection w:val="btLr"/>
            <w:vAlign w:val="center"/>
          </w:tcPr>
          <w:p w:rsidR="00625416" w:rsidRPr="00752175" w:rsidRDefault="00625416" w:rsidP="002520F7">
            <w:pPr>
              <w:spacing w:line="360" w:lineRule="auto"/>
              <w:ind w:left="113" w:right="113"/>
              <w:jc w:val="center"/>
              <w:rPr>
                <w:rFonts w:asciiTheme="minorBidi" w:hAnsiTheme="minorBidi"/>
              </w:rPr>
            </w:pPr>
            <w:r>
              <w:rPr>
                <w:rFonts w:asciiTheme="minorBidi" w:hAnsiTheme="minorBidi"/>
              </w:rPr>
              <w:t>Stations en Algérie ne sont pas disponibles</w:t>
            </w:r>
          </w:p>
        </w:tc>
      </w:tr>
      <w:tr w:rsidR="00625416" w:rsidTr="002133F5">
        <w:trPr>
          <w:trHeight w:val="1407"/>
        </w:trPr>
        <w:tc>
          <w:tcPr>
            <w:cnfStyle w:val="001000000000"/>
            <w:tcW w:w="473" w:type="pct"/>
            <w:vMerge/>
            <w:textDirection w:val="btLr"/>
            <w:vAlign w:val="center"/>
          </w:tcPr>
          <w:p w:rsidR="00625416" w:rsidRPr="0099261B" w:rsidRDefault="00625416" w:rsidP="0044726B">
            <w:pPr>
              <w:spacing w:line="360" w:lineRule="auto"/>
              <w:ind w:left="113" w:right="113"/>
              <w:jc w:val="center"/>
              <w:rPr>
                <w:rFonts w:asciiTheme="minorBidi" w:hAnsiTheme="minorBidi"/>
                <w:b w:val="0"/>
                <w:bCs w:val="0"/>
              </w:rPr>
            </w:pPr>
          </w:p>
        </w:tc>
        <w:tc>
          <w:tcPr>
            <w:cnfStyle w:val="000010000000"/>
            <w:tcW w:w="315" w:type="pct"/>
            <w:textDirection w:val="btLr"/>
            <w:vAlign w:val="center"/>
          </w:tcPr>
          <w:p w:rsidR="00625416" w:rsidRPr="0099261B" w:rsidRDefault="00EF1E90" w:rsidP="0044726B">
            <w:pPr>
              <w:spacing w:line="360" w:lineRule="auto"/>
              <w:ind w:left="113" w:right="113"/>
              <w:jc w:val="center"/>
              <w:rPr>
                <w:rFonts w:asciiTheme="minorBidi" w:hAnsiTheme="minorBidi"/>
                <w:b/>
                <w:bCs/>
              </w:rPr>
            </w:pPr>
            <w:r>
              <w:rPr>
                <w:rFonts w:asciiTheme="minorBidi" w:hAnsiTheme="minorBidi"/>
                <w:b/>
                <w:bCs/>
              </w:rPr>
              <w:t>O</w:t>
            </w:r>
            <w:r w:rsidR="00625416">
              <w:rPr>
                <w:rFonts w:asciiTheme="minorBidi" w:hAnsiTheme="minorBidi"/>
                <w:b/>
                <w:bCs/>
              </w:rPr>
              <w:t>ui</w:t>
            </w:r>
          </w:p>
        </w:tc>
        <w:tc>
          <w:tcPr>
            <w:tcW w:w="1002" w:type="pct"/>
            <w:textDirection w:val="btLr"/>
            <w:vAlign w:val="center"/>
          </w:tcPr>
          <w:p w:rsidR="00625416" w:rsidRPr="00F86B01" w:rsidRDefault="00625416" w:rsidP="0044726B">
            <w:pPr>
              <w:spacing w:line="360" w:lineRule="auto"/>
              <w:ind w:left="113" w:right="113"/>
              <w:jc w:val="center"/>
              <w:cnfStyle w:val="000000000000"/>
              <w:rPr>
                <w:rFonts w:asciiTheme="minorBidi" w:hAnsiTheme="minorBidi"/>
                <w:b/>
                <w:bCs/>
              </w:rPr>
            </w:pPr>
            <w:r>
              <w:rPr>
                <w:rFonts w:asciiTheme="minorBidi" w:hAnsiTheme="minorBidi"/>
                <w:b/>
                <w:bCs/>
              </w:rPr>
              <w:t>/</w:t>
            </w:r>
          </w:p>
        </w:tc>
        <w:tc>
          <w:tcPr>
            <w:cnfStyle w:val="000010000000"/>
            <w:tcW w:w="1070" w:type="pct"/>
            <w:textDirection w:val="btLr"/>
            <w:vAlign w:val="center"/>
          </w:tcPr>
          <w:p w:rsidR="00625416" w:rsidRDefault="00625416" w:rsidP="0044726B">
            <w:pPr>
              <w:spacing w:line="360" w:lineRule="auto"/>
              <w:ind w:left="113" w:right="113"/>
              <w:jc w:val="center"/>
              <w:rPr>
                <w:rFonts w:asciiTheme="minorBidi" w:hAnsiTheme="minorBidi"/>
              </w:rPr>
            </w:pPr>
            <w:r>
              <w:rPr>
                <w:rFonts w:asciiTheme="minorBidi" w:hAnsiTheme="minorBidi"/>
              </w:rPr>
              <w:t>Oui mais on doit entrer les do</w:t>
            </w:r>
            <w:r>
              <w:rPr>
                <w:rFonts w:asciiTheme="minorBidi" w:hAnsiTheme="minorBidi"/>
              </w:rPr>
              <w:t>n</w:t>
            </w:r>
            <w:r>
              <w:rPr>
                <w:rFonts w:asciiTheme="minorBidi" w:hAnsiTheme="minorBidi"/>
              </w:rPr>
              <w:t xml:space="preserve">nées </w:t>
            </w:r>
          </w:p>
          <w:p w:rsidR="00625416" w:rsidRPr="00752175" w:rsidRDefault="00625416" w:rsidP="0044726B">
            <w:pPr>
              <w:spacing w:line="360" w:lineRule="auto"/>
              <w:ind w:left="113" w:right="113"/>
              <w:jc w:val="center"/>
              <w:rPr>
                <w:rFonts w:asciiTheme="minorBidi" w:hAnsiTheme="minorBidi"/>
              </w:rPr>
            </w:pPr>
            <w:r>
              <w:rPr>
                <w:rFonts w:asciiTheme="minorBidi" w:hAnsiTheme="minorBidi"/>
              </w:rPr>
              <w:t>climatiques</w:t>
            </w:r>
          </w:p>
        </w:tc>
        <w:tc>
          <w:tcPr>
            <w:tcW w:w="1204" w:type="pct"/>
            <w:textDirection w:val="btLr"/>
            <w:vAlign w:val="center"/>
          </w:tcPr>
          <w:p w:rsidR="00625416" w:rsidRPr="00752175" w:rsidRDefault="00625416" w:rsidP="0044726B">
            <w:pPr>
              <w:spacing w:line="360" w:lineRule="auto"/>
              <w:ind w:left="113" w:right="113"/>
              <w:jc w:val="center"/>
              <w:cnfStyle w:val="000000000000"/>
              <w:rPr>
                <w:rFonts w:asciiTheme="minorBidi" w:hAnsiTheme="minorBidi"/>
              </w:rPr>
            </w:pPr>
            <w:r>
              <w:rPr>
                <w:rFonts w:asciiTheme="minorBidi" w:hAnsiTheme="minorBidi"/>
              </w:rPr>
              <w:t>Oui mais on doit entrer les do</w:t>
            </w:r>
            <w:r>
              <w:rPr>
                <w:rFonts w:asciiTheme="minorBidi" w:hAnsiTheme="minorBidi"/>
              </w:rPr>
              <w:t>n</w:t>
            </w:r>
            <w:r>
              <w:rPr>
                <w:rFonts w:asciiTheme="minorBidi" w:hAnsiTheme="minorBidi"/>
              </w:rPr>
              <w:t>nées clim</w:t>
            </w:r>
            <w:r>
              <w:rPr>
                <w:rFonts w:asciiTheme="minorBidi" w:hAnsiTheme="minorBidi"/>
              </w:rPr>
              <w:t>a</w:t>
            </w:r>
            <w:r>
              <w:rPr>
                <w:rFonts w:asciiTheme="minorBidi" w:hAnsiTheme="minorBidi"/>
              </w:rPr>
              <w:t>tiques</w:t>
            </w:r>
          </w:p>
        </w:tc>
        <w:tc>
          <w:tcPr>
            <w:cnfStyle w:val="000010000000"/>
            <w:tcW w:w="936" w:type="pct"/>
            <w:textDirection w:val="btLr"/>
            <w:vAlign w:val="center"/>
          </w:tcPr>
          <w:p w:rsidR="00625416" w:rsidRPr="00752175" w:rsidRDefault="00625416" w:rsidP="0044726B">
            <w:pPr>
              <w:spacing w:line="360" w:lineRule="auto"/>
              <w:ind w:left="113" w:right="113"/>
              <w:jc w:val="center"/>
              <w:rPr>
                <w:rFonts w:asciiTheme="minorBidi" w:hAnsiTheme="minorBidi"/>
              </w:rPr>
            </w:pPr>
            <w:r>
              <w:rPr>
                <w:rFonts w:asciiTheme="minorBidi" w:hAnsiTheme="minorBidi"/>
              </w:rPr>
              <w:t>/</w:t>
            </w:r>
          </w:p>
        </w:tc>
      </w:tr>
      <w:tr w:rsidR="00625416" w:rsidTr="002133F5">
        <w:trPr>
          <w:cnfStyle w:val="000000100000"/>
          <w:trHeight w:val="832"/>
        </w:trPr>
        <w:tc>
          <w:tcPr>
            <w:cnfStyle w:val="001000000000"/>
            <w:tcW w:w="787" w:type="pct"/>
            <w:gridSpan w:val="2"/>
            <w:textDirection w:val="btLr"/>
            <w:vAlign w:val="center"/>
          </w:tcPr>
          <w:p w:rsidR="00625416" w:rsidRPr="0099261B" w:rsidRDefault="00625416" w:rsidP="00625416">
            <w:pPr>
              <w:spacing w:line="360" w:lineRule="auto"/>
              <w:ind w:left="113" w:right="113"/>
              <w:jc w:val="center"/>
              <w:rPr>
                <w:rFonts w:asciiTheme="minorBidi" w:hAnsiTheme="minorBidi"/>
                <w:b w:val="0"/>
                <w:bCs w:val="0"/>
              </w:rPr>
            </w:pPr>
            <w:r w:rsidRPr="0099261B">
              <w:rPr>
                <w:rFonts w:asciiTheme="minorBidi" w:hAnsiTheme="minorBidi"/>
              </w:rPr>
              <w:t>Pré-r</w:t>
            </w:r>
            <w:r w:rsidRPr="0099261B">
              <w:rPr>
                <w:rFonts w:asciiTheme="minorBidi" w:hAnsiTheme="minorBidi"/>
              </w:rPr>
              <w:t>e</w:t>
            </w:r>
            <w:r w:rsidRPr="0099261B">
              <w:rPr>
                <w:rFonts w:asciiTheme="minorBidi" w:hAnsiTheme="minorBidi"/>
              </w:rPr>
              <w:t>quis</w:t>
            </w:r>
          </w:p>
        </w:tc>
        <w:tc>
          <w:tcPr>
            <w:cnfStyle w:val="000010000000"/>
            <w:tcW w:w="1002" w:type="pct"/>
            <w:textDirection w:val="btLr"/>
            <w:vAlign w:val="center"/>
          </w:tcPr>
          <w:p w:rsidR="00625416" w:rsidRPr="002D3240" w:rsidRDefault="00EF1E90" w:rsidP="00625416">
            <w:pPr>
              <w:spacing w:line="360" w:lineRule="auto"/>
              <w:ind w:left="113" w:right="113"/>
              <w:jc w:val="center"/>
              <w:rPr>
                <w:rFonts w:asciiTheme="minorBidi" w:hAnsiTheme="minorBidi"/>
              </w:rPr>
            </w:pPr>
            <w:r>
              <w:rPr>
                <w:rFonts w:asciiTheme="minorBidi" w:hAnsiTheme="minorBidi"/>
              </w:rPr>
              <w:t>N</w:t>
            </w:r>
            <w:r w:rsidR="00625416" w:rsidRPr="002D3240">
              <w:rPr>
                <w:rFonts w:asciiTheme="minorBidi" w:hAnsiTheme="minorBidi"/>
              </w:rPr>
              <w:t>on</w:t>
            </w:r>
          </w:p>
        </w:tc>
        <w:tc>
          <w:tcPr>
            <w:tcW w:w="1070" w:type="pct"/>
            <w:textDirection w:val="btLr"/>
            <w:vAlign w:val="center"/>
          </w:tcPr>
          <w:p w:rsidR="00625416" w:rsidRPr="00752175" w:rsidRDefault="00EF1E90" w:rsidP="00625416">
            <w:pPr>
              <w:spacing w:line="360" w:lineRule="auto"/>
              <w:ind w:left="113" w:right="113"/>
              <w:jc w:val="center"/>
              <w:cnfStyle w:val="000000100000"/>
              <w:rPr>
                <w:rFonts w:asciiTheme="minorBidi" w:hAnsiTheme="minorBidi"/>
              </w:rPr>
            </w:pPr>
            <w:r>
              <w:rPr>
                <w:rFonts w:asciiTheme="minorBidi" w:hAnsiTheme="minorBidi"/>
              </w:rPr>
              <w:t>N</w:t>
            </w:r>
            <w:r w:rsidR="00625416" w:rsidRPr="002D3240">
              <w:rPr>
                <w:rFonts w:asciiTheme="minorBidi" w:hAnsiTheme="minorBidi"/>
              </w:rPr>
              <w:t>on</w:t>
            </w:r>
          </w:p>
        </w:tc>
        <w:tc>
          <w:tcPr>
            <w:cnfStyle w:val="000010000000"/>
            <w:tcW w:w="1204" w:type="pct"/>
            <w:textDirection w:val="btLr"/>
            <w:vAlign w:val="center"/>
          </w:tcPr>
          <w:p w:rsidR="00625416" w:rsidRPr="00752175" w:rsidRDefault="00EF1E90" w:rsidP="00625416">
            <w:pPr>
              <w:spacing w:line="360" w:lineRule="auto"/>
              <w:ind w:left="113" w:right="113"/>
              <w:jc w:val="center"/>
              <w:rPr>
                <w:rFonts w:asciiTheme="minorBidi" w:hAnsiTheme="minorBidi"/>
              </w:rPr>
            </w:pPr>
            <w:r>
              <w:rPr>
                <w:rFonts w:asciiTheme="minorBidi" w:hAnsiTheme="minorBidi"/>
              </w:rPr>
              <w:t>N</w:t>
            </w:r>
            <w:r w:rsidR="00625416" w:rsidRPr="002D3240">
              <w:rPr>
                <w:rFonts w:asciiTheme="minorBidi" w:hAnsiTheme="minorBidi"/>
              </w:rPr>
              <w:t>on</w:t>
            </w:r>
          </w:p>
        </w:tc>
        <w:tc>
          <w:tcPr>
            <w:tcW w:w="936" w:type="pct"/>
            <w:textDirection w:val="btLr"/>
            <w:vAlign w:val="center"/>
          </w:tcPr>
          <w:p w:rsidR="00625416" w:rsidRPr="00752175" w:rsidRDefault="00EF1E90" w:rsidP="00625416">
            <w:pPr>
              <w:spacing w:line="360" w:lineRule="auto"/>
              <w:ind w:left="113" w:right="113"/>
              <w:jc w:val="center"/>
              <w:cnfStyle w:val="000000100000"/>
              <w:rPr>
                <w:rFonts w:asciiTheme="minorBidi" w:hAnsiTheme="minorBidi"/>
              </w:rPr>
            </w:pPr>
            <w:r>
              <w:rPr>
                <w:rFonts w:asciiTheme="minorBidi" w:hAnsiTheme="minorBidi"/>
              </w:rPr>
              <w:t>N</w:t>
            </w:r>
            <w:r w:rsidR="00625416" w:rsidRPr="002D3240">
              <w:rPr>
                <w:rFonts w:asciiTheme="minorBidi" w:hAnsiTheme="minorBidi"/>
              </w:rPr>
              <w:t>on</w:t>
            </w:r>
          </w:p>
        </w:tc>
      </w:tr>
      <w:tr w:rsidR="00625416" w:rsidTr="002133F5">
        <w:trPr>
          <w:trHeight w:val="1422"/>
        </w:trPr>
        <w:tc>
          <w:tcPr>
            <w:cnfStyle w:val="001000000000"/>
            <w:tcW w:w="787" w:type="pct"/>
            <w:gridSpan w:val="2"/>
            <w:textDirection w:val="btLr"/>
            <w:vAlign w:val="center"/>
          </w:tcPr>
          <w:p w:rsidR="00625416" w:rsidRPr="0099261B" w:rsidRDefault="00625416" w:rsidP="00625416">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1002" w:type="pct"/>
            <w:textDirection w:val="btLr"/>
            <w:vAlign w:val="center"/>
          </w:tcPr>
          <w:p w:rsidR="00625416" w:rsidRPr="00752175" w:rsidRDefault="00625416" w:rsidP="00625416">
            <w:pPr>
              <w:spacing w:line="360" w:lineRule="auto"/>
              <w:ind w:left="113" w:right="113"/>
              <w:jc w:val="center"/>
              <w:rPr>
                <w:rFonts w:asciiTheme="minorBidi" w:hAnsiTheme="minorBidi"/>
              </w:rPr>
            </w:pPr>
            <w:r>
              <w:rPr>
                <w:rFonts w:asciiTheme="minorBidi" w:hAnsiTheme="minorBidi"/>
              </w:rPr>
              <w:t>Permet de définir les stratégies conce</w:t>
            </w:r>
            <w:r>
              <w:rPr>
                <w:rFonts w:asciiTheme="minorBidi" w:hAnsiTheme="minorBidi"/>
              </w:rPr>
              <w:t>p</w:t>
            </w:r>
            <w:r>
              <w:rPr>
                <w:rFonts w:asciiTheme="minorBidi" w:hAnsiTheme="minorBidi"/>
              </w:rPr>
              <w:t>tuelles</w:t>
            </w:r>
          </w:p>
        </w:tc>
        <w:tc>
          <w:tcPr>
            <w:tcW w:w="1070" w:type="pct"/>
            <w:textDirection w:val="btLr"/>
            <w:vAlign w:val="center"/>
          </w:tcPr>
          <w:p w:rsidR="00625416" w:rsidRPr="00752175" w:rsidRDefault="00625416" w:rsidP="00625416">
            <w:pPr>
              <w:spacing w:line="360" w:lineRule="auto"/>
              <w:ind w:left="113" w:right="113"/>
              <w:jc w:val="center"/>
              <w:cnfStyle w:val="000000000000"/>
              <w:rPr>
                <w:rFonts w:asciiTheme="minorBidi" w:hAnsiTheme="minorBidi"/>
              </w:rPr>
            </w:pPr>
            <w:r>
              <w:rPr>
                <w:rFonts w:asciiTheme="minorBidi" w:hAnsiTheme="minorBidi"/>
              </w:rPr>
              <w:t>Permet de donner la position exacte du soleil</w:t>
            </w:r>
          </w:p>
        </w:tc>
        <w:tc>
          <w:tcPr>
            <w:cnfStyle w:val="000010000000"/>
            <w:tcW w:w="1204" w:type="pct"/>
            <w:textDirection w:val="btLr"/>
            <w:vAlign w:val="center"/>
          </w:tcPr>
          <w:p w:rsidR="00625416" w:rsidRPr="008073F5" w:rsidRDefault="00625416" w:rsidP="00625416">
            <w:pPr>
              <w:spacing w:line="360" w:lineRule="auto"/>
              <w:ind w:left="113" w:right="113"/>
              <w:jc w:val="center"/>
              <w:rPr>
                <w:rFonts w:asciiTheme="minorBidi" w:hAnsiTheme="minorBidi"/>
              </w:rPr>
            </w:pPr>
            <w:r>
              <w:rPr>
                <w:rFonts w:asciiTheme="minorBidi" w:hAnsiTheme="minorBidi"/>
              </w:rPr>
              <w:t>Permet de calculer les pertes de radiations dus à l’ombre</w:t>
            </w:r>
          </w:p>
        </w:tc>
        <w:tc>
          <w:tcPr>
            <w:tcW w:w="936" w:type="pct"/>
            <w:textDirection w:val="btLr"/>
            <w:vAlign w:val="center"/>
          </w:tcPr>
          <w:p w:rsidR="00625416" w:rsidRPr="00FB0191" w:rsidRDefault="00625416" w:rsidP="00625416">
            <w:pPr>
              <w:spacing w:line="360" w:lineRule="auto"/>
              <w:ind w:left="113" w:right="113"/>
              <w:jc w:val="center"/>
              <w:cnfStyle w:val="000000000000"/>
              <w:rPr>
                <w:rFonts w:asciiTheme="minorBidi" w:hAnsiTheme="minorBidi"/>
              </w:rPr>
            </w:pPr>
            <w:r>
              <w:rPr>
                <w:rFonts w:asciiTheme="minorBidi" w:hAnsiTheme="minorBidi"/>
              </w:rPr>
              <w:t>Montre l’influence de la forme sur la T° et l’énergie</w:t>
            </w:r>
          </w:p>
        </w:tc>
      </w:tr>
      <w:tr w:rsidR="00625416" w:rsidTr="002133F5">
        <w:trPr>
          <w:cnfStyle w:val="000000100000"/>
          <w:trHeight w:val="988"/>
        </w:trPr>
        <w:tc>
          <w:tcPr>
            <w:cnfStyle w:val="001000000000"/>
            <w:tcW w:w="787" w:type="pct"/>
            <w:gridSpan w:val="2"/>
            <w:textDirection w:val="btLr"/>
            <w:vAlign w:val="center"/>
          </w:tcPr>
          <w:p w:rsidR="00625416" w:rsidRPr="0099261B" w:rsidRDefault="00EF1E90" w:rsidP="00625416">
            <w:pPr>
              <w:spacing w:line="360" w:lineRule="auto"/>
              <w:ind w:left="113" w:right="113"/>
              <w:jc w:val="center"/>
              <w:rPr>
                <w:rFonts w:asciiTheme="minorBidi" w:hAnsiTheme="minorBidi"/>
                <w:b w:val="0"/>
                <w:bCs w:val="0"/>
              </w:rPr>
            </w:pPr>
            <w:r>
              <w:rPr>
                <w:rFonts w:asciiTheme="minorBidi" w:hAnsiTheme="minorBidi"/>
              </w:rPr>
              <w:t>I</w:t>
            </w:r>
            <w:r w:rsidR="00625416" w:rsidRPr="0099261B">
              <w:rPr>
                <w:rFonts w:asciiTheme="minorBidi" w:hAnsiTheme="minorBidi"/>
              </w:rPr>
              <w:t>nco</w:t>
            </w:r>
            <w:r w:rsidR="00625416" w:rsidRPr="0099261B">
              <w:rPr>
                <w:rFonts w:asciiTheme="minorBidi" w:hAnsiTheme="minorBidi"/>
              </w:rPr>
              <w:t>n</w:t>
            </w:r>
            <w:r w:rsidR="00625416" w:rsidRPr="0099261B">
              <w:rPr>
                <w:rFonts w:asciiTheme="minorBidi" w:hAnsiTheme="minorBidi"/>
              </w:rPr>
              <w:t>v</w:t>
            </w:r>
            <w:r w:rsidR="00625416" w:rsidRPr="0099261B">
              <w:rPr>
                <w:rFonts w:asciiTheme="minorBidi" w:hAnsiTheme="minorBidi"/>
              </w:rPr>
              <w:t>é</w:t>
            </w:r>
            <w:r w:rsidR="00625416" w:rsidRPr="0099261B">
              <w:rPr>
                <w:rFonts w:asciiTheme="minorBidi" w:hAnsiTheme="minorBidi"/>
              </w:rPr>
              <w:t>nients</w:t>
            </w:r>
          </w:p>
        </w:tc>
        <w:tc>
          <w:tcPr>
            <w:cnfStyle w:val="000010000000"/>
            <w:tcW w:w="1002" w:type="pct"/>
            <w:textDirection w:val="btLr"/>
            <w:vAlign w:val="center"/>
          </w:tcPr>
          <w:p w:rsidR="00625416" w:rsidRPr="00D324AF" w:rsidRDefault="00625416" w:rsidP="00625416">
            <w:pPr>
              <w:spacing w:line="360" w:lineRule="auto"/>
              <w:ind w:left="113" w:right="113"/>
              <w:jc w:val="center"/>
              <w:rPr>
                <w:rFonts w:asciiTheme="minorBidi" w:hAnsiTheme="minorBidi"/>
              </w:rPr>
            </w:pPr>
            <w:r w:rsidRPr="00D324AF">
              <w:rPr>
                <w:rFonts w:asciiTheme="minorBidi" w:hAnsiTheme="minorBidi"/>
              </w:rPr>
              <w:t>Version gratuite limitée</w:t>
            </w:r>
          </w:p>
        </w:tc>
        <w:tc>
          <w:tcPr>
            <w:tcW w:w="1070" w:type="pct"/>
            <w:textDirection w:val="btLr"/>
            <w:vAlign w:val="center"/>
          </w:tcPr>
          <w:p w:rsidR="00625416" w:rsidRPr="00752175" w:rsidRDefault="00625416" w:rsidP="00625416">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204" w:type="pct"/>
            <w:textDirection w:val="btLr"/>
            <w:vAlign w:val="center"/>
          </w:tcPr>
          <w:p w:rsidR="00625416" w:rsidRPr="00752175" w:rsidRDefault="00625416" w:rsidP="00625416">
            <w:pPr>
              <w:spacing w:line="360" w:lineRule="auto"/>
              <w:ind w:left="113" w:right="113"/>
              <w:jc w:val="center"/>
              <w:rPr>
                <w:rFonts w:asciiTheme="minorBidi" w:hAnsiTheme="minorBidi"/>
              </w:rPr>
            </w:pPr>
            <w:r>
              <w:rPr>
                <w:rFonts w:asciiTheme="minorBidi" w:hAnsiTheme="minorBidi"/>
              </w:rPr>
              <w:t>/</w:t>
            </w:r>
          </w:p>
        </w:tc>
        <w:tc>
          <w:tcPr>
            <w:tcW w:w="936" w:type="pct"/>
            <w:textDirection w:val="btLr"/>
            <w:vAlign w:val="center"/>
          </w:tcPr>
          <w:p w:rsidR="00625416" w:rsidRPr="00752175" w:rsidRDefault="00625416" w:rsidP="00625416">
            <w:pPr>
              <w:spacing w:line="360" w:lineRule="auto"/>
              <w:ind w:left="113" w:right="113"/>
              <w:jc w:val="center"/>
              <w:cnfStyle w:val="000000100000"/>
              <w:rPr>
                <w:rFonts w:asciiTheme="minorBidi" w:hAnsiTheme="minorBidi"/>
              </w:rPr>
            </w:pPr>
            <w:r>
              <w:rPr>
                <w:rFonts w:asciiTheme="minorBidi" w:hAnsiTheme="minorBidi"/>
              </w:rPr>
              <w:t>/</w:t>
            </w:r>
          </w:p>
        </w:tc>
      </w:tr>
      <w:tr w:rsidR="00625416" w:rsidTr="002133F5">
        <w:trPr>
          <w:trHeight w:val="1217"/>
        </w:trPr>
        <w:tc>
          <w:tcPr>
            <w:cnfStyle w:val="001000000000"/>
            <w:tcW w:w="787" w:type="pct"/>
            <w:gridSpan w:val="2"/>
            <w:textDirection w:val="btLr"/>
            <w:vAlign w:val="center"/>
          </w:tcPr>
          <w:p w:rsidR="00625416" w:rsidRPr="0099261B" w:rsidRDefault="00625416" w:rsidP="00625416">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1002" w:type="pct"/>
            <w:textDirection w:val="btLr"/>
            <w:vAlign w:val="center"/>
          </w:tcPr>
          <w:p w:rsidR="00625416" w:rsidRPr="0099261B" w:rsidRDefault="00625416" w:rsidP="00625416">
            <w:pPr>
              <w:spacing w:line="360" w:lineRule="auto"/>
              <w:ind w:left="113" w:right="113"/>
              <w:jc w:val="center"/>
              <w:rPr>
                <w:rFonts w:asciiTheme="minorBidi" w:hAnsiTheme="minorBidi"/>
              </w:rPr>
            </w:pPr>
            <w:r>
              <w:rPr>
                <w:rFonts w:asciiTheme="minorBidi" w:hAnsiTheme="minorBidi"/>
              </w:rPr>
              <w:t>Zones de confort</w:t>
            </w:r>
          </w:p>
        </w:tc>
        <w:tc>
          <w:tcPr>
            <w:tcW w:w="1070" w:type="pct"/>
            <w:textDirection w:val="btLr"/>
            <w:vAlign w:val="center"/>
          </w:tcPr>
          <w:p w:rsidR="00625416" w:rsidRPr="0099261B" w:rsidRDefault="00625416" w:rsidP="00625416">
            <w:pPr>
              <w:spacing w:line="360" w:lineRule="auto"/>
              <w:ind w:left="113" w:right="113"/>
              <w:jc w:val="center"/>
              <w:cnfStyle w:val="000000000000"/>
              <w:rPr>
                <w:rFonts w:asciiTheme="minorBidi" w:hAnsiTheme="minorBidi"/>
              </w:rPr>
            </w:pPr>
            <w:r>
              <w:rPr>
                <w:rFonts w:asciiTheme="minorBidi" w:hAnsiTheme="minorBidi"/>
              </w:rPr>
              <w:t>Graphe montrant la position du soleil</w:t>
            </w:r>
          </w:p>
        </w:tc>
        <w:tc>
          <w:tcPr>
            <w:cnfStyle w:val="000010000000"/>
            <w:tcW w:w="1204" w:type="pct"/>
            <w:textDirection w:val="btLr"/>
            <w:vAlign w:val="center"/>
          </w:tcPr>
          <w:p w:rsidR="00625416" w:rsidRPr="0099261B" w:rsidRDefault="00625416" w:rsidP="00625416">
            <w:pPr>
              <w:spacing w:line="360" w:lineRule="auto"/>
              <w:ind w:left="113" w:right="113"/>
              <w:jc w:val="center"/>
              <w:rPr>
                <w:rFonts w:asciiTheme="minorBidi" w:hAnsiTheme="minorBidi"/>
              </w:rPr>
            </w:pPr>
            <w:r>
              <w:rPr>
                <w:rFonts w:asciiTheme="minorBidi" w:hAnsiTheme="minorBidi"/>
              </w:rPr>
              <w:t>Graphes (position de l’ombre, perte de radiations</w:t>
            </w:r>
          </w:p>
        </w:tc>
        <w:tc>
          <w:tcPr>
            <w:tcW w:w="936" w:type="pct"/>
            <w:textDirection w:val="btLr"/>
            <w:vAlign w:val="center"/>
          </w:tcPr>
          <w:p w:rsidR="00625416" w:rsidRPr="0099261B" w:rsidRDefault="00625416" w:rsidP="00625416">
            <w:pPr>
              <w:spacing w:line="360" w:lineRule="auto"/>
              <w:ind w:left="113" w:right="113"/>
              <w:jc w:val="center"/>
              <w:cnfStyle w:val="000000000000"/>
              <w:rPr>
                <w:rFonts w:asciiTheme="minorBidi" w:hAnsiTheme="minorBidi"/>
              </w:rPr>
            </w:pPr>
            <w:r>
              <w:rPr>
                <w:rFonts w:asciiTheme="minorBidi" w:hAnsiTheme="minorBidi"/>
              </w:rPr>
              <w:t>Tableaux et di</w:t>
            </w:r>
            <w:r>
              <w:rPr>
                <w:rFonts w:asciiTheme="minorBidi" w:hAnsiTheme="minorBidi"/>
              </w:rPr>
              <w:t>a</w:t>
            </w:r>
            <w:r>
              <w:rPr>
                <w:rFonts w:asciiTheme="minorBidi" w:hAnsiTheme="minorBidi"/>
              </w:rPr>
              <w:t>grammes de T°, Energie</w:t>
            </w:r>
          </w:p>
        </w:tc>
      </w:tr>
      <w:tr w:rsidR="00625416" w:rsidTr="002133F5">
        <w:trPr>
          <w:cnfStyle w:val="000000100000"/>
          <w:trHeight w:val="1351"/>
        </w:trPr>
        <w:tc>
          <w:tcPr>
            <w:cnfStyle w:val="001000000000"/>
            <w:tcW w:w="787" w:type="pct"/>
            <w:gridSpan w:val="2"/>
            <w:textDirection w:val="btLr"/>
            <w:vAlign w:val="center"/>
          </w:tcPr>
          <w:p w:rsidR="00625416" w:rsidRPr="0099261B" w:rsidRDefault="00625416" w:rsidP="00625416">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1002" w:type="pct"/>
            <w:textDirection w:val="btLr"/>
            <w:vAlign w:val="center"/>
          </w:tcPr>
          <w:p w:rsidR="00625416" w:rsidRPr="00ED0810" w:rsidRDefault="00EF1E90" w:rsidP="00625416">
            <w:pPr>
              <w:spacing w:line="360" w:lineRule="auto"/>
              <w:ind w:left="113" w:right="113"/>
              <w:jc w:val="center"/>
              <w:rPr>
                <w:rFonts w:asciiTheme="minorBidi" w:hAnsiTheme="minorBidi"/>
                <w:b/>
                <w:bCs/>
              </w:rPr>
            </w:pPr>
            <w:r>
              <w:rPr>
                <w:rFonts w:asciiTheme="minorBidi" w:hAnsiTheme="minorBidi"/>
              </w:rPr>
              <w:t>D</w:t>
            </w:r>
            <w:r w:rsidR="00625416" w:rsidRPr="00ED0810">
              <w:rPr>
                <w:rFonts w:asciiTheme="minorBidi" w:hAnsiTheme="minorBidi"/>
              </w:rPr>
              <w:t>onnées climatiques</w:t>
            </w:r>
          </w:p>
        </w:tc>
        <w:tc>
          <w:tcPr>
            <w:tcW w:w="1070" w:type="pct"/>
            <w:textDirection w:val="btLr"/>
            <w:vAlign w:val="center"/>
          </w:tcPr>
          <w:p w:rsidR="00625416" w:rsidRPr="00752175" w:rsidRDefault="00625416" w:rsidP="00625416">
            <w:pPr>
              <w:spacing w:line="360" w:lineRule="auto"/>
              <w:ind w:left="113" w:right="113"/>
              <w:jc w:val="center"/>
              <w:cnfStyle w:val="000000100000"/>
              <w:rPr>
                <w:rFonts w:asciiTheme="minorBidi" w:hAnsiTheme="minorBidi"/>
              </w:rPr>
            </w:pPr>
            <w:r>
              <w:rPr>
                <w:rFonts w:asciiTheme="minorBidi" w:hAnsiTheme="minorBidi"/>
              </w:rPr>
              <w:t>Station, type de nord</w:t>
            </w:r>
          </w:p>
        </w:tc>
        <w:tc>
          <w:tcPr>
            <w:cnfStyle w:val="000010000000"/>
            <w:tcW w:w="1204" w:type="pct"/>
            <w:textDirection w:val="btLr"/>
            <w:vAlign w:val="center"/>
          </w:tcPr>
          <w:p w:rsidR="00625416" w:rsidRPr="00752175" w:rsidRDefault="00625416" w:rsidP="00625416">
            <w:pPr>
              <w:spacing w:line="360" w:lineRule="auto"/>
              <w:ind w:left="113" w:right="113"/>
              <w:jc w:val="center"/>
              <w:rPr>
                <w:rFonts w:asciiTheme="minorBidi" w:hAnsiTheme="minorBidi"/>
              </w:rPr>
            </w:pPr>
            <w:r>
              <w:rPr>
                <w:rFonts w:asciiTheme="minorBidi" w:hAnsiTheme="minorBidi"/>
              </w:rPr>
              <w:t>Station</w:t>
            </w:r>
          </w:p>
        </w:tc>
        <w:tc>
          <w:tcPr>
            <w:tcW w:w="936" w:type="pct"/>
            <w:textDirection w:val="btLr"/>
            <w:vAlign w:val="center"/>
          </w:tcPr>
          <w:p w:rsidR="00625416" w:rsidRDefault="00625416" w:rsidP="00625416">
            <w:pPr>
              <w:spacing w:line="360" w:lineRule="auto"/>
              <w:ind w:left="113" w:right="113"/>
              <w:jc w:val="center"/>
              <w:cnfStyle w:val="000000100000"/>
              <w:rPr>
                <w:rFonts w:asciiTheme="minorBidi" w:hAnsiTheme="minorBidi"/>
              </w:rPr>
            </w:pPr>
            <w:r>
              <w:rPr>
                <w:rFonts w:asciiTheme="minorBidi" w:hAnsiTheme="minorBidi"/>
              </w:rPr>
              <w:t xml:space="preserve">Station, forme </w:t>
            </w:r>
          </w:p>
          <w:p w:rsidR="00625416" w:rsidRPr="00752175" w:rsidRDefault="00625416" w:rsidP="00625416">
            <w:pPr>
              <w:spacing w:line="360" w:lineRule="auto"/>
              <w:ind w:left="113" w:right="113"/>
              <w:jc w:val="center"/>
              <w:cnfStyle w:val="000000100000"/>
              <w:rPr>
                <w:rFonts w:asciiTheme="minorBidi" w:hAnsiTheme="minorBidi"/>
              </w:rPr>
            </w:pPr>
            <w:r>
              <w:rPr>
                <w:rFonts w:asciiTheme="minorBidi" w:hAnsiTheme="minorBidi"/>
              </w:rPr>
              <w:t>basique</w:t>
            </w:r>
          </w:p>
        </w:tc>
      </w:tr>
      <w:tr w:rsidR="00625416" w:rsidTr="002133F5">
        <w:trPr>
          <w:trHeight w:val="1426"/>
        </w:trPr>
        <w:tc>
          <w:tcPr>
            <w:cnfStyle w:val="001000000000"/>
            <w:tcW w:w="787" w:type="pct"/>
            <w:gridSpan w:val="2"/>
            <w:textDirection w:val="btLr"/>
            <w:vAlign w:val="center"/>
          </w:tcPr>
          <w:p w:rsidR="00625416" w:rsidRPr="0099261B" w:rsidRDefault="00EF1E90" w:rsidP="00625416">
            <w:pPr>
              <w:spacing w:line="360" w:lineRule="auto"/>
              <w:ind w:left="113" w:right="113"/>
              <w:jc w:val="center"/>
              <w:rPr>
                <w:rFonts w:asciiTheme="minorBidi" w:hAnsiTheme="minorBidi"/>
                <w:b w:val="0"/>
                <w:bCs w:val="0"/>
              </w:rPr>
            </w:pPr>
            <w:r>
              <w:rPr>
                <w:rFonts w:asciiTheme="minorBidi" w:hAnsiTheme="minorBidi"/>
              </w:rPr>
              <w:t>S</w:t>
            </w:r>
            <w:r w:rsidR="00625416" w:rsidRPr="0099261B">
              <w:rPr>
                <w:rFonts w:asciiTheme="minorBidi" w:hAnsiTheme="minorBidi"/>
              </w:rPr>
              <w:t>pécialités</w:t>
            </w:r>
          </w:p>
        </w:tc>
        <w:tc>
          <w:tcPr>
            <w:cnfStyle w:val="000010000000"/>
            <w:tcW w:w="1002" w:type="pct"/>
            <w:textDirection w:val="btLr"/>
            <w:vAlign w:val="center"/>
          </w:tcPr>
          <w:p w:rsidR="00625416" w:rsidRPr="00ED0810" w:rsidRDefault="00EF1E90" w:rsidP="00625416">
            <w:pPr>
              <w:spacing w:line="360" w:lineRule="auto"/>
              <w:ind w:left="113" w:right="113"/>
              <w:jc w:val="center"/>
              <w:rPr>
                <w:rFonts w:asciiTheme="minorBidi" w:hAnsiTheme="minorBidi"/>
                <w:b/>
                <w:bCs/>
              </w:rPr>
            </w:pPr>
            <w:r>
              <w:rPr>
                <w:rFonts w:asciiTheme="minorBidi" w:hAnsiTheme="minorBidi"/>
              </w:rPr>
              <w:t>A</w:t>
            </w:r>
            <w:r w:rsidR="00625416" w:rsidRPr="00ED0810">
              <w:rPr>
                <w:rFonts w:asciiTheme="minorBidi" w:hAnsiTheme="minorBidi"/>
              </w:rPr>
              <w:t>nalyse psychrom</w:t>
            </w:r>
            <w:r w:rsidR="00625416" w:rsidRPr="00ED0810">
              <w:rPr>
                <w:rFonts w:asciiTheme="minorBidi" w:hAnsiTheme="minorBidi"/>
              </w:rPr>
              <w:t>é</w:t>
            </w:r>
            <w:r w:rsidR="00625416" w:rsidRPr="00ED0810">
              <w:rPr>
                <w:rFonts w:asciiTheme="minorBidi" w:hAnsiTheme="minorBidi"/>
              </w:rPr>
              <w:t>trique</w:t>
            </w:r>
          </w:p>
        </w:tc>
        <w:tc>
          <w:tcPr>
            <w:tcW w:w="1070" w:type="pct"/>
            <w:textDirection w:val="btLr"/>
            <w:vAlign w:val="center"/>
          </w:tcPr>
          <w:p w:rsidR="00625416" w:rsidRPr="0099261B" w:rsidRDefault="00625416" w:rsidP="00625416">
            <w:pPr>
              <w:spacing w:line="360" w:lineRule="auto"/>
              <w:ind w:left="113" w:right="113"/>
              <w:jc w:val="center"/>
              <w:cnfStyle w:val="000000000000"/>
              <w:rPr>
                <w:rFonts w:asciiTheme="minorBidi" w:hAnsiTheme="minorBidi"/>
              </w:rPr>
            </w:pPr>
            <w:r>
              <w:rPr>
                <w:rFonts w:asciiTheme="minorBidi" w:hAnsiTheme="minorBidi"/>
              </w:rPr>
              <w:t>Position du soleil</w:t>
            </w:r>
          </w:p>
        </w:tc>
        <w:tc>
          <w:tcPr>
            <w:cnfStyle w:val="000010000000"/>
            <w:tcW w:w="1204" w:type="pct"/>
            <w:textDirection w:val="btLr"/>
            <w:vAlign w:val="center"/>
          </w:tcPr>
          <w:p w:rsidR="00625416" w:rsidRPr="00F62B68" w:rsidRDefault="00EF1E90" w:rsidP="00625416">
            <w:pPr>
              <w:spacing w:line="360" w:lineRule="auto"/>
              <w:ind w:left="113" w:right="113"/>
              <w:jc w:val="center"/>
              <w:rPr>
                <w:rFonts w:asciiTheme="minorBidi" w:hAnsiTheme="minorBidi"/>
              </w:rPr>
            </w:pPr>
            <w:r>
              <w:rPr>
                <w:rFonts w:asciiTheme="minorBidi" w:hAnsiTheme="minorBidi"/>
              </w:rPr>
              <w:t>O</w:t>
            </w:r>
            <w:r w:rsidR="00625416">
              <w:rPr>
                <w:rFonts w:asciiTheme="minorBidi" w:hAnsiTheme="minorBidi"/>
              </w:rPr>
              <w:t>mbre</w:t>
            </w:r>
          </w:p>
        </w:tc>
        <w:tc>
          <w:tcPr>
            <w:tcW w:w="936" w:type="pct"/>
            <w:textDirection w:val="btLr"/>
            <w:vAlign w:val="center"/>
          </w:tcPr>
          <w:p w:rsidR="00625416" w:rsidRDefault="00625416" w:rsidP="00625416">
            <w:pPr>
              <w:spacing w:line="360" w:lineRule="auto"/>
              <w:ind w:left="113" w:right="113"/>
              <w:jc w:val="center"/>
              <w:cnfStyle w:val="000000000000"/>
              <w:rPr>
                <w:rFonts w:asciiTheme="minorBidi" w:hAnsiTheme="minorBidi"/>
              </w:rPr>
            </w:pPr>
            <w:r>
              <w:rPr>
                <w:rFonts w:asciiTheme="minorBidi" w:hAnsiTheme="minorBidi"/>
              </w:rPr>
              <w:t xml:space="preserve">Forme </w:t>
            </w:r>
          </w:p>
          <w:p w:rsidR="00625416" w:rsidRDefault="00625416" w:rsidP="00625416">
            <w:pPr>
              <w:spacing w:line="360" w:lineRule="auto"/>
              <w:ind w:left="113" w:right="113"/>
              <w:jc w:val="center"/>
              <w:cnfStyle w:val="000000000000"/>
              <w:rPr>
                <w:rFonts w:asciiTheme="minorBidi" w:hAnsiTheme="minorBidi"/>
              </w:rPr>
            </w:pPr>
            <w:r>
              <w:rPr>
                <w:rFonts w:asciiTheme="minorBidi" w:hAnsiTheme="minorBidi"/>
              </w:rPr>
              <w:t>paroi</w:t>
            </w:r>
          </w:p>
          <w:p w:rsidR="00625416" w:rsidRPr="00752175" w:rsidRDefault="00625416" w:rsidP="00625416">
            <w:pPr>
              <w:spacing w:line="360" w:lineRule="auto"/>
              <w:ind w:left="113" w:right="113"/>
              <w:jc w:val="center"/>
              <w:cnfStyle w:val="000000000000"/>
              <w:rPr>
                <w:rFonts w:asciiTheme="minorBidi" w:hAnsiTheme="minorBidi"/>
              </w:rPr>
            </w:pPr>
            <w:r>
              <w:rPr>
                <w:rFonts w:asciiTheme="minorBidi" w:hAnsiTheme="minorBidi"/>
              </w:rPr>
              <w:t>énergie</w:t>
            </w:r>
          </w:p>
        </w:tc>
      </w:tr>
      <w:tr w:rsidR="00625416" w:rsidTr="002133F5">
        <w:trPr>
          <w:cnfStyle w:val="000000100000"/>
          <w:trHeight w:val="1377"/>
        </w:trPr>
        <w:tc>
          <w:tcPr>
            <w:cnfStyle w:val="001000000000"/>
            <w:tcW w:w="787" w:type="pct"/>
            <w:gridSpan w:val="2"/>
            <w:textDirection w:val="btLr"/>
            <w:vAlign w:val="center"/>
          </w:tcPr>
          <w:p w:rsidR="00625416" w:rsidRPr="0099261B" w:rsidRDefault="00625416" w:rsidP="00625416">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1002" w:type="pct"/>
            <w:textDirection w:val="btLr"/>
            <w:vAlign w:val="center"/>
          </w:tcPr>
          <w:p w:rsidR="00625416" w:rsidRPr="004E13DF" w:rsidRDefault="00625416" w:rsidP="00625416">
            <w:pPr>
              <w:spacing w:line="360" w:lineRule="auto"/>
              <w:ind w:left="113" w:right="113"/>
              <w:jc w:val="center"/>
              <w:rPr>
                <w:rFonts w:asciiTheme="minorBidi" w:hAnsiTheme="minorBidi"/>
                <w:b/>
                <w:bCs/>
              </w:rPr>
            </w:pPr>
            <w:r w:rsidRPr="004E13DF">
              <w:rPr>
                <w:rFonts w:asciiTheme="minorBidi" w:hAnsiTheme="minorBidi"/>
                <w:b/>
                <w:bCs/>
              </w:rPr>
              <w:t>Psychr</w:t>
            </w:r>
            <w:r w:rsidRPr="004E13DF">
              <w:rPr>
                <w:rFonts w:asciiTheme="minorBidi" w:hAnsiTheme="minorBidi"/>
                <w:b/>
                <w:bCs/>
              </w:rPr>
              <w:t>o</w:t>
            </w:r>
            <w:r w:rsidRPr="004E13DF">
              <w:rPr>
                <w:rFonts w:asciiTheme="minorBidi" w:hAnsiTheme="minorBidi"/>
                <w:b/>
                <w:bCs/>
              </w:rPr>
              <w:t>metric analysis</w:t>
            </w:r>
          </w:p>
        </w:tc>
        <w:tc>
          <w:tcPr>
            <w:tcW w:w="1070" w:type="pct"/>
            <w:textDirection w:val="btLr"/>
            <w:vAlign w:val="center"/>
          </w:tcPr>
          <w:p w:rsidR="00625416" w:rsidRDefault="00625416" w:rsidP="00625416">
            <w:pPr>
              <w:spacing w:line="360" w:lineRule="auto"/>
              <w:ind w:left="113" w:right="113"/>
              <w:jc w:val="center"/>
              <w:cnfStyle w:val="000000100000"/>
              <w:rPr>
                <w:rFonts w:asciiTheme="minorBidi" w:hAnsiTheme="minorBidi"/>
                <w:b/>
                <w:bCs/>
              </w:rPr>
            </w:pPr>
            <w:r w:rsidRPr="004E13DF">
              <w:rPr>
                <w:rFonts w:asciiTheme="minorBidi" w:hAnsiTheme="minorBidi"/>
                <w:b/>
                <w:bCs/>
              </w:rPr>
              <w:t xml:space="preserve">Sun </w:t>
            </w:r>
          </w:p>
          <w:p w:rsidR="00625416" w:rsidRPr="004E13DF" w:rsidRDefault="00625416" w:rsidP="00625416">
            <w:pPr>
              <w:spacing w:line="360" w:lineRule="auto"/>
              <w:ind w:left="113" w:right="113"/>
              <w:jc w:val="center"/>
              <w:cnfStyle w:val="000000100000"/>
              <w:rPr>
                <w:rFonts w:asciiTheme="minorBidi" w:hAnsiTheme="minorBidi"/>
              </w:rPr>
            </w:pPr>
            <w:r w:rsidRPr="004E13DF">
              <w:rPr>
                <w:rFonts w:asciiTheme="minorBidi" w:hAnsiTheme="minorBidi"/>
                <w:b/>
                <w:bCs/>
              </w:rPr>
              <w:t>position online</w:t>
            </w:r>
          </w:p>
        </w:tc>
        <w:tc>
          <w:tcPr>
            <w:cnfStyle w:val="000010000000"/>
            <w:tcW w:w="1204" w:type="pct"/>
            <w:textDirection w:val="btLr"/>
            <w:vAlign w:val="center"/>
          </w:tcPr>
          <w:p w:rsidR="00625416" w:rsidRPr="007569DC" w:rsidRDefault="00625416" w:rsidP="00625416">
            <w:pPr>
              <w:spacing w:line="360" w:lineRule="auto"/>
              <w:ind w:left="113" w:right="113"/>
              <w:jc w:val="center"/>
              <w:rPr>
                <w:rFonts w:asciiTheme="minorBidi" w:hAnsiTheme="minorBidi"/>
              </w:rPr>
            </w:pPr>
            <w:r w:rsidRPr="007569DC">
              <w:rPr>
                <w:rFonts w:asciiTheme="minorBidi" w:hAnsiTheme="minorBidi"/>
                <w:b/>
                <w:bCs/>
              </w:rPr>
              <w:t>SUNDI</w:t>
            </w:r>
          </w:p>
        </w:tc>
        <w:tc>
          <w:tcPr>
            <w:tcW w:w="936" w:type="pct"/>
            <w:textDirection w:val="btLr"/>
            <w:vAlign w:val="center"/>
          </w:tcPr>
          <w:p w:rsidR="00625416" w:rsidRPr="007569DC" w:rsidRDefault="00625416" w:rsidP="00625416">
            <w:pPr>
              <w:spacing w:line="360" w:lineRule="auto"/>
              <w:ind w:left="113" w:right="113"/>
              <w:jc w:val="center"/>
              <w:cnfStyle w:val="000000100000"/>
              <w:rPr>
                <w:rFonts w:asciiTheme="minorBidi" w:hAnsiTheme="minorBidi"/>
              </w:rPr>
            </w:pPr>
            <w:r w:rsidRPr="007569DC">
              <w:rPr>
                <w:rFonts w:asciiTheme="minorBidi" w:hAnsiTheme="minorBidi"/>
                <w:b/>
                <w:bCs/>
              </w:rPr>
              <w:t>Para Sol</w:t>
            </w:r>
          </w:p>
        </w:tc>
      </w:tr>
      <w:tr w:rsidR="00625416" w:rsidTr="002133F5">
        <w:trPr>
          <w:trHeight w:val="1627"/>
        </w:trPr>
        <w:tc>
          <w:tcPr>
            <w:cnfStyle w:val="001000000000"/>
            <w:tcW w:w="787" w:type="pct"/>
            <w:gridSpan w:val="2"/>
            <w:textDirection w:val="btLr"/>
            <w:vAlign w:val="center"/>
          </w:tcPr>
          <w:p w:rsidR="00625416" w:rsidRPr="0099261B" w:rsidRDefault="00625416" w:rsidP="00625416">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2072" w:type="pct"/>
            <w:gridSpan w:val="2"/>
            <w:textDirection w:val="btLr"/>
            <w:vAlign w:val="center"/>
          </w:tcPr>
          <w:p w:rsidR="00625416" w:rsidRPr="00752175" w:rsidRDefault="00625416" w:rsidP="00625416">
            <w:pPr>
              <w:spacing w:line="360" w:lineRule="auto"/>
              <w:ind w:left="113" w:right="113"/>
              <w:jc w:val="center"/>
              <w:rPr>
                <w:rFonts w:asciiTheme="minorBidi" w:hAnsiTheme="minorBidi"/>
              </w:rPr>
            </w:pPr>
            <w:r w:rsidRPr="004E13DF">
              <w:rPr>
                <w:rFonts w:asciiTheme="minorBidi" w:hAnsiTheme="minorBidi"/>
                <w:b/>
                <w:bCs/>
              </w:rPr>
              <w:t>Etude de site</w:t>
            </w:r>
          </w:p>
        </w:tc>
        <w:tc>
          <w:tcPr>
            <w:tcW w:w="2140" w:type="pct"/>
            <w:gridSpan w:val="2"/>
            <w:textDirection w:val="btLr"/>
            <w:vAlign w:val="center"/>
          </w:tcPr>
          <w:p w:rsidR="00625416" w:rsidRDefault="00625416" w:rsidP="00625416">
            <w:pPr>
              <w:spacing w:line="360" w:lineRule="auto"/>
              <w:ind w:left="113" w:right="113"/>
              <w:jc w:val="center"/>
              <w:cnfStyle w:val="000000000000"/>
              <w:rPr>
                <w:rFonts w:asciiTheme="minorBidi" w:hAnsiTheme="minorBidi"/>
                <w:b/>
                <w:bCs/>
              </w:rPr>
            </w:pPr>
            <w:r w:rsidRPr="004E13DF">
              <w:rPr>
                <w:rFonts w:asciiTheme="minorBidi" w:hAnsiTheme="minorBidi"/>
                <w:b/>
                <w:bCs/>
              </w:rPr>
              <w:t xml:space="preserve">Implantation, </w:t>
            </w:r>
          </w:p>
          <w:p w:rsidR="00625416" w:rsidRPr="00752175" w:rsidRDefault="00625416" w:rsidP="00625416">
            <w:pPr>
              <w:spacing w:line="360" w:lineRule="auto"/>
              <w:ind w:left="113" w:right="113"/>
              <w:jc w:val="center"/>
              <w:cnfStyle w:val="000000000000"/>
              <w:rPr>
                <w:rFonts w:asciiTheme="minorBidi" w:hAnsiTheme="minorBidi"/>
              </w:rPr>
            </w:pPr>
            <w:r w:rsidRPr="004E13DF">
              <w:rPr>
                <w:rFonts w:asciiTheme="minorBidi" w:hAnsiTheme="minorBidi"/>
                <w:b/>
                <w:bCs/>
              </w:rPr>
              <w:t>Orientation, et Forme</w:t>
            </w:r>
          </w:p>
        </w:tc>
      </w:tr>
    </w:tbl>
    <w:p w:rsidR="007665F8" w:rsidRDefault="007665F8" w:rsidP="007665F8">
      <w:pPr>
        <w:spacing w:line="360" w:lineRule="auto"/>
        <w:ind w:left="360"/>
        <w:jc w:val="both"/>
        <w:rPr>
          <w:rFonts w:asciiTheme="minorBidi" w:hAnsiTheme="minorBidi"/>
          <w:sz w:val="24"/>
          <w:szCs w:val="24"/>
        </w:rPr>
      </w:pPr>
    </w:p>
    <w:tbl>
      <w:tblPr>
        <w:tblStyle w:val="Grillemoyenne3-Accent1"/>
        <w:tblpPr w:leftFromText="141" w:rightFromText="141" w:vertAnchor="text" w:horzAnchor="margin" w:tblpX="-846" w:tblpY="17"/>
        <w:tblW w:w="10598" w:type="dxa"/>
        <w:tblLayout w:type="fixed"/>
        <w:tblLook w:val="0080"/>
      </w:tblPr>
      <w:tblGrid>
        <w:gridCol w:w="534"/>
        <w:gridCol w:w="425"/>
        <w:gridCol w:w="567"/>
        <w:gridCol w:w="1701"/>
        <w:gridCol w:w="1945"/>
        <w:gridCol w:w="606"/>
        <w:gridCol w:w="2088"/>
        <w:gridCol w:w="322"/>
        <w:gridCol w:w="2371"/>
        <w:gridCol w:w="39"/>
      </w:tblGrid>
      <w:tr w:rsidR="00ED71E0" w:rsidTr="00ED71E0">
        <w:trPr>
          <w:cnfStyle w:val="000000100000"/>
          <w:trHeight w:val="1372"/>
        </w:trPr>
        <w:tc>
          <w:tcPr>
            <w:cnfStyle w:val="001000000000"/>
            <w:tcW w:w="959" w:type="dxa"/>
            <w:gridSpan w:val="2"/>
            <w:vMerge w:val="restart"/>
            <w:textDirection w:val="btLr"/>
          </w:tcPr>
          <w:p w:rsidR="00ED71E0" w:rsidRPr="00B20694" w:rsidRDefault="00ED71E0" w:rsidP="007E43B2">
            <w:pPr>
              <w:spacing w:line="360" w:lineRule="auto"/>
              <w:ind w:left="113" w:right="113"/>
              <w:jc w:val="center"/>
              <w:rPr>
                <w:rFonts w:asciiTheme="minorBidi" w:hAnsiTheme="minorBidi"/>
                <w:b w:val="0"/>
                <w:bCs w:val="0"/>
              </w:rPr>
            </w:pPr>
            <w:r w:rsidRPr="00B20694">
              <w:rPr>
                <w:rFonts w:asciiTheme="minorBidi" w:hAnsiTheme="minorBidi"/>
              </w:rPr>
              <w:t>Applicable en</w:t>
            </w:r>
            <w:r>
              <w:rPr>
                <w:rFonts w:asciiTheme="minorBidi" w:hAnsiTheme="minorBidi"/>
              </w:rPr>
              <w:t xml:space="preserve"> </w:t>
            </w:r>
            <w:r w:rsidRPr="00B20694">
              <w:rPr>
                <w:rFonts w:asciiTheme="minorBidi" w:hAnsiTheme="minorBidi"/>
              </w:rPr>
              <w:t xml:space="preserve"> Algérie      </w:t>
            </w:r>
          </w:p>
        </w:tc>
        <w:tc>
          <w:tcPr>
            <w:cnfStyle w:val="000010000000"/>
            <w:tcW w:w="567" w:type="dxa"/>
            <w:textDirection w:val="btLr"/>
          </w:tcPr>
          <w:p w:rsidR="00ED71E0" w:rsidRPr="00ED71E0" w:rsidRDefault="00EF1E90" w:rsidP="007E43B2">
            <w:pPr>
              <w:spacing w:line="360" w:lineRule="auto"/>
              <w:ind w:left="113" w:right="113"/>
              <w:jc w:val="center"/>
              <w:rPr>
                <w:rFonts w:asciiTheme="minorBidi" w:hAnsiTheme="minorBidi"/>
                <w:b/>
                <w:bCs/>
              </w:rPr>
            </w:pPr>
            <w:r>
              <w:rPr>
                <w:rFonts w:asciiTheme="minorBidi" w:hAnsiTheme="minorBidi"/>
                <w:b/>
                <w:bCs/>
              </w:rPr>
              <w:t>N</w:t>
            </w:r>
            <w:r w:rsidR="00ED71E0" w:rsidRPr="00ED71E0">
              <w:rPr>
                <w:rFonts w:asciiTheme="minorBidi" w:hAnsiTheme="minorBidi"/>
                <w:b/>
                <w:bCs/>
              </w:rPr>
              <w:t>on</w:t>
            </w:r>
          </w:p>
        </w:tc>
        <w:tc>
          <w:tcPr>
            <w:tcW w:w="1701" w:type="dxa"/>
            <w:vMerge w:val="restart"/>
            <w:textDirection w:val="btLr"/>
          </w:tcPr>
          <w:p w:rsidR="00ED71E0" w:rsidRPr="00FE5B97" w:rsidRDefault="00ED71E0" w:rsidP="00496B4E">
            <w:pPr>
              <w:spacing w:line="360" w:lineRule="auto"/>
              <w:ind w:left="113" w:right="113"/>
              <w:jc w:val="center"/>
              <w:cnfStyle w:val="000000100000"/>
              <w:rPr>
                <w:rFonts w:asciiTheme="minorBidi" w:hAnsiTheme="minorBidi"/>
              </w:rPr>
            </w:pPr>
            <w:r w:rsidRPr="00FE5B97">
              <w:rPr>
                <w:rFonts w:asciiTheme="minorBidi" w:hAnsiTheme="minorBidi"/>
              </w:rPr>
              <w:t>Organis</w:t>
            </w:r>
            <w:r w:rsidRPr="00FE5B97">
              <w:rPr>
                <w:rFonts w:asciiTheme="minorBidi" w:hAnsiTheme="minorBidi"/>
              </w:rPr>
              <w:t>a</w:t>
            </w:r>
            <w:r w:rsidRPr="00FE5B97">
              <w:rPr>
                <w:rFonts w:asciiTheme="minorBidi" w:hAnsiTheme="minorBidi"/>
              </w:rPr>
              <w:t>tion des espaces (usage)</w:t>
            </w:r>
          </w:p>
        </w:tc>
        <w:tc>
          <w:tcPr>
            <w:cnfStyle w:val="000010000000"/>
            <w:tcW w:w="2551" w:type="dxa"/>
            <w:gridSpan w:val="2"/>
            <w:textDirection w:val="btLr"/>
            <w:vAlign w:val="center"/>
          </w:tcPr>
          <w:p w:rsidR="00ED71E0" w:rsidRPr="00752175" w:rsidRDefault="00ED71E0" w:rsidP="007E43B2">
            <w:pPr>
              <w:spacing w:line="360" w:lineRule="auto"/>
              <w:ind w:left="113" w:right="113"/>
              <w:jc w:val="center"/>
              <w:rPr>
                <w:rFonts w:asciiTheme="minorBidi" w:hAnsiTheme="minorBidi"/>
              </w:rPr>
            </w:pPr>
            <w:r>
              <w:rPr>
                <w:rFonts w:asciiTheme="minorBidi" w:hAnsiTheme="minorBidi"/>
              </w:rPr>
              <w:t>/</w:t>
            </w:r>
          </w:p>
        </w:tc>
        <w:tc>
          <w:tcPr>
            <w:tcW w:w="2410" w:type="dxa"/>
            <w:gridSpan w:val="2"/>
            <w:textDirection w:val="btLr"/>
            <w:vAlign w:val="center"/>
          </w:tcPr>
          <w:p w:rsidR="00ED71E0" w:rsidRPr="00752175" w:rsidRDefault="00ED71E0" w:rsidP="007E43B2">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2410" w:type="dxa"/>
            <w:gridSpan w:val="2"/>
            <w:textDirection w:val="btLr"/>
            <w:vAlign w:val="center"/>
          </w:tcPr>
          <w:p w:rsidR="00ED71E0" w:rsidRDefault="00ED71E0" w:rsidP="007E43B2">
            <w:pPr>
              <w:spacing w:line="360" w:lineRule="auto"/>
              <w:ind w:left="113" w:right="113"/>
              <w:jc w:val="center"/>
              <w:rPr>
                <w:rFonts w:asciiTheme="minorBidi" w:hAnsiTheme="minorBidi"/>
              </w:rPr>
            </w:pPr>
            <w:r>
              <w:rPr>
                <w:rFonts w:asciiTheme="minorBidi" w:hAnsiTheme="minorBidi"/>
              </w:rPr>
              <w:t xml:space="preserve">Stations en Algérie ne sont pas </w:t>
            </w:r>
          </w:p>
          <w:p w:rsidR="00ED71E0" w:rsidRPr="00752175" w:rsidRDefault="00ED71E0" w:rsidP="007E43B2">
            <w:pPr>
              <w:spacing w:line="360" w:lineRule="auto"/>
              <w:ind w:left="113" w:right="113"/>
              <w:jc w:val="center"/>
              <w:rPr>
                <w:rFonts w:asciiTheme="minorBidi" w:hAnsiTheme="minorBidi"/>
              </w:rPr>
            </w:pPr>
            <w:r>
              <w:rPr>
                <w:rFonts w:asciiTheme="minorBidi" w:hAnsiTheme="minorBidi"/>
              </w:rPr>
              <w:t>disponibles</w:t>
            </w:r>
          </w:p>
        </w:tc>
      </w:tr>
      <w:tr w:rsidR="00ED71E0" w:rsidTr="00ED71E0">
        <w:trPr>
          <w:trHeight w:val="681"/>
        </w:trPr>
        <w:tc>
          <w:tcPr>
            <w:cnfStyle w:val="001000000000"/>
            <w:tcW w:w="959" w:type="dxa"/>
            <w:gridSpan w:val="2"/>
            <w:vMerge/>
            <w:textDirection w:val="btLr"/>
          </w:tcPr>
          <w:p w:rsidR="00ED71E0" w:rsidRPr="00B20694" w:rsidRDefault="00ED71E0" w:rsidP="007E43B2">
            <w:pPr>
              <w:spacing w:line="360" w:lineRule="auto"/>
              <w:ind w:left="113" w:right="113"/>
              <w:jc w:val="center"/>
              <w:rPr>
                <w:rFonts w:asciiTheme="minorBidi" w:hAnsiTheme="minorBidi"/>
              </w:rPr>
            </w:pPr>
          </w:p>
        </w:tc>
        <w:tc>
          <w:tcPr>
            <w:cnfStyle w:val="000010000000"/>
            <w:tcW w:w="567" w:type="dxa"/>
            <w:textDirection w:val="btLr"/>
          </w:tcPr>
          <w:p w:rsidR="00ED71E0" w:rsidRPr="00ED71E0" w:rsidRDefault="00EF1E90" w:rsidP="007E43B2">
            <w:pPr>
              <w:spacing w:line="360" w:lineRule="auto"/>
              <w:ind w:left="113" w:right="113"/>
              <w:jc w:val="center"/>
              <w:rPr>
                <w:rFonts w:asciiTheme="minorBidi" w:hAnsiTheme="minorBidi"/>
                <w:b/>
                <w:bCs/>
              </w:rPr>
            </w:pPr>
            <w:r>
              <w:rPr>
                <w:rFonts w:asciiTheme="minorBidi" w:hAnsiTheme="minorBidi"/>
                <w:b/>
                <w:bCs/>
              </w:rPr>
              <w:t>O</w:t>
            </w:r>
            <w:r w:rsidR="00ED71E0" w:rsidRPr="00ED71E0">
              <w:rPr>
                <w:rFonts w:asciiTheme="minorBidi" w:hAnsiTheme="minorBidi"/>
                <w:b/>
                <w:bCs/>
              </w:rPr>
              <w:t>ui</w:t>
            </w:r>
          </w:p>
        </w:tc>
        <w:tc>
          <w:tcPr>
            <w:tcW w:w="1701" w:type="dxa"/>
            <w:vMerge/>
            <w:tcBorders>
              <w:right w:val="single" w:sz="8" w:space="0" w:color="FFFFFF" w:themeColor="background1"/>
            </w:tcBorders>
            <w:textDirection w:val="btLr"/>
          </w:tcPr>
          <w:p w:rsidR="00ED71E0" w:rsidRPr="00F86B01" w:rsidRDefault="00ED71E0" w:rsidP="00496B4E">
            <w:pPr>
              <w:spacing w:line="360" w:lineRule="auto"/>
              <w:ind w:left="113" w:right="113"/>
              <w:jc w:val="center"/>
              <w:cnfStyle w:val="000000000000"/>
              <w:rPr>
                <w:rFonts w:asciiTheme="minorBidi" w:hAnsiTheme="minorBidi"/>
                <w:b/>
                <w:bCs/>
              </w:rPr>
            </w:pPr>
          </w:p>
        </w:tc>
        <w:tc>
          <w:tcPr>
            <w:cnfStyle w:val="000010000000"/>
            <w:tcW w:w="2551" w:type="dxa"/>
            <w:gridSpan w:val="2"/>
            <w:textDirection w:val="btLr"/>
            <w:vAlign w:val="center"/>
          </w:tcPr>
          <w:p w:rsidR="00ED71E0" w:rsidRPr="00752175" w:rsidRDefault="00EF1E90" w:rsidP="007E43B2">
            <w:pPr>
              <w:spacing w:line="360" w:lineRule="auto"/>
              <w:ind w:left="113" w:right="113"/>
              <w:jc w:val="center"/>
              <w:rPr>
                <w:rFonts w:asciiTheme="minorBidi" w:hAnsiTheme="minorBidi"/>
              </w:rPr>
            </w:pPr>
            <w:r>
              <w:rPr>
                <w:rFonts w:asciiTheme="minorBidi" w:hAnsiTheme="minorBidi"/>
              </w:rPr>
              <w:t>O</w:t>
            </w:r>
            <w:r w:rsidR="00ED71E0">
              <w:rPr>
                <w:rFonts w:asciiTheme="minorBidi" w:hAnsiTheme="minorBidi"/>
              </w:rPr>
              <w:t>ui</w:t>
            </w:r>
          </w:p>
        </w:tc>
        <w:tc>
          <w:tcPr>
            <w:tcW w:w="2410" w:type="dxa"/>
            <w:gridSpan w:val="2"/>
            <w:textDirection w:val="btLr"/>
            <w:vAlign w:val="center"/>
          </w:tcPr>
          <w:p w:rsidR="00ED71E0" w:rsidRPr="00752175" w:rsidRDefault="00EF1E90" w:rsidP="007E43B2">
            <w:pPr>
              <w:spacing w:line="360" w:lineRule="auto"/>
              <w:ind w:left="113" w:right="113"/>
              <w:jc w:val="center"/>
              <w:cnfStyle w:val="000000000000"/>
              <w:rPr>
                <w:rFonts w:asciiTheme="minorBidi" w:hAnsiTheme="minorBidi"/>
              </w:rPr>
            </w:pPr>
            <w:r>
              <w:rPr>
                <w:rFonts w:asciiTheme="minorBidi" w:hAnsiTheme="minorBidi"/>
              </w:rPr>
              <w:t>Oui</w:t>
            </w:r>
          </w:p>
        </w:tc>
        <w:tc>
          <w:tcPr>
            <w:cnfStyle w:val="000010000000"/>
            <w:tcW w:w="2410" w:type="dxa"/>
            <w:gridSpan w:val="2"/>
            <w:textDirection w:val="btLr"/>
            <w:vAlign w:val="center"/>
          </w:tcPr>
          <w:p w:rsidR="00ED71E0" w:rsidRPr="00752175" w:rsidRDefault="00ED71E0" w:rsidP="007E43B2">
            <w:pPr>
              <w:spacing w:line="360" w:lineRule="auto"/>
              <w:ind w:left="113" w:right="113"/>
              <w:jc w:val="center"/>
              <w:rPr>
                <w:rFonts w:asciiTheme="minorBidi" w:hAnsiTheme="minorBidi"/>
              </w:rPr>
            </w:pPr>
            <w:r>
              <w:rPr>
                <w:rFonts w:asciiTheme="minorBidi" w:hAnsiTheme="minorBidi"/>
              </w:rPr>
              <w:t>/</w:t>
            </w:r>
          </w:p>
        </w:tc>
      </w:tr>
      <w:tr w:rsidR="00ED71E0" w:rsidTr="00496B4E">
        <w:trPr>
          <w:cnfStyle w:val="000000100000"/>
          <w:trHeight w:val="974"/>
        </w:trPr>
        <w:tc>
          <w:tcPr>
            <w:cnfStyle w:val="001000000000"/>
            <w:tcW w:w="1526" w:type="dxa"/>
            <w:gridSpan w:val="3"/>
            <w:textDirection w:val="btLr"/>
            <w:vAlign w:val="center"/>
          </w:tcPr>
          <w:p w:rsidR="00ED71E0" w:rsidRPr="00B20694" w:rsidRDefault="00ED71E0" w:rsidP="00ED71E0">
            <w:pPr>
              <w:spacing w:line="360" w:lineRule="auto"/>
              <w:ind w:left="113" w:right="113"/>
              <w:jc w:val="center"/>
              <w:rPr>
                <w:rFonts w:asciiTheme="minorBidi" w:hAnsiTheme="minorBidi"/>
              </w:rPr>
            </w:pPr>
            <w:r w:rsidRPr="00B20694">
              <w:rPr>
                <w:rFonts w:asciiTheme="minorBidi" w:hAnsiTheme="minorBidi"/>
              </w:rPr>
              <w:t>Pré-requis</w:t>
            </w:r>
          </w:p>
        </w:tc>
        <w:tc>
          <w:tcPr>
            <w:cnfStyle w:val="000010000000"/>
            <w:tcW w:w="1701" w:type="dxa"/>
            <w:vMerge/>
            <w:textDirection w:val="btLr"/>
            <w:vAlign w:val="center"/>
          </w:tcPr>
          <w:p w:rsidR="00ED71E0" w:rsidRPr="00FE5B97" w:rsidRDefault="00ED71E0" w:rsidP="00ED71E0">
            <w:pPr>
              <w:spacing w:line="360" w:lineRule="auto"/>
              <w:ind w:left="113" w:right="113"/>
              <w:jc w:val="center"/>
              <w:rPr>
                <w:rFonts w:asciiTheme="minorBidi" w:hAnsiTheme="minorBidi"/>
              </w:rPr>
            </w:pPr>
          </w:p>
        </w:tc>
        <w:tc>
          <w:tcPr>
            <w:tcW w:w="2551" w:type="dxa"/>
            <w:gridSpan w:val="2"/>
            <w:textDirection w:val="btLr"/>
            <w:vAlign w:val="center"/>
          </w:tcPr>
          <w:p w:rsidR="00ED71E0" w:rsidRPr="00752175" w:rsidRDefault="00EF1E90" w:rsidP="00ED71E0">
            <w:pPr>
              <w:spacing w:line="360" w:lineRule="auto"/>
              <w:ind w:left="113" w:right="113"/>
              <w:jc w:val="center"/>
              <w:cnfStyle w:val="000000100000"/>
              <w:rPr>
                <w:rFonts w:asciiTheme="minorBidi" w:hAnsiTheme="minorBidi"/>
              </w:rPr>
            </w:pPr>
            <w:r>
              <w:rPr>
                <w:rFonts w:asciiTheme="minorBidi" w:hAnsiTheme="minorBidi"/>
              </w:rPr>
              <w:t>N</w:t>
            </w:r>
            <w:r w:rsidR="00ED71E0">
              <w:rPr>
                <w:rFonts w:asciiTheme="minorBidi" w:hAnsiTheme="minorBidi"/>
              </w:rPr>
              <w:t>on</w:t>
            </w:r>
          </w:p>
        </w:tc>
        <w:tc>
          <w:tcPr>
            <w:cnfStyle w:val="000010000000"/>
            <w:tcW w:w="2410" w:type="dxa"/>
            <w:gridSpan w:val="2"/>
            <w:textDirection w:val="btLr"/>
            <w:vAlign w:val="center"/>
          </w:tcPr>
          <w:p w:rsidR="00ED71E0" w:rsidRPr="00752175" w:rsidRDefault="00EF1E90" w:rsidP="00ED71E0">
            <w:pPr>
              <w:spacing w:line="360" w:lineRule="auto"/>
              <w:ind w:left="113" w:right="113"/>
              <w:jc w:val="center"/>
              <w:rPr>
                <w:rFonts w:asciiTheme="minorBidi" w:hAnsiTheme="minorBidi"/>
              </w:rPr>
            </w:pPr>
            <w:r>
              <w:rPr>
                <w:rFonts w:asciiTheme="minorBidi" w:hAnsiTheme="minorBidi"/>
              </w:rPr>
              <w:t>Non</w:t>
            </w:r>
          </w:p>
        </w:tc>
        <w:tc>
          <w:tcPr>
            <w:tcW w:w="2410" w:type="dxa"/>
            <w:gridSpan w:val="2"/>
            <w:textDirection w:val="btLr"/>
            <w:vAlign w:val="center"/>
          </w:tcPr>
          <w:p w:rsidR="00ED71E0" w:rsidRPr="00752175" w:rsidRDefault="00EF1E90" w:rsidP="00ED71E0">
            <w:pPr>
              <w:spacing w:line="360" w:lineRule="auto"/>
              <w:ind w:left="113" w:right="113"/>
              <w:jc w:val="center"/>
              <w:cnfStyle w:val="000000100000"/>
              <w:rPr>
                <w:rFonts w:asciiTheme="minorBidi" w:hAnsiTheme="minorBidi"/>
              </w:rPr>
            </w:pPr>
            <w:r>
              <w:rPr>
                <w:rFonts w:asciiTheme="minorBidi" w:hAnsiTheme="minorBidi"/>
              </w:rPr>
              <w:t>Non</w:t>
            </w:r>
          </w:p>
        </w:tc>
      </w:tr>
      <w:tr w:rsidR="00ED71E0" w:rsidTr="00496B4E">
        <w:trPr>
          <w:trHeight w:val="1259"/>
        </w:trPr>
        <w:tc>
          <w:tcPr>
            <w:cnfStyle w:val="001000000000"/>
            <w:tcW w:w="1526" w:type="dxa"/>
            <w:gridSpan w:val="3"/>
            <w:textDirection w:val="btLr"/>
          </w:tcPr>
          <w:p w:rsidR="00ED71E0" w:rsidRPr="00B20694" w:rsidRDefault="00ED71E0" w:rsidP="00ED71E0">
            <w:pPr>
              <w:spacing w:line="360" w:lineRule="auto"/>
              <w:ind w:left="113" w:right="113"/>
              <w:jc w:val="center"/>
              <w:rPr>
                <w:rFonts w:asciiTheme="minorBidi" w:hAnsiTheme="minorBidi"/>
              </w:rPr>
            </w:pPr>
            <w:r w:rsidRPr="00B20694">
              <w:rPr>
                <w:rFonts w:asciiTheme="minorBidi" w:hAnsiTheme="minorBidi"/>
              </w:rPr>
              <w:t>Ava</w:t>
            </w:r>
            <w:r w:rsidRPr="00B20694">
              <w:rPr>
                <w:rFonts w:asciiTheme="minorBidi" w:hAnsiTheme="minorBidi"/>
              </w:rPr>
              <w:t>n</w:t>
            </w:r>
            <w:r w:rsidRPr="00B20694">
              <w:rPr>
                <w:rFonts w:asciiTheme="minorBidi" w:hAnsiTheme="minorBidi"/>
              </w:rPr>
              <w:t>tages</w:t>
            </w:r>
          </w:p>
        </w:tc>
        <w:tc>
          <w:tcPr>
            <w:cnfStyle w:val="000010000000"/>
            <w:tcW w:w="1701" w:type="dxa"/>
            <w:vMerge/>
            <w:textDirection w:val="btLr"/>
            <w:vAlign w:val="center"/>
          </w:tcPr>
          <w:p w:rsidR="00ED71E0" w:rsidRPr="00013C9C" w:rsidRDefault="00ED71E0" w:rsidP="00ED71E0">
            <w:pPr>
              <w:spacing w:line="360" w:lineRule="auto"/>
              <w:ind w:left="113" w:right="113"/>
              <w:jc w:val="center"/>
              <w:rPr>
                <w:rFonts w:asciiTheme="minorBidi" w:hAnsiTheme="minorBidi"/>
                <w:b/>
                <w:bCs/>
              </w:rPr>
            </w:pPr>
          </w:p>
        </w:tc>
        <w:tc>
          <w:tcPr>
            <w:tcW w:w="2551" w:type="dxa"/>
            <w:gridSpan w:val="2"/>
            <w:tcBorders>
              <w:left w:val="single" w:sz="8" w:space="0" w:color="FFFFFF" w:themeColor="background1"/>
            </w:tcBorders>
            <w:textDirection w:val="btLr"/>
            <w:vAlign w:val="center"/>
          </w:tcPr>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Montre l’influence de la paroi sur la </w:t>
            </w:r>
          </w:p>
          <w:p w:rsidR="00ED71E0" w:rsidRPr="00752175" w:rsidRDefault="00ED71E0" w:rsidP="00ED71E0">
            <w:pPr>
              <w:spacing w:line="360" w:lineRule="auto"/>
              <w:ind w:left="113" w:right="113"/>
              <w:jc w:val="center"/>
              <w:cnfStyle w:val="000000000000"/>
              <w:rPr>
                <w:rFonts w:asciiTheme="minorBidi" w:hAnsiTheme="minorBidi"/>
              </w:rPr>
            </w:pPr>
            <w:r>
              <w:rPr>
                <w:rFonts w:asciiTheme="minorBidi" w:hAnsiTheme="minorBidi"/>
              </w:rPr>
              <w:t>lumière</w:t>
            </w:r>
          </w:p>
        </w:tc>
        <w:tc>
          <w:tcPr>
            <w:cnfStyle w:val="000010000000"/>
            <w:tcW w:w="2410" w:type="dxa"/>
            <w:gridSpan w:val="2"/>
            <w:textDirection w:val="btLr"/>
            <w:vAlign w:val="center"/>
          </w:tcPr>
          <w:p w:rsidR="00ED71E0" w:rsidRPr="00752175" w:rsidRDefault="00ED71E0" w:rsidP="00ED71E0">
            <w:pPr>
              <w:spacing w:line="360" w:lineRule="auto"/>
              <w:ind w:left="113" w:right="113"/>
              <w:jc w:val="center"/>
              <w:rPr>
                <w:rFonts w:asciiTheme="minorBidi" w:hAnsiTheme="minorBidi"/>
              </w:rPr>
            </w:pPr>
            <w:r>
              <w:rPr>
                <w:rFonts w:asciiTheme="minorBidi" w:hAnsiTheme="minorBidi"/>
              </w:rPr>
              <w:t>Montre l’influence de la paroi sur le gain solaire</w:t>
            </w:r>
          </w:p>
        </w:tc>
        <w:tc>
          <w:tcPr>
            <w:tcW w:w="2410" w:type="dxa"/>
            <w:gridSpan w:val="2"/>
            <w:textDirection w:val="btLr"/>
            <w:vAlign w:val="center"/>
          </w:tcPr>
          <w:p w:rsidR="00ED71E0" w:rsidRPr="00FB0191" w:rsidRDefault="00ED71E0" w:rsidP="00ED71E0">
            <w:pPr>
              <w:spacing w:line="360" w:lineRule="auto"/>
              <w:ind w:left="113" w:right="113"/>
              <w:jc w:val="center"/>
              <w:cnfStyle w:val="000000000000"/>
              <w:rPr>
                <w:rFonts w:asciiTheme="minorBidi" w:hAnsiTheme="minorBidi"/>
              </w:rPr>
            </w:pPr>
            <w:r>
              <w:rPr>
                <w:rFonts w:asciiTheme="minorBidi" w:hAnsiTheme="minorBidi"/>
              </w:rPr>
              <w:t>Montre l’influence de la paroi sur la T° et l’énergie</w:t>
            </w:r>
          </w:p>
        </w:tc>
      </w:tr>
      <w:tr w:rsidR="00ED71E0" w:rsidTr="00496B4E">
        <w:trPr>
          <w:cnfStyle w:val="000000100000"/>
          <w:trHeight w:val="1830"/>
        </w:trPr>
        <w:tc>
          <w:tcPr>
            <w:cnfStyle w:val="001000000000"/>
            <w:tcW w:w="1526" w:type="dxa"/>
            <w:gridSpan w:val="3"/>
            <w:textDirection w:val="btLr"/>
          </w:tcPr>
          <w:p w:rsidR="00ED71E0" w:rsidRPr="00B20694" w:rsidRDefault="00EF1E90" w:rsidP="00ED71E0">
            <w:pPr>
              <w:spacing w:line="360" w:lineRule="auto"/>
              <w:ind w:left="113" w:right="113"/>
              <w:jc w:val="center"/>
              <w:rPr>
                <w:rFonts w:asciiTheme="minorBidi" w:hAnsiTheme="minorBidi"/>
              </w:rPr>
            </w:pPr>
            <w:r w:rsidRPr="00B20694">
              <w:rPr>
                <w:rFonts w:asciiTheme="minorBidi" w:hAnsiTheme="minorBidi"/>
              </w:rPr>
              <w:t>Inconvénients</w:t>
            </w:r>
          </w:p>
        </w:tc>
        <w:tc>
          <w:tcPr>
            <w:cnfStyle w:val="000010000000"/>
            <w:tcW w:w="1701" w:type="dxa"/>
            <w:vMerge/>
            <w:textDirection w:val="btLr"/>
            <w:vAlign w:val="center"/>
          </w:tcPr>
          <w:p w:rsidR="00ED71E0" w:rsidRPr="0099261B" w:rsidRDefault="00ED71E0" w:rsidP="00ED71E0">
            <w:pPr>
              <w:spacing w:line="360" w:lineRule="auto"/>
              <w:ind w:left="113" w:right="113"/>
              <w:jc w:val="center"/>
              <w:rPr>
                <w:rFonts w:asciiTheme="minorBidi" w:hAnsiTheme="minorBidi"/>
                <w:b/>
                <w:bCs/>
              </w:rPr>
            </w:pPr>
          </w:p>
        </w:tc>
        <w:tc>
          <w:tcPr>
            <w:tcW w:w="2551" w:type="dxa"/>
            <w:gridSpan w:val="2"/>
            <w:textDirection w:val="btLr"/>
            <w:vAlign w:val="center"/>
          </w:tcPr>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N’intègre pas la forme</w:t>
            </w:r>
          </w:p>
        </w:tc>
        <w:tc>
          <w:tcPr>
            <w:cnfStyle w:val="000010000000"/>
            <w:tcW w:w="2410" w:type="dxa"/>
            <w:gridSpan w:val="2"/>
            <w:textDirection w:val="btLr"/>
            <w:vAlign w:val="center"/>
          </w:tcPr>
          <w:p w:rsidR="00ED71E0" w:rsidRPr="00752175" w:rsidRDefault="00ED71E0" w:rsidP="00ED71E0">
            <w:pPr>
              <w:spacing w:line="360" w:lineRule="auto"/>
              <w:ind w:left="113" w:right="113"/>
              <w:jc w:val="center"/>
              <w:rPr>
                <w:rFonts w:asciiTheme="minorBidi" w:hAnsiTheme="minorBidi"/>
              </w:rPr>
            </w:pPr>
            <w:r>
              <w:rPr>
                <w:rFonts w:asciiTheme="minorBidi" w:hAnsiTheme="minorBidi"/>
              </w:rPr>
              <w:t>Intègre qu’une seule forme  rectangle</w:t>
            </w:r>
          </w:p>
        </w:tc>
        <w:tc>
          <w:tcPr>
            <w:tcW w:w="2410" w:type="dxa"/>
            <w:gridSpan w:val="2"/>
            <w:textDirection w:val="btLr"/>
            <w:vAlign w:val="center"/>
          </w:tcPr>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w:t>
            </w:r>
          </w:p>
        </w:tc>
      </w:tr>
      <w:tr w:rsidR="00ED71E0" w:rsidTr="00496B4E">
        <w:trPr>
          <w:trHeight w:val="1404"/>
        </w:trPr>
        <w:tc>
          <w:tcPr>
            <w:cnfStyle w:val="001000000000"/>
            <w:tcW w:w="1526" w:type="dxa"/>
            <w:gridSpan w:val="3"/>
            <w:textDirection w:val="btLr"/>
          </w:tcPr>
          <w:p w:rsidR="00ED71E0" w:rsidRPr="00B20694" w:rsidRDefault="00ED71E0" w:rsidP="00ED71E0">
            <w:pPr>
              <w:spacing w:line="360" w:lineRule="auto"/>
              <w:ind w:left="113" w:right="113"/>
              <w:jc w:val="center"/>
              <w:rPr>
                <w:rFonts w:asciiTheme="minorBidi" w:hAnsiTheme="minorBidi"/>
              </w:rPr>
            </w:pPr>
            <w:r w:rsidRPr="00B20694">
              <w:rPr>
                <w:rFonts w:asciiTheme="minorBidi" w:hAnsiTheme="minorBidi"/>
              </w:rPr>
              <w:t>Outputs</w:t>
            </w:r>
          </w:p>
        </w:tc>
        <w:tc>
          <w:tcPr>
            <w:cnfStyle w:val="000010000000"/>
            <w:tcW w:w="1701" w:type="dxa"/>
            <w:vMerge/>
            <w:textDirection w:val="btLr"/>
            <w:vAlign w:val="center"/>
          </w:tcPr>
          <w:p w:rsidR="00ED71E0" w:rsidRPr="0099261B" w:rsidRDefault="00ED71E0" w:rsidP="00ED71E0">
            <w:pPr>
              <w:spacing w:line="360" w:lineRule="auto"/>
              <w:ind w:left="113" w:right="113"/>
              <w:jc w:val="center"/>
              <w:rPr>
                <w:rFonts w:asciiTheme="minorBidi" w:hAnsiTheme="minorBidi"/>
              </w:rPr>
            </w:pPr>
          </w:p>
        </w:tc>
        <w:tc>
          <w:tcPr>
            <w:tcW w:w="2551" w:type="dxa"/>
            <w:gridSpan w:val="2"/>
            <w:tcBorders>
              <w:left w:val="single" w:sz="8" w:space="0" w:color="FFFFFF" w:themeColor="background1"/>
            </w:tcBorders>
            <w:textDirection w:val="btLr"/>
            <w:vAlign w:val="center"/>
          </w:tcPr>
          <w:p w:rsidR="00ED71E0" w:rsidRDefault="00EF1E90" w:rsidP="00ED71E0">
            <w:pPr>
              <w:spacing w:line="360" w:lineRule="auto"/>
              <w:ind w:left="113" w:right="113"/>
              <w:jc w:val="center"/>
              <w:cnfStyle w:val="000000000000"/>
              <w:rPr>
                <w:rFonts w:asciiTheme="minorBidi" w:hAnsiTheme="minorBidi"/>
              </w:rPr>
            </w:pPr>
            <w:r>
              <w:rPr>
                <w:rFonts w:asciiTheme="minorBidi" w:hAnsiTheme="minorBidi"/>
              </w:rPr>
              <w:t>G</w:t>
            </w:r>
            <w:r w:rsidR="00ED71E0" w:rsidRPr="00AC1424">
              <w:rPr>
                <w:rFonts w:asciiTheme="minorBidi" w:hAnsiTheme="minorBidi"/>
              </w:rPr>
              <w:t xml:space="preserve">raphes de distribution de la </w:t>
            </w:r>
          </w:p>
          <w:p w:rsidR="00ED71E0" w:rsidRPr="00AC1424" w:rsidRDefault="00ED71E0" w:rsidP="00ED71E0">
            <w:pPr>
              <w:spacing w:line="360" w:lineRule="auto"/>
              <w:ind w:left="113" w:right="113"/>
              <w:jc w:val="center"/>
              <w:cnfStyle w:val="000000000000"/>
              <w:rPr>
                <w:rFonts w:asciiTheme="minorBidi" w:hAnsiTheme="minorBidi"/>
              </w:rPr>
            </w:pPr>
            <w:r w:rsidRPr="00AC1424">
              <w:rPr>
                <w:rFonts w:asciiTheme="minorBidi" w:hAnsiTheme="minorBidi"/>
              </w:rPr>
              <w:t>lumière sur le plan de travail</w:t>
            </w:r>
          </w:p>
        </w:tc>
        <w:tc>
          <w:tcPr>
            <w:cnfStyle w:val="000010000000"/>
            <w:tcW w:w="2410" w:type="dxa"/>
            <w:gridSpan w:val="2"/>
            <w:textDirection w:val="btLr"/>
            <w:vAlign w:val="center"/>
          </w:tcPr>
          <w:p w:rsidR="00ED71E0" w:rsidRPr="0099261B" w:rsidRDefault="00ED71E0" w:rsidP="00ED71E0">
            <w:pPr>
              <w:spacing w:line="360" w:lineRule="auto"/>
              <w:ind w:left="113" w:right="113"/>
              <w:jc w:val="center"/>
              <w:rPr>
                <w:rFonts w:asciiTheme="minorBidi" w:hAnsiTheme="minorBidi"/>
              </w:rPr>
            </w:pPr>
            <w:r>
              <w:rPr>
                <w:rFonts w:asciiTheme="minorBidi" w:hAnsiTheme="minorBidi"/>
              </w:rPr>
              <w:t>Graphes du gain solaire</w:t>
            </w:r>
          </w:p>
        </w:tc>
        <w:tc>
          <w:tcPr>
            <w:tcW w:w="2410" w:type="dxa"/>
            <w:gridSpan w:val="2"/>
            <w:textDirection w:val="btLr"/>
            <w:vAlign w:val="center"/>
          </w:tcPr>
          <w:p w:rsidR="00ED71E0" w:rsidRPr="0099261B" w:rsidRDefault="00ED71E0" w:rsidP="00ED71E0">
            <w:pPr>
              <w:spacing w:line="360" w:lineRule="auto"/>
              <w:ind w:left="113" w:right="113"/>
              <w:jc w:val="center"/>
              <w:cnfStyle w:val="000000000000"/>
              <w:rPr>
                <w:rFonts w:asciiTheme="minorBidi" w:hAnsiTheme="minorBidi"/>
              </w:rPr>
            </w:pPr>
            <w:r>
              <w:rPr>
                <w:rFonts w:asciiTheme="minorBidi" w:hAnsiTheme="minorBidi"/>
              </w:rPr>
              <w:t>Tableaux et di</w:t>
            </w:r>
            <w:r>
              <w:rPr>
                <w:rFonts w:asciiTheme="minorBidi" w:hAnsiTheme="minorBidi"/>
              </w:rPr>
              <w:t>a</w:t>
            </w:r>
            <w:r>
              <w:rPr>
                <w:rFonts w:asciiTheme="minorBidi" w:hAnsiTheme="minorBidi"/>
              </w:rPr>
              <w:t>grammes de T°, Energie</w:t>
            </w:r>
          </w:p>
        </w:tc>
      </w:tr>
      <w:tr w:rsidR="00ED71E0" w:rsidTr="00496B4E">
        <w:trPr>
          <w:cnfStyle w:val="000000100000"/>
          <w:trHeight w:val="1534"/>
        </w:trPr>
        <w:tc>
          <w:tcPr>
            <w:cnfStyle w:val="001000000000"/>
            <w:tcW w:w="1526" w:type="dxa"/>
            <w:gridSpan w:val="3"/>
            <w:textDirection w:val="btLr"/>
          </w:tcPr>
          <w:p w:rsidR="00ED71E0" w:rsidRPr="00B20694" w:rsidRDefault="00ED71E0" w:rsidP="00ED71E0">
            <w:pPr>
              <w:spacing w:line="360" w:lineRule="auto"/>
              <w:ind w:left="113" w:right="113"/>
              <w:jc w:val="center"/>
              <w:rPr>
                <w:rFonts w:asciiTheme="minorBidi" w:hAnsiTheme="minorBidi"/>
              </w:rPr>
            </w:pPr>
            <w:r w:rsidRPr="00B20694">
              <w:rPr>
                <w:rFonts w:asciiTheme="minorBidi" w:hAnsiTheme="minorBidi"/>
              </w:rPr>
              <w:t>Inputs</w:t>
            </w:r>
          </w:p>
        </w:tc>
        <w:tc>
          <w:tcPr>
            <w:cnfStyle w:val="000010000000"/>
            <w:tcW w:w="1701" w:type="dxa"/>
            <w:vMerge/>
            <w:textDirection w:val="btLr"/>
            <w:vAlign w:val="center"/>
          </w:tcPr>
          <w:p w:rsidR="00ED71E0" w:rsidRPr="0099261B" w:rsidRDefault="00ED71E0" w:rsidP="00ED71E0">
            <w:pPr>
              <w:spacing w:line="360" w:lineRule="auto"/>
              <w:ind w:left="113" w:right="113"/>
              <w:jc w:val="center"/>
              <w:rPr>
                <w:rFonts w:asciiTheme="minorBidi" w:hAnsiTheme="minorBidi"/>
                <w:b/>
                <w:bCs/>
              </w:rPr>
            </w:pPr>
          </w:p>
        </w:tc>
        <w:tc>
          <w:tcPr>
            <w:tcW w:w="2551" w:type="dxa"/>
            <w:gridSpan w:val="2"/>
            <w:textDirection w:val="btLr"/>
            <w:vAlign w:val="center"/>
          </w:tcPr>
          <w:p w:rsidR="00ED71E0" w:rsidRDefault="00ED71E0" w:rsidP="00ED71E0">
            <w:pPr>
              <w:spacing w:line="360" w:lineRule="auto"/>
              <w:ind w:left="113" w:right="113"/>
              <w:jc w:val="center"/>
              <w:cnfStyle w:val="000000100000"/>
              <w:rPr>
                <w:rFonts w:asciiTheme="minorBidi" w:hAnsiTheme="minorBidi"/>
              </w:rPr>
            </w:pPr>
            <w:r>
              <w:rPr>
                <w:rFonts w:asciiTheme="minorBidi" w:hAnsiTheme="minorBidi"/>
              </w:rPr>
              <w:t xml:space="preserve">Dimensions et positions des </w:t>
            </w:r>
          </w:p>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ouvertures</w:t>
            </w:r>
          </w:p>
        </w:tc>
        <w:tc>
          <w:tcPr>
            <w:cnfStyle w:val="000010000000"/>
            <w:tcW w:w="2410" w:type="dxa"/>
            <w:gridSpan w:val="2"/>
            <w:textDirection w:val="btLr"/>
            <w:vAlign w:val="center"/>
          </w:tcPr>
          <w:p w:rsidR="00ED71E0" w:rsidRDefault="00ED71E0" w:rsidP="00ED71E0">
            <w:pPr>
              <w:spacing w:line="360" w:lineRule="auto"/>
              <w:ind w:left="113" w:right="113"/>
              <w:jc w:val="center"/>
              <w:rPr>
                <w:rFonts w:asciiTheme="minorBidi" w:hAnsiTheme="minorBidi"/>
              </w:rPr>
            </w:pPr>
            <w:r>
              <w:rPr>
                <w:rFonts w:asciiTheme="minorBidi" w:hAnsiTheme="minorBidi"/>
              </w:rPr>
              <w:t xml:space="preserve">Mesures du model, </w:t>
            </w:r>
          </w:p>
          <w:p w:rsidR="00ED71E0" w:rsidRPr="00752175" w:rsidRDefault="00ED71E0" w:rsidP="00ED71E0">
            <w:pPr>
              <w:spacing w:line="360" w:lineRule="auto"/>
              <w:ind w:left="113" w:right="113"/>
              <w:jc w:val="center"/>
              <w:rPr>
                <w:rFonts w:asciiTheme="minorBidi" w:hAnsiTheme="minorBidi"/>
              </w:rPr>
            </w:pPr>
            <w:r>
              <w:rPr>
                <w:rFonts w:asciiTheme="minorBidi" w:hAnsiTheme="minorBidi"/>
              </w:rPr>
              <w:t>dimensions et position des fenêtres</w:t>
            </w:r>
          </w:p>
        </w:tc>
        <w:tc>
          <w:tcPr>
            <w:tcW w:w="2410" w:type="dxa"/>
            <w:gridSpan w:val="2"/>
            <w:textDirection w:val="btLr"/>
            <w:vAlign w:val="center"/>
          </w:tcPr>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Station, composition de la paroi</w:t>
            </w:r>
          </w:p>
        </w:tc>
      </w:tr>
      <w:tr w:rsidR="00ED71E0" w:rsidTr="00A312DD">
        <w:trPr>
          <w:trHeight w:val="1416"/>
        </w:trPr>
        <w:tc>
          <w:tcPr>
            <w:cnfStyle w:val="001000000000"/>
            <w:tcW w:w="1526" w:type="dxa"/>
            <w:gridSpan w:val="3"/>
            <w:textDirection w:val="btLr"/>
          </w:tcPr>
          <w:p w:rsidR="00ED71E0" w:rsidRPr="00B20694" w:rsidRDefault="00EF1E90" w:rsidP="00ED71E0">
            <w:pPr>
              <w:spacing w:line="360" w:lineRule="auto"/>
              <w:ind w:left="113" w:right="113"/>
              <w:jc w:val="center"/>
              <w:rPr>
                <w:rFonts w:asciiTheme="minorBidi" w:hAnsiTheme="minorBidi"/>
              </w:rPr>
            </w:pPr>
            <w:r w:rsidRPr="00B20694">
              <w:rPr>
                <w:rFonts w:asciiTheme="minorBidi" w:hAnsiTheme="minorBidi"/>
              </w:rPr>
              <w:t>Spécialités</w:t>
            </w:r>
          </w:p>
        </w:tc>
        <w:tc>
          <w:tcPr>
            <w:cnfStyle w:val="000010000000"/>
            <w:tcW w:w="1701" w:type="dxa"/>
            <w:vMerge/>
            <w:textDirection w:val="btLr"/>
            <w:vAlign w:val="center"/>
          </w:tcPr>
          <w:p w:rsidR="00ED71E0" w:rsidRPr="00AF7270" w:rsidRDefault="00ED71E0" w:rsidP="00ED71E0">
            <w:pPr>
              <w:spacing w:line="360" w:lineRule="auto"/>
              <w:ind w:left="113" w:right="113"/>
              <w:jc w:val="center"/>
              <w:rPr>
                <w:rFonts w:asciiTheme="minorBidi" w:hAnsiTheme="minorBidi"/>
                <w:b/>
                <w:bCs/>
              </w:rPr>
            </w:pPr>
          </w:p>
        </w:tc>
        <w:tc>
          <w:tcPr>
            <w:tcW w:w="2551" w:type="dxa"/>
            <w:gridSpan w:val="2"/>
            <w:tcBorders>
              <w:left w:val="single" w:sz="8" w:space="0" w:color="FFFFFF" w:themeColor="background1"/>
            </w:tcBorders>
            <w:textDirection w:val="btLr"/>
            <w:vAlign w:val="center"/>
          </w:tcPr>
          <w:p w:rsidR="00ED71E0" w:rsidRPr="0099261B" w:rsidRDefault="00ED71E0" w:rsidP="00ED71E0">
            <w:pPr>
              <w:spacing w:line="360" w:lineRule="auto"/>
              <w:ind w:left="113" w:right="113"/>
              <w:jc w:val="center"/>
              <w:cnfStyle w:val="000000000000"/>
              <w:rPr>
                <w:rFonts w:asciiTheme="minorBidi" w:hAnsiTheme="minorBidi"/>
              </w:rPr>
            </w:pPr>
            <w:r>
              <w:rPr>
                <w:rFonts w:asciiTheme="minorBidi" w:hAnsiTheme="minorBidi"/>
              </w:rPr>
              <w:t>Lumière</w:t>
            </w:r>
          </w:p>
        </w:tc>
        <w:tc>
          <w:tcPr>
            <w:cnfStyle w:val="000010000000"/>
            <w:tcW w:w="2410" w:type="dxa"/>
            <w:gridSpan w:val="2"/>
            <w:textDirection w:val="btLr"/>
            <w:vAlign w:val="center"/>
          </w:tcPr>
          <w:p w:rsidR="00ED71E0" w:rsidRDefault="00ED71E0" w:rsidP="00ED71E0">
            <w:pPr>
              <w:spacing w:line="360" w:lineRule="auto"/>
              <w:ind w:left="113" w:right="113"/>
              <w:jc w:val="center"/>
              <w:rPr>
                <w:rFonts w:asciiTheme="minorBidi" w:hAnsiTheme="minorBidi"/>
              </w:rPr>
            </w:pPr>
            <w:r>
              <w:rPr>
                <w:rFonts w:asciiTheme="minorBidi" w:hAnsiTheme="minorBidi"/>
              </w:rPr>
              <w:t xml:space="preserve">Gain </w:t>
            </w:r>
          </w:p>
          <w:p w:rsidR="00ED71E0" w:rsidRDefault="00ED71E0" w:rsidP="00ED71E0">
            <w:pPr>
              <w:spacing w:line="360" w:lineRule="auto"/>
              <w:ind w:left="113" w:right="113"/>
              <w:jc w:val="center"/>
              <w:rPr>
                <w:rFonts w:asciiTheme="minorBidi" w:hAnsiTheme="minorBidi"/>
              </w:rPr>
            </w:pPr>
            <w:r>
              <w:rPr>
                <w:rFonts w:asciiTheme="minorBidi" w:hAnsiTheme="minorBidi"/>
              </w:rPr>
              <w:t xml:space="preserve">solaire </w:t>
            </w:r>
          </w:p>
          <w:p w:rsidR="00ED71E0" w:rsidRPr="00F62B68" w:rsidRDefault="00ED71E0" w:rsidP="00ED71E0">
            <w:pPr>
              <w:spacing w:line="360" w:lineRule="auto"/>
              <w:ind w:left="113" w:right="113"/>
              <w:jc w:val="center"/>
              <w:rPr>
                <w:rFonts w:asciiTheme="minorBidi" w:hAnsiTheme="minorBidi"/>
              </w:rPr>
            </w:pPr>
            <w:r>
              <w:rPr>
                <w:rFonts w:asciiTheme="minorBidi" w:hAnsiTheme="minorBidi"/>
              </w:rPr>
              <w:t>directe</w:t>
            </w:r>
          </w:p>
        </w:tc>
        <w:tc>
          <w:tcPr>
            <w:tcW w:w="2410" w:type="dxa"/>
            <w:gridSpan w:val="2"/>
            <w:textDirection w:val="btLr"/>
            <w:vAlign w:val="center"/>
          </w:tcPr>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Forme </w:t>
            </w:r>
          </w:p>
          <w:p w:rsidR="00ED71E0" w:rsidRPr="00752175" w:rsidRDefault="00ED71E0" w:rsidP="00ED71E0">
            <w:pPr>
              <w:spacing w:line="360" w:lineRule="auto"/>
              <w:ind w:left="113" w:right="113"/>
              <w:jc w:val="center"/>
              <w:cnfStyle w:val="000000000000"/>
              <w:rPr>
                <w:rFonts w:asciiTheme="minorBidi" w:hAnsiTheme="minorBidi"/>
              </w:rPr>
            </w:pPr>
            <w:r>
              <w:rPr>
                <w:rFonts w:asciiTheme="minorBidi" w:hAnsiTheme="minorBidi"/>
              </w:rPr>
              <w:t>paroi éne</w:t>
            </w:r>
            <w:r>
              <w:rPr>
                <w:rFonts w:asciiTheme="minorBidi" w:hAnsiTheme="minorBidi"/>
              </w:rPr>
              <w:t>r</w:t>
            </w:r>
            <w:r>
              <w:rPr>
                <w:rFonts w:asciiTheme="minorBidi" w:hAnsiTheme="minorBidi"/>
              </w:rPr>
              <w:t>gie</w:t>
            </w:r>
          </w:p>
        </w:tc>
      </w:tr>
      <w:tr w:rsidR="00ED71E0" w:rsidTr="00496B4E">
        <w:trPr>
          <w:cnfStyle w:val="000000100000"/>
          <w:trHeight w:val="1135"/>
        </w:trPr>
        <w:tc>
          <w:tcPr>
            <w:cnfStyle w:val="001000000000"/>
            <w:tcW w:w="1526" w:type="dxa"/>
            <w:gridSpan w:val="3"/>
            <w:textDirection w:val="btLr"/>
          </w:tcPr>
          <w:p w:rsidR="00ED71E0" w:rsidRPr="00B20694" w:rsidRDefault="00ED71E0" w:rsidP="00ED71E0">
            <w:pPr>
              <w:spacing w:line="360" w:lineRule="auto"/>
              <w:ind w:left="113" w:right="113"/>
              <w:jc w:val="center"/>
              <w:rPr>
                <w:rFonts w:asciiTheme="minorBidi" w:hAnsiTheme="minorBidi"/>
              </w:rPr>
            </w:pPr>
            <w:r w:rsidRPr="00B20694">
              <w:rPr>
                <w:rFonts w:asciiTheme="minorBidi" w:hAnsiTheme="minorBidi"/>
              </w:rPr>
              <w:t>Outils</w:t>
            </w:r>
          </w:p>
        </w:tc>
        <w:tc>
          <w:tcPr>
            <w:cnfStyle w:val="000010000000"/>
            <w:tcW w:w="1701" w:type="dxa"/>
            <w:vMerge/>
            <w:textDirection w:val="btLr"/>
            <w:vAlign w:val="center"/>
          </w:tcPr>
          <w:p w:rsidR="00ED71E0" w:rsidRPr="00AF7270" w:rsidRDefault="00ED71E0" w:rsidP="00ED71E0">
            <w:pPr>
              <w:spacing w:line="360" w:lineRule="auto"/>
              <w:ind w:left="113" w:right="113"/>
              <w:jc w:val="center"/>
              <w:rPr>
                <w:rFonts w:asciiTheme="minorBidi" w:hAnsiTheme="minorBidi"/>
                <w:b/>
                <w:bCs/>
              </w:rPr>
            </w:pPr>
          </w:p>
        </w:tc>
        <w:tc>
          <w:tcPr>
            <w:tcW w:w="2551" w:type="dxa"/>
            <w:gridSpan w:val="2"/>
            <w:textDirection w:val="btLr"/>
            <w:vAlign w:val="center"/>
          </w:tcPr>
          <w:p w:rsidR="00ED71E0" w:rsidRPr="00594B9D" w:rsidRDefault="00ED71E0" w:rsidP="00ED71E0">
            <w:pPr>
              <w:spacing w:line="360" w:lineRule="auto"/>
              <w:ind w:left="113" w:right="113"/>
              <w:jc w:val="center"/>
              <w:cnfStyle w:val="000000100000"/>
              <w:rPr>
                <w:rFonts w:asciiTheme="minorBidi" w:hAnsiTheme="minorBidi"/>
              </w:rPr>
            </w:pPr>
            <w:r w:rsidRPr="00594B9D">
              <w:rPr>
                <w:rFonts w:asciiTheme="minorBidi" w:hAnsiTheme="minorBidi"/>
                <w:b/>
                <w:bCs/>
              </w:rPr>
              <w:t>Day Light</w:t>
            </w:r>
          </w:p>
        </w:tc>
        <w:tc>
          <w:tcPr>
            <w:cnfStyle w:val="000010000000"/>
            <w:tcW w:w="2410" w:type="dxa"/>
            <w:gridSpan w:val="2"/>
            <w:textDirection w:val="btLr"/>
            <w:vAlign w:val="center"/>
          </w:tcPr>
          <w:p w:rsidR="00ED71E0" w:rsidRDefault="00ED71E0" w:rsidP="00ED71E0">
            <w:pPr>
              <w:spacing w:line="360" w:lineRule="auto"/>
              <w:ind w:left="113" w:right="113"/>
              <w:jc w:val="center"/>
              <w:rPr>
                <w:rFonts w:asciiTheme="minorBidi" w:hAnsiTheme="minorBidi"/>
                <w:b/>
                <w:bCs/>
              </w:rPr>
            </w:pPr>
            <w:r w:rsidRPr="00594B9D">
              <w:rPr>
                <w:rFonts w:asciiTheme="minorBidi" w:hAnsiTheme="minorBidi"/>
                <w:b/>
                <w:bCs/>
              </w:rPr>
              <w:t>Solar</w:t>
            </w:r>
          </w:p>
          <w:p w:rsidR="00ED71E0" w:rsidRPr="00594B9D" w:rsidRDefault="00ED71E0" w:rsidP="00ED71E0">
            <w:pPr>
              <w:spacing w:line="360" w:lineRule="auto"/>
              <w:ind w:left="113" w:right="113"/>
              <w:jc w:val="center"/>
              <w:rPr>
                <w:rFonts w:asciiTheme="minorBidi" w:hAnsiTheme="minorBidi"/>
              </w:rPr>
            </w:pPr>
            <w:r w:rsidRPr="00594B9D">
              <w:rPr>
                <w:rFonts w:asciiTheme="minorBidi" w:hAnsiTheme="minorBidi"/>
                <w:b/>
                <w:bCs/>
              </w:rPr>
              <w:t>Shoe</w:t>
            </w:r>
            <w:r>
              <w:rPr>
                <w:rFonts w:asciiTheme="minorBidi" w:hAnsiTheme="minorBidi"/>
                <w:b/>
                <w:bCs/>
              </w:rPr>
              <w:t xml:space="preserve"> </w:t>
            </w:r>
            <w:r w:rsidRPr="00594B9D">
              <w:rPr>
                <w:rFonts w:asciiTheme="minorBidi" w:hAnsiTheme="minorBidi"/>
                <w:b/>
                <w:bCs/>
              </w:rPr>
              <w:t>Box</w:t>
            </w:r>
          </w:p>
        </w:tc>
        <w:tc>
          <w:tcPr>
            <w:tcW w:w="2410" w:type="dxa"/>
            <w:gridSpan w:val="2"/>
            <w:textDirection w:val="btLr"/>
            <w:vAlign w:val="center"/>
          </w:tcPr>
          <w:p w:rsidR="00ED71E0" w:rsidRPr="000F7B71" w:rsidRDefault="00ED71E0" w:rsidP="00ED71E0">
            <w:pPr>
              <w:spacing w:line="360" w:lineRule="auto"/>
              <w:ind w:left="113" w:right="113"/>
              <w:jc w:val="center"/>
              <w:cnfStyle w:val="000000100000"/>
              <w:rPr>
                <w:rFonts w:asciiTheme="minorBidi" w:hAnsiTheme="minorBidi"/>
              </w:rPr>
            </w:pPr>
            <w:r w:rsidRPr="000F7B71">
              <w:rPr>
                <w:rFonts w:asciiTheme="minorBidi" w:hAnsiTheme="minorBidi"/>
                <w:b/>
                <w:bCs/>
              </w:rPr>
              <w:t>Para Sol</w:t>
            </w:r>
          </w:p>
        </w:tc>
      </w:tr>
      <w:tr w:rsidR="00ED71E0" w:rsidTr="00496B4E">
        <w:trPr>
          <w:trHeight w:val="1527"/>
        </w:trPr>
        <w:tc>
          <w:tcPr>
            <w:cnfStyle w:val="001000000000"/>
            <w:tcW w:w="1526" w:type="dxa"/>
            <w:gridSpan w:val="3"/>
            <w:textDirection w:val="btLr"/>
          </w:tcPr>
          <w:p w:rsidR="00ED71E0" w:rsidRPr="00B20694" w:rsidRDefault="00EF1E90" w:rsidP="00ED71E0">
            <w:pPr>
              <w:spacing w:line="360" w:lineRule="auto"/>
              <w:ind w:left="113" w:right="113"/>
              <w:jc w:val="center"/>
              <w:rPr>
                <w:rFonts w:asciiTheme="minorBidi" w:hAnsiTheme="minorBidi"/>
              </w:rPr>
            </w:pPr>
            <w:r w:rsidRPr="00B20694">
              <w:rPr>
                <w:rFonts w:asciiTheme="minorBidi" w:hAnsiTheme="minorBidi"/>
              </w:rPr>
              <w:t>Paramètres</w:t>
            </w:r>
          </w:p>
        </w:tc>
        <w:tc>
          <w:tcPr>
            <w:cnfStyle w:val="000010000000"/>
            <w:tcW w:w="1701" w:type="dxa"/>
            <w:vMerge/>
            <w:textDirection w:val="btLr"/>
            <w:vAlign w:val="center"/>
          </w:tcPr>
          <w:p w:rsidR="00ED71E0" w:rsidRPr="00752175" w:rsidRDefault="00ED71E0" w:rsidP="00ED71E0">
            <w:pPr>
              <w:spacing w:line="360" w:lineRule="auto"/>
              <w:ind w:left="113" w:right="113"/>
              <w:jc w:val="center"/>
              <w:rPr>
                <w:rFonts w:asciiTheme="minorBidi" w:hAnsiTheme="minorBidi"/>
              </w:rPr>
            </w:pPr>
          </w:p>
        </w:tc>
        <w:tc>
          <w:tcPr>
            <w:tcW w:w="7371" w:type="dxa"/>
            <w:gridSpan w:val="6"/>
            <w:tcBorders>
              <w:left w:val="single" w:sz="8" w:space="0" w:color="FFFFFF" w:themeColor="background1"/>
            </w:tcBorders>
            <w:textDirection w:val="btLr"/>
            <w:vAlign w:val="center"/>
          </w:tcPr>
          <w:p w:rsidR="00ED71E0" w:rsidRPr="00E92102" w:rsidRDefault="00ED71E0" w:rsidP="00ED71E0">
            <w:pPr>
              <w:spacing w:line="360" w:lineRule="auto"/>
              <w:ind w:left="113" w:right="113"/>
              <w:jc w:val="center"/>
              <w:cnfStyle w:val="000000000000"/>
              <w:rPr>
                <w:rFonts w:asciiTheme="minorBidi" w:hAnsiTheme="minorBidi"/>
              </w:rPr>
            </w:pPr>
            <w:r w:rsidRPr="00E92102">
              <w:rPr>
                <w:rFonts w:asciiTheme="minorBidi" w:hAnsiTheme="minorBidi"/>
                <w:b/>
                <w:bCs/>
              </w:rPr>
              <w:t>Compos</w:t>
            </w:r>
            <w:r w:rsidRPr="00E92102">
              <w:rPr>
                <w:rFonts w:asciiTheme="minorBidi" w:hAnsiTheme="minorBidi"/>
                <w:b/>
                <w:bCs/>
              </w:rPr>
              <w:t>i</w:t>
            </w:r>
            <w:r w:rsidRPr="00E92102">
              <w:rPr>
                <w:rFonts w:asciiTheme="minorBidi" w:hAnsiTheme="minorBidi"/>
                <w:b/>
                <w:bCs/>
              </w:rPr>
              <w:t>tion de l’enveloppe (opaque / transparent)</w:t>
            </w:r>
          </w:p>
        </w:tc>
      </w:tr>
      <w:tr w:rsidR="00ED71E0" w:rsidTr="00ED71E0">
        <w:trPr>
          <w:gridAfter w:val="1"/>
          <w:cnfStyle w:val="000000100000"/>
          <w:wAfter w:w="39" w:type="dxa"/>
          <w:trHeight w:val="2101"/>
        </w:trPr>
        <w:tc>
          <w:tcPr>
            <w:cnfStyle w:val="001000000000"/>
            <w:tcW w:w="534" w:type="dxa"/>
            <w:vMerge w:val="restart"/>
            <w:textDirection w:val="btLr"/>
          </w:tcPr>
          <w:p w:rsidR="00ED71E0" w:rsidRDefault="00ED71E0" w:rsidP="00ED71E0">
            <w:pPr>
              <w:spacing w:line="360" w:lineRule="auto"/>
              <w:ind w:left="113" w:right="113"/>
              <w:jc w:val="center"/>
              <w:rPr>
                <w:rFonts w:asciiTheme="minorBidi" w:hAnsiTheme="minorBidi"/>
                <w:b w:val="0"/>
                <w:bCs w:val="0"/>
              </w:rPr>
            </w:pPr>
            <w:r w:rsidRPr="0099261B">
              <w:rPr>
                <w:rFonts w:asciiTheme="minorBidi" w:hAnsiTheme="minorBidi"/>
              </w:rPr>
              <w:lastRenderedPageBreak/>
              <w:t>Applicable en     Algérie</w:t>
            </w:r>
          </w:p>
        </w:tc>
        <w:tc>
          <w:tcPr>
            <w:cnfStyle w:val="000010000000"/>
            <w:tcW w:w="425" w:type="dxa"/>
            <w:textDirection w:val="btLr"/>
          </w:tcPr>
          <w:p w:rsidR="00ED71E0" w:rsidRPr="00FF60D6" w:rsidRDefault="00B23E94" w:rsidP="00ED71E0">
            <w:pPr>
              <w:spacing w:line="360" w:lineRule="auto"/>
              <w:ind w:left="113" w:right="113"/>
              <w:jc w:val="center"/>
              <w:rPr>
                <w:rFonts w:asciiTheme="minorBidi" w:hAnsiTheme="minorBidi"/>
                <w:color w:val="FFFFFF" w:themeColor="background1"/>
              </w:rPr>
            </w:pPr>
            <w:r>
              <w:rPr>
                <w:rFonts w:asciiTheme="minorBidi" w:hAnsiTheme="minorBidi"/>
              </w:rPr>
              <w:t>N</w:t>
            </w:r>
            <w:r w:rsidR="00ED71E0" w:rsidRPr="00FF60D6">
              <w:rPr>
                <w:rFonts w:asciiTheme="minorBidi" w:hAnsiTheme="minorBidi"/>
              </w:rPr>
              <w:t>on</w:t>
            </w:r>
          </w:p>
        </w:tc>
        <w:tc>
          <w:tcPr>
            <w:tcW w:w="2268" w:type="dxa"/>
            <w:gridSpan w:val="2"/>
            <w:textDirection w:val="btLr"/>
            <w:vAlign w:val="center"/>
          </w:tcPr>
          <w:p w:rsidR="00ED71E0" w:rsidRDefault="00ED71E0" w:rsidP="00ED71E0">
            <w:pPr>
              <w:spacing w:line="360" w:lineRule="auto"/>
              <w:ind w:left="113" w:right="113"/>
              <w:jc w:val="center"/>
              <w:cnfStyle w:val="000000100000"/>
              <w:rPr>
                <w:rFonts w:asciiTheme="minorBidi" w:hAnsiTheme="minorBidi"/>
              </w:rPr>
            </w:pPr>
            <w:r>
              <w:rPr>
                <w:rFonts w:asciiTheme="minorBidi" w:hAnsiTheme="minorBidi"/>
              </w:rPr>
              <w:t xml:space="preserve">Ne contient pas les </w:t>
            </w:r>
          </w:p>
          <w:p w:rsidR="00ED71E0" w:rsidRDefault="00ED71E0" w:rsidP="00ED71E0">
            <w:pPr>
              <w:spacing w:line="360" w:lineRule="auto"/>
              <w:ind w:left="113" w:right="113"/>
              <w:jc w:val="center"/>
              <w:cnfStyle w:val="000000100000"/>
              <w:rPr>
                <w:rFonts w:asciiTheme="minorBidi" w:hAnsiTheme="minorBidi"/>
              </w:rPr>
            </w:pPr>
            <w:r>
              <w:rPr>
                <w:rFonts w:asciiTheme="minorBidi" w:hAnsiTheme="minorBidi"/>
              </w:rPr>
              <w:t xml:space="preserve">matériaux </w:t>
            </w:r>
          </w:p>
          <w:p w:rsidR="00ED71E0" w:rsidRPr="002E28DE" w:rsidRDefault="00ED71E0" w:rsidP="00ED71E0">
            <w:pPr>
              <w:spacing w:line="360" w:lineRule="auto"/>
              <w:ind w:left="113" w:right="113"/>
              <w:jc w:val="center"/>
              <w:cnfStyle w:val="000000100000"/>
              <w:rPr>
                <w:rFonts w:asciiTheme="minorBidi" w:hAnsiTheme="minorBidi"/>
              </w:rPr>
            </w:pPr>
            <w:r>
              <w:rPr>
                <w:rFonts w:asciiTheme="minorBidi" w:hAnsiTheme="minorBidi"/>
              </w:rPr>
              <w:t>disponibles en A</w:t>
            </w:r>
            <w:r>
              <w:rPr>
                <w:rFonts w:asciiTheme="minorBidi" w:hAnsiTheme="minorBidi"/>
              </w:rPr>
              <w:t>l</w:t>
            </w:r>
            <w:r>
              <w:rPr>
                <w:rFonts w:asciiTheme="minorBidi" w:hAnsiTheme="minorBidi"/>
              </w:rPr>
              <w:t>gérie, et ne permet pas de les importer</w:t>
            </w:r>
          </w:p>
        </w:tc>
        <w:tc>
          <w:tcPr>
            <w:cnfStyle w:val="000010000000"/>
            <w:tcW w:w="1945" w:type="dxa"/>
            <w:textDirection w:val="btLr"/>
            <w:vAlign w:val="center"/>
          </w:tcPr>
          <w:p w:rsidR="00ED71E0" w:rsidRPr="00752175" w:rsidRDefault="00ED71E0" w:rsidP="00ED71E0">
            <w:pPr>
              <w:spacing w:line="360" w:lineRule="auto"/>
              <w:ind w:left="113" w:right="113"/>
              <w:jc w:val="center"/>
              <w:rPr>
                <w:rFonts w:asciiTheme="minorBidi" w:hAnsiTheme="minorBidi"/>
              </w:rPr>
            </w:pPr>
            <w:r>
              <w:rPr>
                <w:rFonts w:asciiTheme="minorBidi" w:hAnsiTheme="minorBidi"/>
              </w:rPr>
              <w:t>/</w:t>
            </w:r>
          </w:p>
        </w:tc>
        <w:tc>
          <w:tcPr>
            <w:tcW w:w="2694" w:type="dxa"/>
            <w:gridSpan w:val="2"/>
            <w:textDirection w:val="btLr"/>
            <w:vAlign w:val="center"/>
          </w:tcPr>
          <w:p w:rsidR="00ED71E0" w:rsidRDefault="00ED71E0" w:rsidP="00ED71E0">
            <w:pPr>
              <w:spacing w:line="360" w:lineRule="auto"/>
              <w:ind w:left="113" w:right="113"/>
              <w:jc w:val="center"/>
              <w:cnfStyle w:val="000000100000"/>
              <w:rPr>
                <w:rFonts w:asciiTheme="minorBidi" w:hAnsiTheme="minorBidi"/>
              </w:rPr>
            </w:pPr>
            <w:r>
              <w:rPr>
                <w:rFonts w:asciiTheme="minorBidi" w:hAnsiTheme="minorBidi"/>
              </w:rPr>
              <w:t xml:space="preserve">Ne contient pas les </w:t>
            </w:r>
          </w:p>
          <w:p w:rsidR="00ED71E0" w:rsidRDefault="00ED71E0" w:rsidP="00ED71E0">
            <w:pPr>
              <w:spacing w:line="360" w:lineRule="auto"/>
              <w:ind w:left="113" w:right="113"/>
              <w:jc w:val="center"/>
              <w:cnfStyle w:val="000000100000"/>
              <w:rPr>
                <w:rFonts w:asciiTheme="minorBidi" w:hAnsiTheme="minorBidi"/>
              </w:rPr>
            </w:pPr>
            <w:r>
              <w:rPr>
                <w:rFonts w:asciiTheme="minorBidi" w:hAnsiTheme="minorBidi"/>
              </w:rPr>
              <w:t xml:space="preserve">matériaux </w:t>
            </w:r>
          </w:p>
          <w:p w:rsidR="00ED71E0" w:rsidRPr="002E28DE" w:rsidRDefault="00ED71E0" w:rsidP="00ED71E0">
            <w:pPr>
              <w:spacing w:line="360" w:lineRule="auto"/>
              <w:ind w:left="113" w:right="113"/>
              <w:jc w:val="center"/>
              <w:cnfStyle w:val="000000100000"/>
              <w:rPr>
                <w:rFonts w:asciiTheme="minorBidi" w:hAnsiTheme="minorBidi"/>
              </w:rPr>
            </w:pPr>
            <w:r>
              <w:rPr>
                <w:rFonts w:asciiTheme="minorBidi" w:hAnsiTheme="minorBidi"/>
              </w:rPr>
              <w:t>disponibles en A</w:t>
            </w:r>
            <w:r>
              <w:rPr>
                <w:rFonts w:asciiTheme="minorBidi" w:hAnsiTheme="minorBidi"/>
              </w:rPr>
              <w:t>l</w:t>
            </w:r>
            <w:r>
              <w:rPr>
                <w:rFonts w:asciiTheme="minorBidi" w:hAnsiTheme="minorBidi"/>
              </w:rPr>
              <w:t>gérie, et ne permet pas de les importer</w:t>
            </w:r>
          </w:p>
        </w:tc>
        <w:tc>
          <w:tcPr>
            <w:cnfStyle w:val="000010000000"/>
            <w:tcW w:w="2693" w:type="dxa"/>
            <w:gridSpan w:val="2"/>
            <w:textDirection w:val="btLr"/>
            <w:vAlign w:val="center"/>
          </w:tcPr>
          <w:p w:rsidR="00ED71E0" w:rsidRDefault="00ED71E0" w:rsidP="00ED71E0">
            <w:pPr>
              <w:spacing w:line="360" w:lineRule="auto"/>
              <w:ind w:left="113" w:right="113"/>
              <w:jc w:val="center"/>
              <w:rPr>
                <w:rFonts w:asciiTheme="minorBidi" w:hAnsiTheme="minorBidi"/>
              </w:rPr>
            </w:pPr>
            <w:r>
              <w:rPr>
                <w:rFonts w:asciiTheme="minorBidi" w:hAnsiTheme="minorBidi"/>
              </w:rPr>
              <w:t xml:space="preserve">Ne contient pas les </w:t>
            </w:r>
          </w:p>
          <w:p w:rsidR="00ED71E0" w:rsidRDefault="00ED71E0" w:rsidP="00ED71E0">
            <w:pPr>
              <w:spacing w:line="360" w:lineRule="auto"/>
              <w:ind w:left="113" w:right="113"/>
              <w:jc w:val="center"/>
              <w:rPr>
                <w:rFonts w:asciiTheme="minorBidi" w:hAnsiTheme="minorBidi"/>
              </w:rPr>
            </w:pPr>
            <w:r>
              <w:rPr>
                <w:rFonts w:asciiTheme="minorBidi" w:hAnsiTheme="minorBidi"/>
              </w:rPr>
              <w:t xml:space="preserve">matériaux </w:t>
            </w:r>
          </w:p>
          <w:p w:rsidR="00ED71E0" w:rsidRPr="002E28DE" w:rsidRDefault="00ED71E0" w:rsidP="00ED71E0">
            <w:pPr>
              <w:spacing w:line="360" w:lineRule="auto"/>
              <w:ind w:left="113" w:right="113"/>
              <w:jc w:val="center"/>
              <w:rPr>
                <w:rFonts w:asciiTheme="minorBidi" w:hAnsiTheme="minorBidi"/>
              </w:rPr>
            </w:pPr>
            <w:r>
              <w:rPr>
                <w:rFonts w:asciiTheme="minorBidi" w:hAnsiTheme="minorBidi"/>
              </w:rPr>
              <w:t>disponibles en A</w:t>
            </w:r>
            <w:r>
              <w:rPr>
                <w:rFonts w:asciiTheme="minorBidi" w:hAnsiTheme="minorBidi"/>
              </w:rPr>
              <w:t>l</w:t>
            </w:r>
            <w:r>
              <w:rPr>
                <w:rFonts w:asciiTheme="minorBidi" w:hAnsiTheme="minorBidi"/>
              </w:rPr>
              <w:t>gérie, et ne permet pas de les importer</w:t>
            </w:r>
          </w:p>
        </w:tc>
      </w:tr>
      <w:tr w:rsidR="00ED71E0" w:rsidTr="00ED71E0">
        <w:trPr>
          <w:gridAfter w:val="1"/>
          <w:wAfter w:w="39" w:type="dxa"/>
          <w:trHeight w:val="1393"/>
        </w:trPr>
        <w:tc>
          <w:tcPr>
            <w:cnfStyle w:val="001000000000"/>
            <w:tcW w:w="534" w:type="dxa"/>
            <w:vMerge/>
            <w:textDirection w:val="btLr"/>
          </w:tcPr>
          <w:p w:rsidR="00ED71E0" w:rsidRDefault="00ED71E0" w:rsidP="00ED71E0">
            <w:pPr>
              <w:spacing w:line="360" w:lineRule="auto"/>
              <w:ind w:left="113" w:right="113"/>
              <w:jc w:val="center"/>
              <w:rPr>
                <w:rFonts w:asciiTheme="minorBidi" w:hAnsiTheme="minorBidi"/>
                <w:b w:val="0"/>
                <w:bCs w:val="0"/>
              </w:rPr>
            </w:pPr>
          </w:p>
        </w:tc>
        <w:tc>
          <w:tcPr>
            <w:cnfStyle w:val="000010000000"/>
            <w:tcW w:w="425" w:type="dxa"/>
            <w:textDirection w:val="btLr"/>
          </w:tcPr>
          <w:p w:rsidR="00ED71E0" w:rsidRDefault="00B23E94" w:rsidP="00ED71E0">
            <w:pPr>
              <w:spacing w:line="360" w:lineRule="auto"/>
              <w:ind w:left="113" w:right="113"/>
              <w:jc w:val="center"/>
              <w:rPr>
                <w:rFonts w:asciiTheme="minorBidi" w:hAnsiTheme="minorBidi"/>
                <w:color w:val="FFFFFF" w:themeColor="background1"/>
              </w:rPr>
            </w:pPr>
            <w:r>
              <w:rPr>
                <w:rFonts w:asciiTheme="minorBidi" w:hAnsiTheme="minorBidi"/>
              </w:rPr>
              <w:t>O</w:t>
            </w:r>
            <w:r w:rsidR="00ED71E0">
              <w:rPr>
                <w:rFonts w:asciiTheme="minorBidi" w:hAnsiTheme="minorBidi"/>
              </w:rPr>
              <w:t>ui</w:t>
            </w:r>
          </w:p>
        </w:tc>
        <w:tc>
          <w:tcPr>
            <w:tcW w:w="2268" w:type="dxa"/>
            <w:gridSpan w:val="2"/>
            <w:textDirection w:val="btLr"/>
            <w:vAlign w:val="center"/>
          </w:tcPr>
          <w:p w:rsidR="00ED71E0" w:rsidRPr="00F86B01" w:rsidRDefault="00ED71E0" w:rsidP="00ED71E0">
            <w:pPr>
              <w:spacing w:line="360" w:lineRule="auto"/>
              <w:ind w:left="113" w:right="113"/>
              <w:jc w:val="center"/>
              <w:cnfStyle w:val="000000000000"/>
              <w:rPr>
                <w:rFonts w:asciiTheme="minorBidi" w:hAnsiTheme="minorBidi"/>
                <w:b/>
                <w:bCs/>
              </w:rPr>
            </w:pPr>
            <w:r>
              <w:rPr>
                <w:rFonts w:asciiTheme="minorBidi" w:hAnsiTheme="minorBidi"/>
                <w:b/>
                <w:bCs/>
              </w:rPr>
              <w:t>/</w:t>
            </w:r>
          </w:p>
        </w:tc>
        <w:tc>
          <w:tcPr>
            <w:cnfStyle w:val="000010000000"/>
            <w:tcW w:w="1945" w:type="dxa"/>
            <w:textDirection w:val="btLr"/>
            <w:vAlign w:val="center"/>
          </w:tcPr>
          <w:p w:rsidR="00ED71E0" w:rsidRDefault="00B23E94" w:rsidP="00ED71E0">
            <w:pPr>
              <w:spacing w:line="360" w:lineRule="auto"/>
              <w:ind w:left="113" w:right="113"/>
              <w:jc w:val="center"/>
              <w:rPr>
                <w:rFonts w:asciiTheme="minorBidi" w:hAnsiTheme="minorBidi"/>
              </w:rPr>
            </w:pPr>
            <w:r>
              <w:rPr>
                <w:rFonts w:asciiTheme="minorBidi" w:hAnsiTheme="minorBidi"/>
              </w:rPr>
              <w:t>A</w:t>
            </w:r>
            <w:r w:rsidR="00ED71E0">
              <w:rPr>
                <w:rFonts w:asciiTheme="minorBidi" w:hAnsiTheme="minorBidi"/>
              </w:rPr>
              <w:t xml:space="preserve">dapter les </w:t>
            </w:r>
          </w:p>
          <w:p w:rsidR="00ED71E0" w:rsidRDefault="00ED71E0" w:rsidP="00ED71E0">
            <w:pPr>
              <w:spacing w:line="360" w:lineRule="auto"/>
              <w:ind w:left="113" w:right="113"/>
              <w:jc w:val="center"/>
              <w:rPr>
                <w:rFonts w:asciiTheme="minorBidi" w:hAnsiTheme="minorBidi"/>
              </w:rPr>
            </w:pPr>
            <w:r>
              <w:rPr>
                <w:rFonts w:asciiTheme="minorBidi" w:hAnsiTheme="minorBidi"/>
              </w:rPr>
              <w:t xml:space="preserve">matériaux au </w:t>
            </w:r>
          </w:p>
          <w:p w:rsidR="00ED71E0" w:rsidRPr="00752175" w:rsidRDefault="00ED71E0" w:rsidP="00ED71E0">
            <w:pPr>
              <w:spacing w:line="360" w:lineRule="auto"/>
              <w:ind w:left="113" w:right="113"/>
              <w:jc w:val="center"/>
              <w:rPr>
                <w:rFonts w:asciiTheme="minorBidi" w:hAnsiTheme="minorBidi"/>
              </w:rPr>
            </w:pPr>
            <w:r>
              <w:rPr>
                <w:rFonts w:asciiTheme="minorBidi" w:hAnsiTheme="minorBidi"/>
              </w:rPr>
              <w:t>contexte Algérien</w:t>
            </w:r>
          </w:p>
        </w:tc>
        <w:tc>
          <w:tcPr>
            <w:tcW w:w="2694" w:type="dxa"/>
            <w:gridSpan w:val="2"/>
            <w:textDirection w:val="btLr"/>
            <w:vAlign w:val="center"/>
          </w:tcPr>
          <w:p w:rsidR="00ED71E0" w:rsidRPr="00752175" w:rsidRDefault="00ED71E0" w:rsidP="00ED71E0">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2693" w:type="dxa"/>
            <w:gridSpan w:val="2"/>
            <w:textDirection w:val="btLr"/>
            <w:vAlign w:val="center"/>
          </w:tcPr>
          <w:p w:rsidR="00ED71E0" w:rsidRPr="00752175" w:rsidRDefault="00ED71E0" w:rsidP="00ED71E0">
            <w:pPr>
              <w:spacing w:line="360" w:lineRule="auto"/>
              <w:ind w:left="113" w:right="113"/>
              <w:jc w:val="center"/>
              <w:rPr>
                <w:rFonts w:asciiTheme="minorBidi" w:hAnsiTheme="minorBidi"/>
              </w:rPr>
            </w:pPr>
            <w:r>
              <w:rPr>
                <w:rFonts w:asciiTheme="minorBidi" w:hAnsiTheme="minorBidi"/>
              </w:rPr>
              <w:t>/</w:t>
            </w:r>
          </w:p>
        </w:tc>
      </w:tr>
      <w:tr w:rsidR="00ED71E0" w:rsidTr="00ED71E0">
        <w:trPr>
          <w:gridAfter w:val="1"/>
          <w:cnfStyle w:val="000000100000"/>
          <w:wAfter w:w="39" w:type="dxa"/>
          <w:trHeight w:val="968"/>
        </w:trPr>
        <w:tc>
          <w:tcPr>
            <w:cnfStyle w:val="001000000000"/>
            <w:tcW w:w="959" w:type="dxa"/>
            <w:gridSpan w:val="2"/>
            <w:textDirection w:val="btLr"/>
            <w:vAlign w:val="center"/>
          </w:tcPr>
          <w:p w:rsidR="00ED71E0" w:rsidRPr="0099261B" w:rsidRDefault="00ED71E0" w:rsidP="00ED71E0">
            <w:pPr>
              <w:spacing w:line="360" w:lineRule="auto"/>
              <w:ind w:left="113" w:right="113"/>
              <w:jc w:val="center"/>
              <w:rPr>
                <w:rFonts w:asciiTheme="minorBidi" w:hAnsiTheme="minorBidi"/>
                <w:b w:val="0"/>
                <w:bCs w:val="0"/>
              </w:rPr>
            </w:pPr>
            <w:r w:rsidRPr="0099261B">
              <w:rPr>
                <w:rFonts w:asciiTheme="minorBidi" w:hAnsiTheme="minorBidi"/>
              </w:rPr>
              <w:t>Pré-requis</w:t>
            </w:r>
          </w:p>
        </w:tc>
        <w:tc>
          <w:tcPr>
            <w:cnfStyle w:val="000010000000"/>
            <w:tcW w:w="2268" w:type="dxa"/>
            <w:gridSpan w:val="2"/>
            <w:textDirection w:val="btLr"/>
            <w:vAlign w:val="center"/>
          </w:tcPr>
          <w:p w:rsidR="00ED71E0" w:rsidRPr="002D3240" w:rsidRDefault="00B23E94" w:rsidP="00ED71E0">
            <w:pPr>
              <w:spacing w:line="360" w:lineRule="auto"/>
              <w:ind w:left="113" w:right="113"/>
              <w:jc w:val="center"/>
              <w:rPr>
                <w:rFonts w:asciiTheme="minorBidi" w:hAnsiTheme="minorBidi"/>
              </w:rPr>
            </w:pPr>
            <w:r>
              <w:rPr>
                <w:rFonts w:asciiTheme="minorBidi" w:hAnsiTheme="minorBidi"/>
              </w:rPr>
              <w:t>N</w:t>
            </w:r>
            <w:r w:rsidR="00ED71E0">
              <w:rPr>
                <w:rFonts w:asciiTheme="minorBidi" w:hAnsiTheme="minorBidi"/>
              </w:rPr>
              <w:t>on</w:t>
            </w:r>
          </w:p>
        </w:tc>
        <w:tc>
          <w:tcPr>
            <w:tcW w:w="1945" w:type="dxa"/>
            <w:textDirection w:val="btLr"/>
            <w:vAlign w:val="center"/>
          </w:tcPr>
          <w:p w:rsidR="00ED71E0" w:rsidRPr="00752175" w:rsidRDefault="00B23E94" w:rsidP="00ED71E0">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2694" w:type="dxa"/>
            <w:gridSpan w:val="2"/>
            <w:textDirection w:val="btLr"/>
            <w:vAlign w:val="center"/>
          </w:tcPr>
          <w:p w:rsidR="00ED71E0" w:rsidRPr="00752175" w:rsidRDefault="00B23E94" w:rsidP="00ED71E0">
            <w:pPr>
              <w:spacing w:line="360" w:lineRule="auto"/>
              <w:ind w:left="113" w:right="113"/>
              <w:jc w:val="center"/>
              <w:rPr>
                <w:rFonts w:asciiTheme="minorBidi" w:hAnsiTheme="minorBidi"/>
              </w:rPr>
            </w:pPr>
            <w:r>
              <w:rPr>
                <w:rFonts w:asciiTheme="minorBidi" w:hAnsiTheme="minorBidi"/>
              </w:rPr>
              <w:t>Non</w:t>
            </w:r>
          </w:p>
        </w:tc>
        <w:tc>
          <w:tcPr>
            <w:tcW w:w="2693" w:type="dxa"/>
            <w:gridSpan w:val="2"/>
            <w:textDirection w:val="btLr"/>
            <w:vAlign w:val="center"/>
          </w:tcPr>
          <w:p w:rsidR="00ED71E0" w:rsidRPr="00752175" w:rsidRDefault="00B23E94" w:rsidP="00ED71E0">
            <w:pPr>
              <w:spacing w:line="360" w:lineRule="auto"/>
              <w:ind w:left="113" w:right="113"/>
              <w:jc w:val="center"/>
              <w:cnfStyle w:val="000000100000"/>
              <w:rPr>
                <w:rFonts w:asciiTheme="minorBidi" w:hAnsiTheme="minorBidi"/>
              </w:rPr>
            </w:pPr>
            <w:r>
              <w:rPr>
                <w:rFonts w:asciiTheme="minorBidi" w:hAnsiTheme="minorBidi"/>
              </w:rPr>
              <w:t>Non</w:t>
            </w:r>
          </w:p>
        </w:tc>
      </w:tr>
      <w:tr w:rsidR="00ED71E0" w:rsidTr="00ED71E0">
        <w:trPr>
          <w:gridAfter w:val="1"/>
          <w:wAfter w:w="39" w:type="dxa"/>
          <w:trHeight w:val="1952"/>
        </w:trPr>
        <w:tc>
          <w:tcPr>
            <w:cnfStyle w:val="001000000000"/>
            <w:tcW w:w="959" w:type="dxa"/>
            <w:gridSpan w:val="2"/>
            <w:textDirection w:val="btLr"/>
          </w:tcPr>
          <w:p w:rsidR="00ED71E0" w:rsidRPr="005718CF" w:rsidRDefault="00ED71E0" w:rsidP="00ED71E0">
            <w:pPr>
              <w:spacing w:line="360" w:lineRule="auto"/>
              <w:ind w:left="113" w:right="113"/>
              <w:jc w:val="center"/>
              <w:rPr>
                <w:rFonts w:asciiTheme="minorBidi" w:hAnsiTheme="minorBidi"/>
              </w:rPr>
            </w:pPr>
            <w:r w:rsidRPr="0099261B">
              <w:rPr>
                <w:rFonts w:asciiTheme="minorBidi" w:hAnsiTheme="minorBidi"/>
              </w:rPr>
              <w:t>Avantages</w:t>
            </w:r>
          </w:p>
        </w:tc>
        <w:tc>
          <w:tcPr>
            <w:cnfStyle w:val="000010000000"/>
            <w:tcW w:w="2268" w:type="dxa"/>
            <w:gridSpan w:val="2"/>
            <w:textDirection w:val="btLr"/>
            <w:vAlign w:val="center"/>
          </w:tcPr>
          <w:p w:rsidR="00ED71E0" w:rsidRDefault="00ED71E0" w:rsidP="00ED71E0">
            <w:pPr>
              <w:spacing w:line="360" w:lineRule="auto"/>
              <w:ind w:left="113" w:right="113"/>
              <w:jc w:val="center"/>
              <w:rPr>
                <w:rFonts w:asciiTheme="minorBidi" w:hAnsiTheme="minorBidi"/>
              </w:rPr>
            </w:pPr>
            <w:r w:rsidRPr="005718CF">
              <w:rPr>
                <w:rFonts w:asciiTheme="minorBidi" w:hAnsiTheme="minorBidi"/>
              </w:rPr>
              <w:t xml:space="preserve">Montre l’influence du choix des </w:t>
            </w:r>
          </w:p>
          <w:p w:rsidR="00ED71E0" w:rsidRDefault="00ED71E0" w:rsidP="00ED71E0">
            <w:pPr>
              <w:spacing w:line="360" w:lineRule="auto"/>
              <w:ind w:left="113" w:right="113"/>
              <w:jc w:val="center"/>
              <w:rPr>
                <w:rFonts w:asciiTheme="minorBidi" w:hAnsiTheme="minorBidi"/>
              </w:rPr>
            </w:pPr>
            <w:r w:rsidRPr="005718CF">
              <w:rPr>
                <w:rFonts w:asciiTheme="minorBidi" w:hAnsiTheme="minorBidi"/>
              </w:rPr>
              <w:t xml:space="preserve">matériaux sur la résistance </w:t>
            </w:r>
          </w:p>
          <w:p w:rsidR="00ED71E0" w:rsidRPr="005718CF" w:rsidRDefault="00ED71E0" w:rsidP="00ED71E0">
            <w:pPr>
              <w:spacing w:line="360" w:lineRule="auto"/>
              <w:ind w:left="113" w:right="113"/>
              <w:jc w:val="center"/>
              <w:rPr>
                <w:rFonts w:asciiTheme="minorBidi" w:hAnsiTheme="minorBidi"/>
              </w:rPr>
            </w:pPr>
            <w:r w:rsidRPr="005718CF">
              <w:rPr>
                <w:rFonts w:asciiTheme="minorBidi" w:hAnsiTheme="minorBidi"/>
              </w:rPr>
              <w:t>thermique des parois</w:t>
            </w:r>
          </w:p>
        </w:tc>
        <w:tc>
          <w:tcPr>
            <w:tcW w:w="1945" w:type="dxa"/>
            <w:textDirection w:val="btLr"/>
            <w:vAlign w:val="center"/>
          </w:tcPr>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Calcule les ponts </w:t>
            </w:r>
          </w:p>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thermiques, offre une longue liste de </w:t>
            </w:r>
          </w:p>
          <w:p w:rsidR="00ED71E0" w:rsidRPr="00752175" w:rsidRDefault="00ED71E0" w:rsidP="00ED71E0">
            <w:pPr>
              <w:spacing w:line="360" w:lineRule="auto"/>
              <w:ind w:left="113" w:right="113"/>
              <w:jc w:val="center"/>
              <w:cnfStyle w:val="000000000000"/>
              <w:rPr>
                <w:rFonts w:asciiTheme="minorBidi" w:hAnsiTheme="minorBidi"/>
              </w:rPr>
            </w:pPr>
            <w:r>
              <w:rPr>
                <w:rFonts w:asciiTheme="minorBidi" w:hAnsiTheme="minorBidi"/>
              </w:rPr>
              <w:t>matériaux</w:t>
            </w:r>
          </w:p>
        </w:tc>
        <w:tc>
          <w:tcPr>
            <w:cnfStyle w:val="000010000000"/>
            <w:tcW w:w="2694" w:type="dxa"/>
            <w:gridSpan w:val="2"/>
            <w:textDirection w:val="btLr"/>
            <w:vAlign w:val="center"/>
          </w:tcPr>
          <w:p w:rsidR="00ED71E0" w:rsidRDefault="00ED71E0" w:rsidP="00ED71E0">
            <w:pPr>
              <w:spacing w:line="360" w:lineRule="auto"/>
              <w:ind w:left="113" w:right="113"/>
              <w:jc w:val="center"/>
              <w:rPr>
                <w:rFonts w:asciiTheme="minorBidi" w:hAnsiTheme="minorBidi"/>
              </w:rPr>
            </w:pPr>
            <w:r>
              <w:rPr>
                <w:rFonts w:asciiTheme="minorBidi" w:hAnsiTheme="minorBidi"/>
              </w:rPr>
              <w:t xml:space="preserve">Aide au choix des matériaux et produits </w:t>
            </w:r>
          </w:p>
          <w:p w:rsidR="00ED71E0" w:rsidRDefault="00ED71E0" w:rsidP="00ED71E0">
            <w:pPr>
              <w:spacing w:line="360" w:lineRule="auto"/>
              <w:ind w:left="113" w:right="113"/>
              <w:jc w:val="center"/>
              <w:rPr>
                <w:rFonts w:asciiTheme="minorBidi" w:hAnsiTheme="minorBidi"/>
              </w:rPr>
            </w:pPr>
            <w:r>
              <w:rPr>
                <w:rFonts w:asciiTheme="minorBidi" w:hAnsiTheme="minorBidi"/>
              </w:rPr>
              <w:t xml:space="preserve">selon la </w:t>
            </w:r>
          </w:p>
          <w:p w:rsidR="00ED71E0" w:rsidRPr="008073F5" w:rsidRDefault="00ED71E0" w:rsidP="00ED71E0">
            <w:pPr>
              <w:spacing w:line="360" w:lineRule="auto"/>
              <w:ind w:left="113" w:right="113"/>
              <w:jc w:val="center"/>
              <w:rPr>
                <w:rFonts w:asciiTheme="minorBidi" w:hAnsiTheme="minorBidi"/>
              </w:rPr>
            </w:pPr>
            <w:r>
              <w:rPr>
                <w:rFonts w:asciiTheme="minorBidi" w:hAnsiTheme="minorBidi"/>
              </w:rPr>
              <w:t>performance thermique</w:t>
            </w:r>
          </w:p>
        </w:tc>
        <w:tc>
          <w:tcPr>
            <w:tcW w:w="2693" w:type="dxa"/>
            <w:gridSpan w:val="2"/>
            <w:textDirection w:val="btLr"/>
            <w:vAlign w:val="center"/>
          </w:tcPr>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Analyse la </w:t>
            </w:r>
          </w:p>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performance </w:t>
            </w:r>
          </w:p>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hygrométrique sous n’importe quelles </w:t>
            </w:r>
          </w:p>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 xml:space="preserve">conditions </w:t>
            </w:r>
          </w:p>
          <w:p w:rsidR="00ED71E0" w:rsidRPr="00FB0191" w:rsidRDefault="00ED71E0" w:rsidP="00ED71E0">
            <w:pPr>
              <w:spacing w:line="360" w:lineRule="auto"/>
              <w:ind w:left="113" w:right="113"/>
              <w:jc w:val="center"/>
              <w:cnfStyle w:val="000000000000"/>
              <w:rPr>
                <w:rFonts w:asciiTheme="minorBidi" w:hAnsiTheme="minorBidi"/>
              </w:rPr>
            </w:pPr>
            <w:r>
              <w:rPr>
                <w:rFonts w:asciiTheme="minorBidi" w:hAnsiTheme="minorBidi"/>
              </w:rPr>
              <w:t>climatiques</w:t>
            </w:r>
          </w:p>
        </w:tc>
      </w:tr>
      <w:tr w:rsidR="00ED71E0" w:rsidTr="00ED71E0">
        <w:trPr>
          <w:gridAfter w:val="1"/>
          <w:cnfStyle w:val="000000100000"/>
          <w:wAfter w:w="39" w:type="dxa"/>
          <w:trHeight w:val="1120"/>
        </w:trPr>
        <w:tc>
          <w:tcPr>
            <w:cnfStyle w:val="001000000000"/>
            <w:tcW w:w="959" w:type="dxa"/>
            <w:gridSpan w:val="2"/>
            <w:textDirection w:val="btLr"/>
          </w:tcPr>
          <w:p w:rsidR="00ED71E0" w:rsidRDefault="00ED71E0" w:rsidP="00ED71E0">
            <w:pPr>
              <w:spacing w:line="360" w:lineRule="auto"/>
              <w:ind w:left="113" w:right="113"/>
              <w:jc w:val="center"/>
              <w:rPr>
                <w:rFonts w:asciiTheme="minorBidi" w:hAnsiTheme="minorBidi"/>
              </w:rPr>
            </w:pPr>
            <w:r w:rsidRPr="0099261B">
              <w:rPr>
                <w:rFonts w:asciiTheme="minorBidi" w:hAnsiTheme="minorBidi"/>
              </w:rPr>
              <w:t>inco</w:t>
            </w:r>
            <w:r w:rsidRPr="0099261B">
              <w:rPr>
                <w:rFonts w:asciiTheme="minorBidi" w:hAnsiTheme="minorBidi"/>
              </w:rPr>
              <w:t>n</w:t>
            </w:r>
            <w:r w:rsidRPr="0099261B">
              <w:rPr>
                <w:rFonts w:asciiTheme="minorBidi" w:hAnsiTheme="minorBidi"/>
              </w:rPr>
              <w:t>vénients</w:t>
            </w:r>
          </w:p>
        </w:tc>
        <w:tc>
          <w:tcPr>
            <w:cnfStyle w:val="000010000000"/>
            <w:tcW w:w="2268" w:type="dxa"/>
            <w:gridSpan w:val="2"/>
            <w:textDirection w:val="btLr"/>
            <w:vAlign w:val="center"/>
          </w:tcPr>
          <w:p w:rsidR="00ED71E0" w:rsidRPr="00D324AF" w:rsidRDefault="00ED71E0" w:rsidP="00ED71E0">
            <w:pPr>
              <w:spacing w:line="360" w:lineRule="auto"/>
              <w:ind w:left="113" w:right="113"/>
              <w:jc w:val="center"/>
              <w:rPr>
                <w:rFonts w:asciiTheme="minorBidi" w:hAnsiTheme="minorBidi"/>
              </w:rPr>
            </w:pPr>
            <w:r>
              <w:rPr>
                <w:rFonts w:asciiTheme="minorBidi" w:hAnsiTheme="minorBidi"/>
              </w:rPr>
              <w:t>Ne ca</w:t>
            </w:r>
            <w:r>
              <w:rPr>
                <w:rFonts w:asciiTheme="minorBidi" w:hAnsiTheme="minorBidi"/>
              </w:rPr>
              <w:t>l</w:t>
            </w:r>
            <w:r>
              <w:rPr>
                <w:rFonts w:asciiTheme="minorBidi" w:hAnsiTheme="minorBidi"/>
              </w:rPr>
              <w:t>cule pas les ponts the</w:t>
            </w:r>
            <w:r>
              <w:rPr>
                <w:rFonts w:asciiTheme="minorBidi" w:hAnsiTheme="minorBidi"/>
              </w:rPr>
              <w:t>r</w:t>
            </w:r>
            <w:r>
              <w:rPr>
                <w:rFonts w:asciiTheme="minorBidi" w:hAnsiTheme="minorBidi"/>
              </w:rPr>
              <w:t>miques</w:t>
            </w:r>
          </w:p>
        </w:tc>
        <w:tc>
          <w:tcPr>
            <w:tcW w:w="1945" w:type="dxa"/>
            <w:textDirection w:val="btLr"/>
            <w:vAlign w:val="center"/>
          </w:tcPr>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2694" w:type="dxa"/>
            <w:gridSpan w:val="2"/>
            <w:textDirection w:val="btLr"/>
            <w:vAlign w:val="center"/>
          </w:tcPr>
          <w:p w:rsidR="00ED71E0" w:rsidRPr="00D324AF" w:rsidRDefault="00ED71E0" w:rsidP="00ED71E0">
            <w:pPr>
              <w:spacing w:line="360" w:lineRule="auto"/>
              <w:ind w:left="113" w:right="113"/>
              <w:jc w:val="center"/>
              <w:rPr>
                <w:rFonts w:asciiTheme="minorBidi" w:hAnsiTheme="minorBidi"/>
              </w:rPr>
            </w:pPr>
            <w:r>
              <w:rPr>
                <w:rFonts w:asciiTheme="minorBidi" w:hAnsiTheme="minorBidi"/>
              </w:rPr>
              <w:t>Ne ca</w:t>
            </w:r>
            <w:r>
              <w:rPr>
                <w:rFonts w:asciiTheme="minorBidi" w:hAnsiTheme="minorBidi"/>
              </w:rPr>
              <w:t>l</w:t>
            </w:r>
            <w:r>
              <w:rPr>
                <w:rFonts w:asciiTheme="minorBidi" w:hAnsiTheme="minorBidi"/>
              </w:rPr>
              <w:t>cule pas les ponts the</w:t>
            </w:r>
            <w:r>
              <w:rPr>
                <w:rFonts w:asciiTheme="minorBidi" w:hAnsiTheme="minorBidi"/>
              </w:rPr>
              <w:t>r</w:t>
            </w:r>
            <w:r>
              <w:rPr>
                <w:rFonts w:asciiTheme="minorBidi" w:hAnsiTheme="minorBidi"/>
              </w:rPr>
              <w:t>miques</w:t>
            </w:r>
          </w:p>
        </w:tc>
        <w:tc>
          <w:tcPr>
            <w:tcW w:w="2693" w:type="dxa"/>
            <w:gridSpan w:val="2"/>
            <w:textDirection w:val="btLr"/>
            <w:vAlign w:val="center"/>
          </w:tcPr>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w:t>
            </w:r>
          </w:p>
        </w:tc>
      </w:tr>
      <w:tr w:rsidR="00ED71E0" w:rsidTr="00ED71E0">
        <w:trPr>
          <w:gridAfter w:val="1"/>
          <w:wAfter w:w="39" w:type="dxa"/>
          <w:trHeight w:val="1537"/>
        </w:trPr>
        <w:tc>
          <w:tcPr>
            <w:cnfStyle w:val="001000000000"/>
            <w:tcW w:w="959" w:type="dxa"/>
            <w:gridSpan w:val="2"/>
            <w:textDirection w:val="btLr"/>
            <w:vAlign w:val="center"/>
          </w:tcPr>
          <w:p w:rsidR="00ED71E0" w:rsidRPr="0099261B" w:rsidRDefault="00ED71E0" w:rsidP="00ED71E0">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2268" w:type="dxa"/>
            <w:gridSpan w:val="2"/>
            <w:textDirection w:val="btLr"/>
            <w:vAlign w:val="center"/>
          </w:tcPr>
          <w:p w:rsidR="00ED71E0" w:rsidRPr="005718CF" w:rsidRDefault="00ED71E0" w:rsidP="00ED71E0">
            <w:pPr>
              <w:spacing w:line="360" w:lineRule="auto"/>
              <w:ind w:left="113" w:right="113"/>
              <w:jc w:val="center"/>
              <w:rPr>
                <w:rFonts w:asciiTheme="minorBidi" w:hAnsiTheme="minorBidi"/>
              </w:rPr>
            </w:pPr>
            <w:r w:rsidRPr="005718CF">
              <w:rPr>
                <w:rFonts w:asciiTheme="minorBidi" w:hAnsiTheme="minorBidi"/>
              </w:rPr>
              <w:t>valeur de R de l’ensemble de l’assemblage</w:t>
            </w:r>
          </w:p>
        </w:tc>
        <w:tc>
          <w:tcPr>
            <w:tcW w:w="1945" w:type="dxa"/>
            <w:textDirection w:val="btLr"/>
            <w:vAlign w:val="center"/>
          </w:tcPr>
          <w:p w:rsidR="00ED71E0" w:rsidRDefault="00ED71E0" w:rsidP="00ED71E0">
            <w:pPr>
              <w:spacing w:line="360" w:lineRule="auto"/>
              <w:ind w:left="113" w:right="113"/>
              <w:jc w:val="center"/>
              <w:cnfStyle w:val="000000000000"/>
              <w:rPr>
                <w:rFonts w:asciiTheme="minorBidi" w:hAnsiTheme="minorBidi"/>
              </w:rPr>
            </w:pPr>
            <w:r w:rsidRPr="005718CF">
              <w:rPr>
                <w:rFonts w:asciiTheme="minorBidi" w:hAnsiTheme="minorBidi"/>
              </w:rPr>
              <w:t>valeur de R</w:t>
            </w:r>
            <w:r>
              <w:rPr>
                <w:rFonts w:asciiTheme="minorBidi" w:hAnsiTheme="minorBidi"/>
              </w:rPr>
              <w:t xml:space="preserve">, pont </w:t>
            </w:r>
          </w:p>
          <w:p w:rsidR="00ED71E0" w:rsidRPr="005718CF" w:rsidRDefault="00ED71E0" w:rsidP="00ED71E0">
            <w:pPr>
              <w:spacing w:line="360" w:lineRule="auto"/>
              <w:ind w:left="113" w:right="113"/>
              <w:jc w:val="center"/>
              <w:cnfStyle w:val="000000000000"/>
              <w:rPr>
                <w:rFonts w:asciiTheme="minorBidi" w:hAnsiTheme="minorBidi"/>
              </w:rPr>
            </w:pPr>
            <w:r>
              <w:rPr>
                <w:rFonts w:asciiTheme="minorBidi" w:hAnsiTheme="minorBidi"/>
              </w:rPr>
              <w:t>thermique, flux d’aire</w:t>
            </w:r>
          </w:p>
        </w:tc>
        <w:tc>
          <w:tcPr>
            <w:cnfStyle w:val="000010000000"/>
            <w:tcW w:w="2694" w:type="dxa"/>
            <w:gridSpan w:val="2"/>
            <w:textDirection w:val="btLr"/>
            <w:vAlign w:val="center"/>
          </w:tcPr>
          <w:p w:rsidR="00ED71E0" w:rsidRPr="0099261B" w:rsidRDefault="00ED71E0" w:rsidP="00ED71E0">
            <w:pPr>
              <w:spacing w:line="360" w:lineRule="auto"/>
              <w:ind w:left="113" w:right="113"/>
              <w:jc w:val="center"/>
              <w:rPr>
                <w:rFonts w:asciiTheme="minorBidi" w:hAnsiTheme="minorBidi"/>
              </w:rPr>
            </w:pPr>
            <w:r>
              <w:rPr>
                <w:rFonts w:asciiTheme="minorBidi" w:hAnsiTheme="minorBidi"/>
              </w:rPr>
              <w:t>Rapport de performance thermique</w:t>
            </w:r>
          </w:p>
        </w:tc>
        <w:tc>
          <w:tcPr>
            <w:tcW w:w="2693" w:type="dxa"/>
            <w:gridSpan w:val="2"/>
            <w:textDirection w:val="btLr"/>
            <w:vAlign w:val="center"/>
          </w:tcPr>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Analyse h</w:t>
            </w:r>
            <w:r>
              <w:rPr>
                <w:rFonts w:asciiTheme="minorBidi" w:hAnsiTheme="minorBidi"/>
              </w:rPr>
              <w:t>y</w:t>
            </w:r>
            <w:r>
              <w:rPr>
                <w:rFonts w:asciiTheme="minorBidi" w:hAnsiTheme="minorBidi"/>
              </w:rPr>
              <w:t>grométrique</w:t>
            </w:r>
          </w:p>
          <w:p w:rsidR="00ED71E0" w:rsidRPr="0099261B" w:rsidRDefault="00ED71E0" w:rsidP="00ED71E0">
            <w:pPr>
              <w:spacing w:line="360" w:lineRule="auto"/>
              <w:ind w:left="113" w:right="113"/>
              <w:jc w:val="center"/>
              <w:cnfStyle w:val="000000000000"/>
              <w:rPr>
                <w:rFonts w:asciiTheme="minorBidi" w:hAnsiTheme="minorBidi"/>
              </w:rPr>
            </w:pPr>
          </w:p>
        </w:tc>
      </w:tr>
      <w:tr w:rsidR="00ED71E0" w:rsidTr="00ED71E0">
        <w:trPr>
          <w:gridAfter w:val="1"/>
          <w:cnfStyle w:val="000000100000"/>
          <w:wAfter w:w="39" w:type="dxa"/>
          <w:trHeight w:val="1072"/>
        </w:trPr>
        <w:tc>
          <w:tcPr>
            <w:cnfStyle w:val="001000000000"/>
            <w:tcW w:w="959" w:type="dxa"/>
            <w:gridSpan w:val="2"/>
            <w:textDirection w:val="btLr"/>
          </w:tcPr>
          <w:p w:rsidR="00ED71E0" w:rsidRPr="005718CF" w:rsidRDefault="00ED71E0" w:rsidP="00ED71E0">
            <w:pPr>
              <w:spacing w:line="360" w:lineRule="auto"/>
              <w:ind w:left="113" w:right="113"/>
              <w:jc w:val="center"/>
              <w:rPr>
                <w:rFonts w:asciiTheme="minorBidi" w:hAnsiTheme="minorBidi"/>
              </w:rPr>
            </w:pPr>
            <w:r w:rsidRPr="0099261B">
              <w:rPr>
                <w:rFonts w:asciiTheme="minorBidi" w:hAnsiTheme="minorBidi"/>
              </w:rPr>
              <w:t>Inputs</w:t>
            </w:r>
          </w:p>
        </w:tc>
        <w:tc>
          <w:tcPr>
            <w:cnfStyle w:val="000010000000"/>
            <w:tcW w:w="2268" w:type="dxa"/>
            <w:gridSpan w:val="2"/>
            <w:textDirection w:val="btLr"/>
            <w:vAlign w:val="center"/>
          </w:tcPr>
          <w:p w:rsidR="00ED71E0" w:rsidRPr="005718CF" w:rsidRDefault="00ED71E0" w:rsidP="00ED71E0">
            <w:pPr>
              <w:spacing w:line="360" w:lineRule="auto"/>
              <w:ind w:left="113" w:right="113"/>
              <w:jc w:val="center"/>
              <w:rPr>
                <w:rFonts w:asciiTheme="minorBidi" w:hAnsiTheme="minorBidi"/>
              </w:rPr>
            </w:pPr>
            <w:r w:rsidRPr="005718CF">
              <w:rPr>
                <w:rFonts w:asciiTheme="minorBidi" w:hAnsiTheme="minorBidi"/>
              </w:rPr>
              <w:t>Type du mur et plancher</w:t>
            </w:r>
          </w:p>
        </w:tc>
        <w:tc>
          <w:tcPr>
            <w:tcW w:w="1945" w:type="dxa"/>
            <w:textDirection w:val="btLr"/>
            <w:vAlign w:val="center"/>
          </w:tcPr>
          <w:p w:rsidR="00ED71E0" w:rsidRPr="005718CF" w:rsidRDefault="00ED71E0" w:rsidP="00ED71E0">
            <w:pPr>
              <w:spacing w:line="360" w:lineRule="auto"/>
              <w:ind w:left="113" w:right="113"/>
              <w:jc w:val="center"/>
              <w:cnfStyle w:val="000000100000"/>
              <w:rPr>
                <w:rFonts w:asciiTheme="minorBidi" w:hAnsiTheme="minorBidi"/>
              </w:rPr>
            </w:pPr>
            <w:r w:rsidRPr="005718CF">
              <w:rPr>
                <w:rFonts w:asciiTheme="minorBidi" w:hAnsiTheme="minorBidi"/>
              </w:rPr>
              <w:t>Type du mur et plancher</w:t>
            </w:r>
          </w:p>
        </w:tc>
        <w:tc>
          <w:tcPr>
            <w:cnfStyle w:val="000010000000"/>
            <w:tcW w:w="2694" w:type="dxa"/>
            <w:gridSpan w:val="2"/>
            <w:textDirection w:val="btLr"/>
            <w:vAlign w:val="center"/>
          </w:tcPr>
          <w:p w:rsidR="00ED71E0" w:rsidRDefault="00ED71E0" w:rsidP="00ED71E0">
            <w:pPr>
              <w:spacing w:line="360" w:lineRule="auto"/>
              <w:ind w:left="113" w:right="113"/>
              <w:jc w:val="center"/>
              <w:rPr>
                <w:rFonts w:asciiTheme="minorBidi" w:hAnsiTheme="minorBidi"/>
              </w:rPr>
            </w:pPr>
            <w:r>
              <w:rPr>
                <w:rFonts w:asciiTheme="minorBidi" w:hAnsiTheme="minorBidi"/>
              </w:rPr>
              <w:t>Type de mat</w:t>
            </w:r>
            <w:r>
              <w:rPr>
                <w:rFonts w:asciiTheme="minorBidi" w:hAnsiTheme="minorBidi"/>
              </w:rPr>
              <w:t>é</w:t>
            </w:r>
            <w:r>
              <w:rPr>
                <w:rFonts w:asciiTheme="minorBidi" w:hAnsiTheme="minorBidi"/>
              </w:rPr>
              <w:t xml:space="preserve">riau ou </w:t>
            </w:r>
          </w:p>
          <w:p w:rsidR="00ED71E0" w:rsidRPr="00752175" w:rsidRDefault="00ED71E0" w:rsidP="00ED71E0">
            <w:pPr>
              <w:spacing w:line="360" w:lineRule="auto"/>
              <w:ind w:left="113" w:right="113"/>
              <w:jc w:val="center"/>
              <w:rPr>
                <w:rFonts w:asciiTheme="minorBidi" w:hAnsiTheme="minorBidi"/>
              </w:rPr>
            </w:pPr>
            <w:r>
              <w:rPr>
                <w:rFonts w:asciiTheme="minorBidi" w:hAnsiTheme="minorBidi"/>
              </w:rPr>
              <w:t>produit</w:t>
            </w:r>
          </w:p>
        </w:tc>
        <w:tc>
          <w:tcPr>
            <w:tcW w:w="2693" w:type="dxa"/>
            <w:gridSpan w:val="2"/>
            <w:textDirection w:val="btLr"/>
            <w:vAlign w:val="center"/>
          </w:tcPr>
          <w:p w:rsidR="00ED71E0" w:rsidRPr="00752175" w:rsidRDefault="00ED71E0" w:rsidP="00ED71E0">
            <w:pPr>
              <w:spacing w:line="360" w:lineRule="auto"/>
              <w:ind w:left="113" w:right="113"/>
              <w:jc w:val="center"/>
              <w:cnfStyle w:val="000000100000"/>
              <w:rPr>
                <w:rFonts w:asciiTheme="minorBidi" w:hAnsiTheme="minorBidi"/>
              </w:rPr>
            </w:pPr>
            <w:r>
              <w:rPr>
                <w:rFonts w:asciiTheme="minorBidi" w:hAnsiTheme="minorBidi"/>
              </w:rPr>
              <w:t>Type de mat</w:t>
            </w:r>
            <w:r>
              <w:rPr>
                <w:rFonts w:asciiTheme="minorBidi" w:hAnsiTheme="minorBidi"/>
              </w:rPr>
              <w:t>é</w:t>
            </w:r>
            <w:r>
              <w:rPr>
                <w:rFonts w:asciiTheme="minorBidi" w:hAnsiTheme="minorBidi"/>
              </w:rPr>
              <w:t>riau</w:t>
            </w:r>
          </w:p>
        </w:tc>
      </w:tr>
      <w:tr w:rsidR="00ED71E0" w:rsidTr="00ED71E0">
        <w:trPr>
          <w:gridAfter w:val="1"/>
          <w:wAfter w:w="39" w:type="dxa"/>
          <w:trHeight w:val="1311"/>
        </w:trPr>
        <w:tc>
          <w:tcPr>
            <w:cnfStyle w:val="001000000000"/>
            <w:tcW w:w="959" w:type="dxa"/>
            <w:gridSpan w:val="2"/>
            <w:textDirection w:val="btLr"/>
          </w:tcPr>
          <w:p w:rsidR="00ED71E0" w:rsidRPr="005718CF" w:rsidRDefault="00D702F0" w:rsidP="00ED71E0">
            <w:pPr>
              <w:spacing w:line="360" w:lineRule="auto"/>
              <w:ind w:left="113" w:right="113"/>
              <w:jc w:val="center"/>
              <w:rPr>
                <w:rFonts w:asciiTheme="minorBidi" w:hAnsiTheme="minorBidi"/>
              </w:rPr>
            </w:pPr>
            <w:r>
              <w:rPr>
                <w:rFonts w:asciiTheme="minorBidi" w:hAnsiTheme="minorBidi"/>
              </w:rPr>
              <w:t>S</w:t>
            </w:r>
            <w:r w:rsidR="00ED71E0" w:rsidRPr="0099261B">
              <w:rPr>
                <w:rFonts w:asciiTheme="minorBidi" w:hAnsiTheme="minorBidi"/>
              </w:rPr>
              <w:t>pécial</w:t>
            </w:r>
            <w:r w:rsidR="00ED71E0" w:rsidRPr="0099261B">
              <w:rPr>
                <w:rFonts w:asciiTheme="minorBidi" w:hAnsiTheme="minorBidi"/>
              </w:rPr>
              <w:t>i</w:t>
            </w:r>
            <w:r w:rsidR="00ED71E0" w:rsidRPr="0099261B">
              <w:rPr>
                <w:rFonts w:asciiTheme="minorBidi" w:hAnsiTheme="minorBidi"/>
              </w:rPr>
              <w:t>tés</w:t>
            </w:r>
          </w:p>
        </w:tc>
        <w:tc>
          <w:tcPr>
            <w:cnfStyle w:val="000010000000"/>
            <w:tcW w:w="2268" w:type="dxa"/>
            <w:gridSpan w:val="2"/>
            <w:textDirection w:val="btLr"/>
            <w:vAlign w:val="center"/>
          </w:tcPr>
          <w:p w:rsidR="00ED71E0" w:rsidRPr="005718CF" w:rsidRDefault="00ED71E0" w:rsidP="00ED71E0">
            <w:pPr>
              <w:spacing w:line="360" w:lineRule="auto"/>
              <w:ind w:left="113" w:right="113"/>
              <w:jc w:val="center"/>
              <w:rPr>
                <w:rFonts w:asciiTheme="minorBidi" w:hAnsiTheme="minorBidi"/>
              </w:rPr>
            </w:pPr>
            <w:r w:rsidRPr="005718CF">
              <w:rPr>
                <w:rFonts w:asciiTheme="minorBidi" w:hAnsiTheme="minorBidi"/>
              </w:rPr>
              <w:t>Calcul de propriétés the</w:t>
            </w:r>
            <w:r w:rsidRPr="005718CF">
              <w:rPr>
                <w:rFonts w:asciiTheme="minorBidi" w:hAnsiTheme="minorBidi"/>
              </w:rPr>
              <w:t>r</w:t>
            </w:r>
            <w:r w:rsidRPr="005718CF">
              <w:rPr>
                <w:rFonts w:asciiTheme="minorBidi" w:hAnsiTheme="minorBidi"/>
              </w:rPr>
              <w:t>miques</w:t>
            </w:r>
          </w:p>
        </w:tc>
        <w:tc>
          <w:tcPr>
            <w:tcW w:w="1945" w:type="dxa"/>
            <w:textDirection w:val="btLr"/>
            <w:vAlign w:val="center"/>
          </w:tcPr>
          <w:p w:rsidR="00ED71E0" w:rsidRPr="005718CF" w:rsidRDefault="00ED71E0" w:rsidP="00ED71E0">
            <w:pPr>
              <w:spacing w:line="360" w:lineRule="auto"/>
              <w:ind w:left="113" w:right="113"/>
              <w:jc w:val="center"/>
              <w:cnfStyle w:val="000000000000"/>
              <w:rPr>
                <w:rFonts w:asciiTheme="minorBidi" w:hAnsiTheme="minorBidi"/>
              </w:rPr>
            </w:pPr>
            <w:r w:rsidRPr="005718CF">
              <w:rPr>
                <w:rFonts w:asciiTheme="minorBidi" w:hAnsiTheme="minorBidi"/>
              </w:rPr>
              <w:t>Calcul de propriétés the</w:t>
            </w:r>
            <w:r w:rsidRPr="005718CF">
              <w:rPr>
                <w:rFonts w:asciiTheme="minorBidi" w:hAnsiTheme="minorBidi"/>
              </w:rPr>
              <w:t>r</w:t>
            </w:r>
            <w:r w:rsidRPr="005718CF">
              <w:rPr>
                <w:rFonts w:asciiTheme="minorBidi" w:hAnsiTheme="minorBidi"/>
              </w:rPr>
              <w:t>miques</w:t>
            </w:r>
          </w:p>
        </w:tc>
        <w:tc>
          <w:tcPr>
            <w:cnfStyle w:val="000010000000"/>
            <w:tcW w:w="2694" w:type="dxa"/>
            <w:gridSpan w:val="2"/>
            <w:textDirection w:val="btLr"/>
            <w:vAlign w:val="center"/>
          </w:tcPr>
          <w:p w:rsidR="00ED71E0" w:rsidRPr="005718CF" w:rsidRDefault="00ED71E0" w:rsidP="00ED71E0">
            <w:pPr>
              <w:spacing w:line="360" w:lineRule="auto"/>
              <w:ind w:left="113" w:right="113"/>
              <w:jc w:val="center"/>
              <w:rPr>
                <w:rFonts w:asciiTheme="minorBidi" w:hAnsiTheme="minorBidi"/>
              </w:rPr>
            </w:pPr>
            <w:r w:rsidRPr="005718CF">
              <w:rPr>
                <w:rFonts w:asciiTheme="minorBidi" w:hAnsiTheme="minorBidi"/>
              </w:rPr>
              <w:t>Calcul de propriétés the</w:t>
            </w:r>
            <w:r w:rsidRPr="005718CF">
              <w:rPr>
                <w:rFonts w:asciiTheme="minorBidi" w:hAnsiTheme="minorBidi"/>
              </w:rPr>
              <w:t>r</w:t>
            </w:r>
            <w:r w:rsidRPr="005718CF">
              <w:rPr>
                <w:rFonts w:asciiTheme="minorBidi" w:hAnsiTheme="minorBidi"/>
              </w:rPr>
              <w:t>miques</w:t>
            </w:r>
          </w:p>
        </w:tc>
        <w:tc>
          <w:tcPr>
            <w:tcW w:w="2693" w:type="dxa"/>
            <w:gridSpan w:val="2"/>
            <w:textDirection w:val="btLr"/>
            <w:vAlign w:val="center"/>
          </w:tcPr>
          <w:p w:rsidR="00ED71E0" w:rsidRDefault="00ED71E0" w:rsidP="00ED71E0">
            <w:pPr>
              <w:spacing w:line="360" w:lineRule="auto"/>
              <w:ind w:left="113" w:right="113"/>
              <w:jc w:val="center"/>
              <w:cnfStyle w:val="000000000000"/>
              <w:rPr>
                <w:rFonts w:asciiTheme="minorBidi" w:hAnsiTheme="minorBidi"/>
              </w:rPr>
            </w:pPr>
            <w:r>
              <w:rPr>
                <w:rFonts w:asciiTheme="minorBidi" w:hAnsiTheme="minorBidi"/>
              </w:rPr>
              <w:t>Calcul des perfo</w:t>
            </w:r>
            <w:r>
              <w:rPr>
                <w:rFonts w:asciiTheme="minorBidi" w:hAnsiTheme="minorBidi"/>
              </w:rPr>
              <w:t>r</w:t>
            </w:r>
            <w:r>
              <w:rPr>
                <w:rFonts w:asciiTheme="minorBidi" w:hAnsiTheme="minorBidi"/>
              </w:rPr>
              <w:t xml:space="preserve">mances </w:t>
            </w:r>
          </w:p>
          <w:p w:rsidR="00ED71E0" w:rsidRPr="00752175" w:rsidRDefault="00ED71E0" w:rsidP="00ED71E0">
            <w:pPr>
              <w:spacing w:line="360" w:lineRule="auto"/>
              <w:ind w:left="113" w:right="113"/>
              <w:jc w:val="center"/>
              <w:cnfStyle w:val="000000000000"/>
              <w:rPr>
                <w:rFonts w:asciiTheme="minorBidi" w:hAnsiTheme="minorBidi"/>
              </w:rPr>
            </w:pPr>
            <w:r w:rsidRPr="00BE1D92">
              <w:rPr>
                <w:rFonts w:asciiTheme="minorBidi" w:hAnsiTheme="minorBidi"/>
              </w:rPr>
              <w:t>hygrom</w:t>
            </w:r>
            <w:r w:rsidRPr="00BE1D92">
              <w:rPr>
                <w:rFonts w:asciiTheme="minorBidi" w:hAnsiTheme="minorBidi"/>
              </w:rPr>
              <w:t>é</w:t>
            </w:r>
            <w:r w:rsidRPr="00BE1D92">
              <w:rPr>
                <w:rFonts w:asciiTheme="minorBidi" w:hAnsiTheme="minorBidi"/>
              </w:rPr>
              <w:t>triques</w:t>
            </w:r>
          </w:p>
        </w:tc>
      </w:tr>
      <w:tr w:rsidR="00ED71E0" w:rsidTr="00ED71E0">
        <w:trPr>
          <w:gridAfter w:val="1"/>
          <w:cnfStyle w:val="000000100000"/>
          <w:wAfter w:w="39" w:type="dxa"/>
          <w:trHeight w:val="1138"/>
        </w:trPr>
        <w:tc>
          <w:tcPr>
            <w:cnfStyle w:val="001000000000"/>
            <w:tcW w:w="959" w:type="dxa"/>
            <w:gridSpan w:val="2"/>
            <w:textDirection w:val="btLr"/>
          </w:tcPr>
          <w:p w:rsidR="00ED71E0" w:rsidRPr="002D1DB0" w:rsidRDefault="00ED71E0" w:rsidP="00ED71E0">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2268" w:type="dxa"/>
            <w:gridSpan w:val="2"/>
            <w:textDirection w:val="btLr"/>
            <w:vAlign w:val="center"/>
          </w:tcPr>
          <w:p w:rsidR="00ED71E0" w:rsidRPr="002D1DB0" w:rsidRDefault="00ED71E0" w:rsidP="00ED71E0">
            <w:pPr>
              <w:spacing w:line="360" w:lineRule="auto"/>
              <w:ind w:left="113" w:right="113"/>
              <w:jc w:val="center"/>
              <w:rPr>
                <w:rFonts w:asciiTheme="minorBidi" w:hAnsiTheme="minorBidi"/>
                <w:b/>
                <w:bCs/>
              </w:rPr>
            </w:pPr>
            <w:r w:rsidRPr="002D1DB0">
              <w:rPr>
                <w:rFonts w:asciiTheme="minorBidi" w:hAnsiTheme="minorBidi"/>
                <w:b/>
                <w:bCs/>
              </w:rPr>
              <w:t>Con</w:t>
            </w:r>
            <w:r w:rsidRPr="002D1DB0">
              <w:rPr>
                <w:rFonts w:asciiTheme="minorBidi" w:hAnsiTheme="minorBidi"/>
                <w:b/>
                <w:bCs/>
              </w:rPr>
              <w:t>s</w:t>
            </w:r>
            <w:r w:rsidRPr="002D1DB0">
              <w:rPr>
                <w:rFonts w:asciiTheme="minorBidi" w:hAnsiTheme="minorBidi"/>
                <w:b/>
                <w:bCs/>
              </w:rPr>
              <w:t>truction R-value calcul</w:t>
            </w:r>
            <w:r w:rsidRPr="002D1DB0">
              <w:rPr>
                <w:rFonts w:asciiTheme="minorBidi" w:hAnsiTheme="minorBidi"/>
                <w:b/>
                <w:bCs/>
              </w:rPr>
              <w:t>a</w:t>
            </w:r>
            <w:r w:rsidRPr="002D1DB0">
              <w:rPr>
                <w:rFonts w:asciiTheme="minorBidi" w:hAnsiTheme="minorBidi"/>
                <w:b/>
                <w:bCs/>
              </w:rPr>
              <w:t>tor</w:t>
            </w:r>
          </w:p>
        </w:tc>
        <w:tc>
          <w:tcPr>
            <w:tcW w:w="1945" w:type="dxa"/>
            <w:textDirection w:val="btLr"/>
            <w:vAlign w:val="center"/>
          </w:tcPr>
          <w:p w:rsidR="00ED71E0" w:rsidRPr="008B4577" w:rsidRDefault="00ED71E0" w:rsidP="00ED71E0">
            <w:pPr>
              <w:spacing w:line="360" w:lineRule="auto"/>
              <w:ind w:left="113" w:right="113"/>
              <w:jc w:val="center"/>
              <w:cnfStyle w:val="000000100000"/>
              <w:rPr>
                <w:rFonts w:asciiTheme="minorBidi" w:hAnsiTheme="minorBidi"/>
              </w:rPr>
            </w:pPr>
            <w:r w:rsidRPr="008B4577">
              <w:rPr>
                <w:rFonts w:asciiTheme="minorBidi" w:hAnsiTheme="minorBidi"/>
                <w:b/>
                <w:bCs/>
              </w:rPr>
              <w:t>UNorm</w:t>
            </w:r>
          </w:p>
        </w:tc>
        <w:tc>
          <w:tcPr>
            <w:cnfStyle w:val="000010000000"/>
            <w:tcW w:w="2694" w:type="dxa"/>
            <w:gridSpan w:val="2"/>
            <w:textDirection w:val="btLr"/>
            <w:vAlign w:val="center"/>
          </w:tcPr>
          <w:p w:rsidR="00ED71E0" w:rsidRPr="008B4577" w:rsidRDefault="00ED71E0" w:rsidP="00ED71E0">
            <w:pPr>
              <w:spacing w:line="360" w:lineRule="auto"/>
              <w:ind w:left="113" w:right="113"/>
              <w:jc w:val="center"/>
              <w:rPr>
                <w:rFonts w:asciiTheme="minorBidi" w:hAnsiTheme="minorBidi"/>
              </w:rPr>
            </w:pPr>
            <w:r w:rsidRPr="008B4577">
              <w:rPr>
                <w:rFonts w:asciiTheme="minorBidi" w:hAnsiTheme="minorBidi"/>
                <w:b/>
                <w:bCs/>
              </w:rPr>
              <w:t>Window</w:t>
            </w:r>
          </w:p>
        </w:tc>
        <w:tc>
          <w:tcPr>
            <w:tcW w:w="2693" w:type="dxa"/>
            <w:gridSpan w:val="2"/>
            <w:textDirection w:val="btLr"/>
            <w:vAlign w:val="center"/>
          </w:tcPr>
          <w:p w:rsidR="00ED71E0" w:rsidRPr="008B4577" w:rsidRDefault="00ED71E0" w:rsidP="00ED71E0">
            <w:pPr>
              <w:spacing w:line="360" w:lineRule="auto"/>
              <w:ind w:left="113" w:right="113"/>
              <w:jc w:val="center"/>
              <w:cnfStyle w:val="000000100000"/>
              <w:rPr>
                <w:rFonts w:asciiTheme="minorBidi" w:hAnsiTheme="minorBidi"/>
              </w:rPr>
            </w:pPr>
            <w:r w:rsidRPr="008B4577">
              <w:rPr>
                <w:rFonts w:asciiTheme="minorBidi" w:hAnsiTheme="minorBidi"/>
                <w:b/>
                <w:bCs/>
              </w:rPr>
              <w:t>UMIDUS</w:t>
            </w:r>
          </w:p>
        </w:tc>
      </w:tr>
      <w:tr w:rsidR="00ED71E0" w:rsidTr="00ED71E0">
        <w:trPr>
          <w:gridAfter w:val="1"/>
          <w:wAfter w:w="39" w:type="dxa"/>
          <w:trHeight w:val="1481"/>
        </w:trPr>
        <w:tc>
          <w:tcPr>
            <w:cnfStyle w:val="001000000000"/>
            <w:tcW w:w="959" w:type="dxa"/>
            <w:gridSpan w:val="2"/>
            <w:textDirection w:val="btLr"/>
          </w:tcPr>
          <w:p w:rsidR="00ED71E0" w:rsidRPr="00BB2C5A" w:rsidRDefault="00ED71E0" w:rsidP="00ED71E0">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9600" w:type="dxa"/>
            <w:gridSpan w:val="7"/>
            <w:textDirection w:val="btLr"/>
            <w:vAlign w:val="center"/>
          </w:tcPr>
          <w:p w:rsidR="00ED71E0" w:rsidRPr="00BB2C5A" w:rsidRDefault="00ED71E0" w:rsidP="00ED71E0">
            <w:pPr>
              <w:spacing w:line="360" w:lineRule="auto"/>
              <w:ind w:left="113" w:right="113"/>
              <w:jc w:val="center"/>
              <w:rPr>
                <w:rFonts w:asciiTheme="minorBidi" w:hAnsiTheme="minorBidi"/>
              </w:rPr>
            </w:pPr>
            <w:r w:rsidRPr="00BB2C5A">
              <w:rPr>
                <w:rFonts w:asciiTheme="minorBidi" w:hAnsiTheme="minorBidi"/>
                <w:b/>
                <w:bCs/>
              </w:rPr>
              <w:t>Matériaux (constru</w:t>
            </w:r>
            <w:r w:rsidRPr="00BB2C5A">
              <w:rPr>
                <w:rFonts w:asciiTheme="minorBidi" w:hAnsiTheme="minorBidi"/>
                <w:b/>
                <w:bCs/>
              </w:rPr>
              <w:t>c</w:t>
            </w:r>
            <w:r w:rsidRPr="00BB2C5A">
              <w:rPr>
                <w:rFonts w:asciiTheme="minorBidi" w:hAnsiTheme="minorBidi"/>
                <w:b/>
                <w:bCs/>
              </w:rPr>
              <w:t>tion légère / lourde)</w:t>
            </w:r>
          </w:p>
        </w:tc>
      </w:tr>
    </w:tbl>
    <w:p w:rsidR="007665F8" w:rsidRDefault="007665F8" w:rsidP="00A3575C">
      <w:pPr>
        <w:spacing w:line="360" w:lineRule="auto"/>
        <w:jc w:val="both"/>
        <w:rPr>
          <w:rFonts w:asciiTheme="minorBidi" w:hAnsiTheme="minorBidi"/>
          <w:sz w:val="24"/>
          <w:szCs w:val="24"/>
        </w:rPr>
      </w:pPr>
    </w:p>
    <w:tbl>
      <w:tblPr>
        <w:tblStyle w:val="Grillemoyenne3-Accent1"/>
        <w:tblpPr w:leftFromText="141" w:rightFromText="141" w:vertAnchor="text" w:horzAnchor="margin" w:tblpXSpec="center" w:tblpY="40"/>
        <w:tblW w:w="10206" w:type="dxa"/>
        <w:tblLook w:val="0080"/>
      </w:tblPr>
      <w:tblGrid>
        <w:gridCol w:w="848"/>
        <w:gridCol w:w="612"/>
        <w:gridCol w:w="2253"/>
        <w:gridCol w:w="2398"/>
        <w:gridCol w:w="2253"/>
        <w:gridCol w:w="1842"/>
      </w:tblGrid>
      <w:tr w:rsidR="00A91F7F" w:rsidTr="00EF3DCC">
        <w:trPr>
          <w:cnfStyle w:val="000000100000"/>
          <w:trHeight w:val="1692"/>
        </w:trPr>
        <w:tc>
          <w:tcPr>
            <w:cnfStyle w:val="001000000000"/>
            <w:tcW w:w="850" w:type="dxa"/>
            <w:vMerge w:val="restart"/>
            <w:textDirection w:val="btLr"/>
          </w:tcPr>
          <w:p w:rsidR="00A91F7F" w:rsidRPr="0016574F" w:rsidRDefault="00A91F7F" w:rsidP="00496B4E">
            <w:pPr>
              <w:spacing w:line="360" w:lineRule="auto"/>
              <w:ind w:left="113" w:right="113"/>
              <w:jc w:val="center"/>
              <w:rPr>
                <w:rFonts w:asciiTheme="minorBidi" w:hAnsiTheme="minorBidi"/>
              </w:rPr>
            </w:pPr>
            <w:r w:rsidRPr="0016574F">
              <w:rPr>
                <w:rFonts w:asciiTheme="minorBidi" w:hAnsiTheme="minorBidi"/>
              </w:rPr>
              <w:t xml:space="preserve">Applicable en   </w:t>
            </w:r>
            <w:r w:rsidR="00CE00EA" w:rsidRPr="0016574F">
              <w:rPr>
                <w:rFonts w:asciiTheme="minorBidi" w:hAnsiTheme="minorBidi"/>
              </w:rPr>
              <w:t xml:space="preserve">  </w:t>
            </w:r>
            <w:r w:rsidRPr="0016574F">
              <w:rPr>
                <w:rFonts w:asciiTheme="minorBidi" w:hAnsiTheme="minorBidi"/>
              </w:rPr>
              <w:t xml:space="preserve">  Algérie</w:t>
            </w:r>
          </w:p>
        </w:tc>
        <w:tc>
          <w:tcPr>
            <w:cnfStyle w:val="000010000000"/>
            <w:tcW w:w="567" w:type="dxa"/>
            <w:textDirection w:val="btLr"/>
          </w:tcPr>
          <w:p w:rsidR="00A91F7F" w:rsidRPr="0016574F" w:rsidRDefault="00D702F0" w:rsidP="00FA22C8">
            <w:pPr>
              <w:spacing w:line="360" w:lineRule="auto"/>
              <w:ind w:left="113" w:right="113"/>
              <w:jc w:val="center"/>
              <w:rPr>
                <w:rFonts w:asciiTheme="minorBidi" w:hAnsiTheme="minorBidi"/>
                <w:b/>
                <w:bCs/>
              </w:rPr>
            </w:pPr>
            <w:r>
              <w:rPr>
                <w:rFonts w:asciiTheme="minorBidi" w:hAnsiTheme="minorBidi"/>
                <w:b/>
                <w:bCs/>
              </w:rPr>
              <w:t>N</w:t>
            </w:r>
            <w:r w:rsidR="00A91F7F" w:rsidRPr="0016574F">
              <w:rPr>
                <w:rFonts w:asciiTheme="minorBidi" w:hAnsiTheme="minorBidi"/>
                <w:b/>
                <w:bCs/>
              </w:rPr>
              <w:t>on</w:t>
            </w:r>
          </w:p>
        </w:tc>
        <w:tc>
          <w:tcPr>
            <w:tcW w:w="2268" w:type="dxa"/>
            <w:textDirection w:val="btLr"/>
            <w:vAlign w:val="center"/>
          </w:tcPr>
          <w:p w:rsidR="00A91F7F" w:rsidRPr="00386627" w:rsidRDefault="00D702F0" w:rsidP="00FA22C8">
            <w:pPr>
              <w:spacing w:line="360" w:lineRule="auto"/>
              <w:ind w:left="113" w:right="113"/>
              <w:jc w:val="center"/>
              <w:cnfStyle w:val="000000100000"/>
              <w:rPr>
                <w:rFonts w:asciiTheme="minorBidi" w:hAnsiTheme="minorBidi"/>
              </w:rPr>
            </w:pPr>
            <w:r>
              <w:rPr>
                <w:rFonts w:asciiTheme="minorBidi" w:hAnsiTheme="minorBidi"/>
              </w:rPr>
              <w:t>N</w:t>
            </w:r>
            <w:r w:rsidR="00A91F7F" w:rsidRPr="00386627">
              <w:rPr>
                <w:rFonts w:asciiTheme="minorBidi" w:hAnsiTheme="minorBidi"/>
              </w:rPr>
              <w:t xml:space="preserve">e contient </w:t>
            </w:r>
            <w:r w:rsidR="00A91F7F">
              <w:rPr>
                <w:rFonts w:asciiTheme="minorBidi" w:hAnsiTheme="minorBidi"/>
              </w:rPr>
              <w:t>ni l</w:t>
            </w:r>
            <w:r w:rsidR="00A91F7F" w:rsidRPr="00386627">
              <w:rPr>
                <w:rFonts w:asciiTheme="minorBidi" w:hAnsiTheme="minorBidi"/>
              </w:rPr>
              <w:t>es stations Algériennes ni les matériaux disponibles en Algérie.</w:t>
            </w:r>
          </w:p>
        </w:tc>
        <w:tc>
          <w:tcPr>
            <w:cnfStyle w:val="000010000000"/>
            <w:tcW w:w="2410" w:type="dxa"/>
            <w:textDirection w:val="btLr"/>
            <w:vAlign w:val="center"/>
          </w:tcPr>
          <w:p w:rsidR="00A91F7F" w:rsidRDefault="00A91F7F" w:rsidP="00FA22C8">
            <w:pPr>
              <w:spacing w:line="360" w:lineRule="auto"/>
              <w:ind w:left="113" w:right="113"/>
              <w:jc w:val="center"/>
              <w:rPr>
                <w:rFonts w:asciiTheme="minorBidi" w:hAnsiTheme="minorBidi"/>
              </w:rPr>
            </w:pPr>
            <w:r>
              <w:rPr>
                <w:rFonts w:asciiTheme="minorBidi" w:hAnsiTheme="minorBidi"/>
              </w:rPr>
              <w:t xml:space="preserve">Stations en Algérie ne sont pas </w:t>
            </w:r>
          </w:p>
          <w:p w:rsidR="00A91F7F" w:rsidRPr="00752175" w:rsidRDefault="00A91F7F" w:rsidP="00FA22C8">
            <w:pPr>
              <w:spacing w:line="360" w:lineRule="auto"/>
              <w:ind w:left="113" w:right="113"/>
              <w:jc w:val="center"/>
              <w:rPr>
                <w:rFonts w:asciiTheme="minorBidi" w:hAnsiTheme="minorBidi"/>
              </w:rPr>
            </w:pPr>
            <w:r>
              <w:rPr>
                <w:rFonts w:asciiTheme="minorBidi" w:hAnsiTheme="minorBidi"/>
              </w:rPr>
              <w:t>disponibles</w:t>
            </w:r>
          </w:p>
        </w:tc>
        <w:tc>
          <w:tcPr>
            <w:tcW w:w="2268" w:type="dxa"/>
            <w:textDirection w:val="btLr"/>
            <w:vAlign w:val="center"/>
          </w:tcPr>
          <w:p w:rsidR="00A91F7F" w:rsidRPr="00386627" w:rsidRDefault="00D702F0" w:rsidP="00FA22C8">
            <w:pPr>
              <w:spacing w:line="360" w:lineRule="auto"/>
              <w:ind w:left="113" w:right="113"/>
              <w:jc w:val="center"/>
              <w:cnfStyle w:val="000000100000"/>
              <w:rPr>
                <w:rFonts w:asciiTheme="minorBidi" w:hAnsiTheme="minorBidi"/>
              </w:rPr>
            </w:pPr>
            <w:r>
              <w:rPr>
                <w:rFonts w:asciiTheme="minorBidi" w:hAnsiTheme="minorBidi"/>
              </w:rPr>
              <w:t>N</w:t>
            </w:r>
            <w:r w:rsidR="00A91F7F" w:rsidRPr="00386627">
              <w:rPr>
                <w:rFonts w:asciiTheme="minorBidi" w:hAnsiTheme="minorBidi"/>
              </w:rPr>
              <w:t xml:space="preserve">e contient </w:t>
            </w:r>
            <w:r w:rsidR="00A91F7F">
              <w:rPr>
                <w:rFonts w:asciiTheme="minorBidi" w:hAnsiTheme="minorBidi"/>
              </w:rPr>
              <w:t>ni l</w:t>
            </w:r>
            <w:r w:rsidR="00A91F7F" w:rsidRPr="00386627">
              <w:rPr>
                <w:rFonts w:asciiTheme="minorBidi" w:hAnsiTheme="minorBidi"/>
              </w:rPr>
              <w:t>es stations Algériennes ni les matériaux disponibles en Algérie.</w:t>
            </w:r>
          </w:p>
        </w:tc>
        <w:tc>
          <w:tcPr>
            <w:cnfStyle w:val="000010000000"/>
            <w:tcW w:w="1843" w:type="dxa"/>
            <w:textDirection w:val="btLr"/>
            <w:vAlign w:val="center"/>
          </w:tcPr>
          <w:p w:rsidR="00A91F7F" w:rsidRPr="00752175" w:rsidRDefault="00A91F7F" w:rsidP="00FA22C8">
            <w:pPr>
              <w:spacing w:line="360" w:lineRule="auto"/>
              <w:ind w:left="113" w:right="113"/>
              <w:jc w:val="center"/>
              <w:rPr>
                <w:rFonts w:asciiTheme="minorBidi" w:hAnsiTheme="minorBidi"/>
              </w:rPr>
            </w:pPr>
            <w:r>
              <w:rPr>
                <w:rFonts w:asciiTheme="minorBidi" w:hAnsiTheme="minorBidi"/>
              </w:rPr>
              <w:t>/</w:t>
            </w:r>
          </w:p>
        </w:tc>
      </w:tr>
      <w:tr w:rsidR="00A91F7F" w:rsidTr="00D702F0">
        <w:trPr>
          <w:trHeight w:val="673"/>
        </w:trPr>
        <w:tc>
          <w:tcPr>
            <w:cnfStyle w:val="001000000000"/>
            <w:tcW w:w="850" w:type="dxa"/>
            <w:vMerge/>
            <w:textDirection w:val="btLr"/>
          </w:tcPr>
          <w:p w:rsidR="00A91F7F" w:rsidRPr="0016574F" w:rsidRDefault="00A91F7F" w:rsidP="00FA22C8">
            <w:pPr>
              <w:spacing w:line="360" w:lineRule="auto"/>
              <w:ind w:left="113" w:right="113"/>
              <w:jc w:val="center"/>
              <w:rPr>
                <w:rFonts w:asciiTheme="minorBidi" w:hAnsiTheme="minorBidi"/>
              </w:rPr>
            </w:pPr>
          </w:p>
        </w:tc>
        <w:tc>
          <w:tcPr>
            <w:cnfStyle w:val="000010000000"/>
            <w:tcW w:w="567" w:type="dxa"/>
            <w:textDirection w:val="btLr"/>
          </w:tcPr>
          <w:p w:rsidR="00A91F7F" w:rsidRPr="0016574F" w:rsidRDefault="00D702F0" w:rsidP="00FA22C8">
            <w:pPr>
              <w:spacing w:line="360" w:lineRule="auto"/>
              <w:ind w:left="113" w:right="113"/>
              <w:jc w:val="center"/>
              <w:rPr>
                <w:rFonts w:asciiTheme="minorBidi" w:hAnsiTheme="minorBidi"/>
                <w:b/>
                <w:bCs/>
              </w:rPr>
            </w:pPr>
            <w:r>
              <w:rPr>
                <w:rFonts w:asciiTheme="minorBidi" w:hAnsiTheme="minorBidi"/>
                <w:b/>
                <w:bCs/>
              </w:rPr>
              <w:t>O</w:t>
            </w:r>
            <w:r w:rsidR="00A91F7F" w:rsidRPr="0016574F">
              <w:rPr>
                <w:rFonts w:asciiTheme="minorBidi" w:hAnsiTheme="minorBidi"/>
                <w:b/>
                <w:bCs/>
              </w:rPr>
              <w:t>ui</w:t>
            </w:r>
          </w:p>
        </w:tc>
        <w:tc>
          <w:tcPr>
            <w:tcW w:w="2268" w:type="dxa"/>
            <w:textDirection w:val="btLr"/>
            <w:vAlign w:val="center"/>
          </w:tcPr>
          <w:p w:rsidR="00A91F7F" w:rsidRPr="00F86B01" w:rsidRDefault="00A91F7F" w:rsidP="00FA22C8">
            <w:pPr>
              <w:spacing w:line="360" w:lineRule="auto"/>
              <w:ind w:left="113" w:right="113"/>
              <w:jc w:val="center"/>
              <w:cnfStyle w:val="000000000000"/>
              <w:rPr>
                <w:rFonts w:asciiTheme="minorBidi" w:hAnsiTheme="minorBidi"/>
                <w:b/>
                <w:bCs/>
              </w:rPr>
            </w:pPr>
            <w:r>
              <w:rPr>
                <w:rFonts w:asciiTheme="minorBidi" w:hAnsiTheme="minorBidi"/>
                <w:b/>
                <w:bCs/>
              </w:rPr>
              <w:t>/</w:t>
            </w:r>
          </w:p>
        </w:tc>
        <w:tc>
          <w:tcPr>
            <w:cnfStyle w:val="000010000000"/>
            <w:tcW w:w="2410" w:type="dxa"/>
            <w:textDirection w:val="btLr"/>
            <w:vAlign w:val="center"/>
          </w:tcPr>
          <w:p w:rsidR="00A91F7F" w:rsidRPr="00752175" w:rsidRDefault="00A91F7F" w:rsidP="00FA22C8">
            <w:pPr>
              <w:spacing w:line="360" w:lineRule="auto"/>
              <w:ind w:left="113" w:right="113"/>
              <w:jc w:val="center"/>
              <w:rPr>
                <w:rFonts w:asciiTheme="minorBidi" w:hAnsiTheme="minorBidi"/>
              </w:rPr>
            </w:pPr>
            <w:r>
              <w:rPr>
                <w:rFonts w:asciiTheme="minorBidi" w:hAnsiTheme="minorBidi"/>
              </w:rPr>
              <w:t>/</w:t>
            </w:r>
          </w:p>
        </w:tc>
        <w:tc>
          <w:tcPr>
            <w:tcW w:w="2268" w:type="dxa"/>
            <w:textDirection w:val="btLr"/>
            <w:vAlign w:val="center"/>
          </w:tcPr>
          <w:p w:rsidR="00A91F7F" w:rsidRPr="00752175" w:rsidRDefault="00A91F7F" w:rsidP="00FA22C8">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1843" w:type="dxa"/>
            <w:textDirection w:val="btLr"/>
            <w:vAlign w:val="center"/>
          </w:tcPr>
          <w:p w:rsidR="00A91F7F" w:rsidRPr="00752175" w:rsidRDefault="00D702F0" w:rsidP="00FA22C8">
            <w:pPr>
              <w:spacing w:line="360" w:lineRule="auto"/>
              <w:ind w:left="113" w:right="113"/>
              <w:jc w:val="center"/>
              <w:rPr>
                <w:rFonts w:asciiTheme="minorBidi" w:hAnsiTheme="minorBidi"/>
              </w:rPr>
            </w:pPr>
            <w:r>
              <w:rPr>
                <w:rFonts w:asciiTheme="minorBidi" w:hAnsiTheme="minorBidi"/>
              </w:rPr>
              <w:t>O</w:t>
            </w:r>
            <w:r w:rsidR="00A91F7F">
              <w:rPr>
                <w:rFonts w:asciiTheme="minorBidi" w:hAnsiTheme="minorBidi"/>
              </w:rPr>
              <w:t>ui</w:t>
            </w:r>
          </w:p>
        </w:tc>
      </w:tr>
      <w:tr w:rsidR="00A91F7F" w:rsidTr="00662FE3">
        <w:trPr>
          <w:cnfStyle w:val="000000100000"/>
          <w:trHeight w:val="948"/>
        </w:trPr>
        <w:tc>
          <w:tcPr>
            <w:cnfStyle w:val="001000000000"/>
            <w:tcW w:w="1417" w:type="dxa"/>
            <w:gridSpan w:val="2"/>
            <w:textDirection w:val="btLr"/>
            <w:vAlign w:val="cente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Pré-requis</w:t>
            </w:r>
          </w:p>
        </w:tc>
        <w:tc>
          <w:tcPr>
            <w:cnfStyle w:val="000010000000"/>
            <w:tcW w:w="2268" w:type="dxa"/>
            <w:textDirection w:val="btLr"/>
            <w:vAlign w:val="center"/>
          </w:tcPr>
          <w:p w:rsidR="00A91F7F" w:rsidRPr="002D3240" w:rsidRDefault="00D702F0" w:rsidP="00FA22C8">
            <w:pPr>
              <w:spacing w:line="360" w:lineRule="auto"/>
              <w:ind w:left="113" w:right="113"/>
              <w:jc w:val="center"/>
              <w:rPr>
                <w:rFonts w:asciiTheme="minorBidi" w:hAnsiTheme="minorBidi"/>
              </w:rPr>
            </w:pPr>
            <w:r>
              <w:rPr>
                <w:rFonts w:asciiTheme="minorBidi" w:hAnsiTheme="minorBidi"/>
              </w:rPr>
              <w:t>N</w:t>
            </w:r>
            <w:r w:rsidR="00A91F7F">
              <w:rPr>
                <w:rFonts w:asciiTheme="minorBidi" w:hAnsiTheme="minorBidi"/>
              </w:rPr>
              <w:t>on</w:t>
            </w:r>
          </w:p>
        </w:tc>
        <w:tc>
          <w:tcPr>
            <w:tcW w:w="2410" w:type="dxa"/>
            <w:textDirection w:val="btLr"/>
            <w:vAlign w:val="center"/>
          </w:tcPr>
          <w:p w:rsidR="00A91F7F" w:rsidRPr="00752175" w:rsidRDefault="00D702F0" w:rsidP="00FA22C8">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2268" w:type="dxa"/>
            <w:textDirection w:val="btLr"/>
            <w:vAlign w:val="center"/>
          </w:tcPr>
          <w:p w:rsidR="00A91F7F" w:rsidRPr="00752175" w:rsidRDefault="00D702F0" w:rsidP="00FA22C8">
            <w:pPr>
              <w:spacing w:line="360" w:lineRule="auto"/>
              <w:ind w:left="113" w:right="113"/>
              <w:jc w:val="center"/>
              <w:rPr>
                <w:rFonts w:asciiTheme="minorBidi" w:hAnsiTheme="minorBidi"/>
              </w:rPr>
            </w:pPr>
            <w:r>
              <w:rPr>
                <w:rFonts w:asciiTheme="minorBidi" w:hAnsiTheme="minorBidi"/>
              </w:rPr>
              <w:t>Non</w:t>
            </w:r>
          </w:p>
        </w:tc>
        <w:tc>
          <w:tcPr>
            <w:tcW w:w="1843" w:type="dxa"/>
            <w:textDirection w:val="btLr"/>
            <w:vAlign w:val="center"/>
          </w:tcPr>
          <w:p w:rsidR="00A91F7F" w:rsidRPr="00752175" w:rsidRDefault="00D702F0" w:rsidP="00FA22C8">
            <w:pPr>
              <w:spacing w:line="360" w:lineRule="auto"/>
              <w:ind w:left="113" w:right="113"/>
              <w:jc w:val="center"/>
              <w:cnfStyle w:val="000000100000"/>
              <w:rPr>
                <w:rFonts w:asciiTheme="minorBidi" w:hAnsiTheme="minorBidi"/>
              </w:rPr>
            </w:pPr>
            <w:r>
              <w:rPr>
                <w:rFonts w:asciiTheme="minorBidi" w:hAnsiTheme="minorBidi"/>
              </w:rPr>
              <w:t>Non</w:t>
            </w:r>
          </w:p>
        </w:tc>
      </w:tr>
      <w:tr w:rsidR="00A91F7F" w:rsidTr="00EF3DCC">
        <w:trPr>
          <w:trHeight w:val="1535"/>
        </w:trPr>
        <w:tc>
          <w:tcPr>
            <w:cnfStyle w:val="001000000000"/>
            <w:tcW w:w="1417" w:type="dxa"/>
            <w:gridSpan w:val="2"/>
            <w:textDirection w:val="btL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Avantages</w:t>
            </w:r>
          </w:p>
        </w:tc>
        <w:tc>
          <w:tcPr>
            <w:cnfStyle w:val="000010000000"/>
            <w:tcW w:w="2268" w:type="dxa"/>
            <w:textDirection w:val="btLr"/>
            <w:vAlign w:val="center"/>
          </w:tcPr>
          <w:p w:rsidR="00A91F7F" w:rsidRDefault="00A91F7F" w:rsidP="00FA22C8">
            <w:pPr>
              <w:spacing w:line="360" w:lineRule="auto"/>
              <w:ind w:left="113" w:right="113"/>
              <w:jc w:val="center"/>
              <w:rPr>
                <w:rFonts w:asciiTheme="minorBidi" w:hAnsiTheme="minorBidi"/>
              </w:rPr>
            </w:pPr>
            <w:r>
              <w:rPr>
                <w:rFonts w:asciiTheme="minorBidi" w:hAnsiTheme="minorBidi"/>
              </w:rPr>
              <w:t>Calcule l’impact de combina</w:t>
            </w:r>
            <w:r>
              <w:rPr>
                <w:rFonts w:asciiTheme="minorBidi" w:hAnsiTheme="minorBidi"/>
              </w:rPr>
              <w:t>i</w:t>
            </w:r>
            <w:r>
              <w:rPr>
                <w:rFonts w:asciiTheme="minorBidi" w:hAnsiTheme="minorBidi"/>
              </w:rPr>
              <w:t xml:space="preserve">sons de </w:t>
            </w:r>
          </w:p>
          <w:p w:rsidR="00A91F7F" w:rsidRPr="00752175" w:rsidRDefault="00A91F7F" w:rsidP="00FA22C8">
            <w:pPr>
              <w:spacing w:line="360" w:lineRule="auto"/>
              <w:ind w:left="113" w:right="113"/>
              <w:jc w:val="center"/>
              <w:rPr>
                <w:rFonts w:asciiTheme="minorBidi" w:hAnsiTheme="minorBidi"/>
              </w:rPr>
            </w:pPr>
            <w:r>
              <w:rPr>
                <w:rFonts w:asciiTheme="minorBidi" w:hAnsiTheme="minorBidi"/>
              </w:rPr>
              <w:t>matériaux</w:t>
            </w:r>
          </w:p>
        </w:tc>
        <w:tc>
          <w:tcPr>
            <w:tcW w:w="2410" w:type="dxa"/>
            <w:textDirection w:val="btLr"/>
            <w:vAlign w:val="center"/>
          </w:tcPr>
          <w:p w:rsidR="00A91F7F" w:rsidRPr="00FB0191" w:rsidRDefault="00A91F7F" w:rsidP="00FA22C8">
            <w:pPr>
              <w:spacing w:line="360" w:lineRule="auto"/>
              <w:ind w:left="113" w:right="113"/>
              <w:jc w:val="center"/>
              <w:cnfStyle w:val="000000000000"/>
              <w:rPr>
                <w:rFonts w:asciiTheme="minorBidi" w:hAnsiTheme="minorBidi"/>
              </w:rPr>
            </w:pPr>
            <w:r>
              <w:rPr>
                <w:rFonts w:asciiTheme="minorBidi" w:hAnsiTheme="minorBidi"/>
              </w:rPr>
              <w:t>Montre l’influence de la forme et la paroi sur la T° et l’énergie</w:t>
            </w:r>
          </w:p>
        </w:tc>
        <w:tc>
          <w:tcPr>
            <w:cnfStyle w:val="000010000000"/>
            <w:tcW w:w="2268" w:type="dxa"/>
            <w:textDirection w:val="btLr"/>
            <w:vAlign w:val="center"/>
          </w:tcPr>
          <w:p w:rsidR="00A91F7F" w:rsidRDefault="00A91F7F" w:rsidP="00FA22C8">
            <w:pPr>
              <w:spacing w:line="360" w:lineRule="auto"/>
              <w:ind w:left="113" w:right="113"/>
              <w:jc w:val="center"/>
              <w:rPr>
                <w:rFonts w:asciiTheme="minorBidi" w:hAnsiTheme="minorBidi"/>
              </w:rPr>
            </w:pPr>
            <w:r>
              <w:rPr>
                <w:rFonts w:asciiTheme="minorBidi" w:hAnsiTheme="minorBidi"/>
              </w:rPr>
              <w:t xml:space="preserve">Permet de faire une </w:t>
            </w:r>
          </w:p>
          <w:p w:rsidR="00A91F7F" w:rsidRPr="008073F5" w:rsidRDefault="00A91F7F" w:rsidP="00FA22C8">
            <w:pPr>
              <w:spacing w:line="360" w:lineRule="auto"/>
              <w:ind w:left="113" w:right="113"/>
              <w:jc w:val="center"/>
              <w:rPr>
                <w:rFonts w:asciiTheme="minorBidi" w:hAnsiTheme="minorBidi"/>
              </w:rPr>
            </w:pPr>
            <w:r>
              <w:rPr>
                <w:rFonts w:asciiTheme="minorBidi" w:hAnsiTheme="minorBidi"/>
              </w:rPr>
              <w:t>simulation de température</w:t>
            </w:r>
          </w:p>
        </w:tc>
        <w:tc>
          <w:tcPr>
            <w:tcW w:w="1843" w:type="dxa"/>
            <w:textDirection w:val="btLr"/>
            <w:vAlign w:val="center"/>
          </w:tcPr>
          <w:p w:rsidR="00A91F7F" w:rsidRDefault="00A91F7F" w:rsidP="00FA22C8">
            <w:pPr>
              <w:spacing w:line="360" w:lineRule="auto"/>
              <w:ind w:left="113" w:right="113"/>
              <w:jc w:val="center"/>
              <w:cnfStyle w:val="000000000000"/>
              <w:rPr>
                <w:rFonts w:asciiTheme="minorBidi" w:hAnsiTheme="minorBidi"/>
              </w:rPr>
            </w:pPr>
            <w:r>
              <w:rPr>
                <w:rFonts w:asciiTheme="minorBidi" w:hAnsiTheme="minorBidi"/>
              </w:rPr>
              <w:t xml:space="preserve">Montre l’influence de la paroi sur le gain </w:t>
            </w:r>
          </w:p>
          <w:p w:rsidR="00A91F7F" w:rsidRPr="00752175" w:rsidRDefault="00A91F7F" w:rsidP="00FA22C8">
            <w:pPr>
              <w:spacing w:line="360" w:lineRule="auto"/>
              <w:ind w:left="113" w:right="113"/>
              <w:jc w:val="center"/>
              <w:cnfStyle w:val="000000000000"/>
              <w:rPr>
                <w:rFonts w:asciiTheme="minorBidi" w:hAnsiTheme="minorBidi"/>
              </w:rPr>
            </w:pPr>
            <w:r>
              <w:rPr>
                <w:rFonts w:asciiTheme="minorBidi" w:hAnsiTheme="minorBidi"/>
              </w:rPr>
              <w:t>solaire</w:t>
            </w:r>
          </w:p>
        </w:tc>
      </w:tr>
      <w:tr w:rsidR="00A91F7F" w:rsidTr="00A3575C">
        <w:trPr>
          <w:cnfStyle w:val="000000100000"/>
          <w:trHeight w:val="1393"/>
        </w:trPr>
        <w:tc>
          <w:tcPr>
            <w:cnfStyle w:val="001000000000"/>
            <w:tcW w:w="1417" w:type="dxa"/>
            <w:gridSpan w:val="2"/>
            <w:textDirection w:val="btL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inconv</w:t>
            </w:r>
            <w:r w:rsidRPr="0016574F">
              <w:rPr>
                <w:rFonts w:asciiTheme="minorBidi" w:hAnsiTheme="minorBidi"/>
              </w:rPr>
              <w:t>é</w:t>
            </w:r>
            <w:r w:rsidRPr="0016574F">
              <w:rPr>
                <w:rFonts w:asciiTheme="minorBidi" w:hAnsiTheme="minorBidi"/>
              </w:rPr>
              <w:t>nients</w:t>
            </w:r>
          </w:p>
        </w:tc>
        <w:tc>
          <w:tcPr>
            <w:cnfStyle w:val="000010000000"/>
            <w:tcW w:w="2268" w:type="dxa"/>
            <w:textDirection w:val="btLr"/>
            <w:vAlign w:val="center"/>
          </w:tcPr>
          <w:p w:rsidR="00A91F7F" w:rsidRPr="00D324AF" w:rsidRDefault="00A91F7F" w:rsidP="00FA22C8">
            <w:pPr>
              <w:spacing w:line="360" w:lineRule="auto"/>
              <w:ind w:left="113" w:right="113"/>
              <w:jc w:val="center"/>
              <w:rPr>
                <w:rFonts w:asciiTheme="minorBidi" w:hAnsiTheme="minorBidi"/>
              </w:rPr>
            </w:pPr>
            <w:r>
              <w:rPr>
                <w:rFonts w:asciiTheme="minorBidi" w:hAnsiTheme="minorBidi"/>
              </w:rPr>
              <w:t>/</w:t>
            </w:r>
          </w:p>
        </w:tc>
        <w:tc>
          <w:tcPr>
            <w:tcW w:w="2410" w:type="dxa"/>
            <w:textDirection w:val="btLr"/>
            <w:vAlign w:val="center"/>
          </w:tcPr>
          <w:p w:rsidR="00A91F7F" w:rsidRPr="00752175" w:rsidRDefault="00A91F7F" w:rsidP="00FA22C8">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2268" w:type="dxa"/>
            <w:textDirection w:val="btLr"/>
            <w:vAlign w:val="center"/>
          </w:tcPr>
          <w:p w:rsidR="00A91F7F" w:rsidRPr="00752175" w:rsidRDefault="00A91F7F" w:rsidP="00FA22C8">
            <w:pPr>
              <w:spacing w:line="360" w:lineRule="auto"/>
              <w:ind w:left="113" w:right="113"/>
              <w:jc w:val="center"/>
              <w:rPr>
                <w:rFonts w:asciiTheme="minorBidi" w:hAnsiTheme="minorBidi"/>
              </w:rPr>
            </w:pPr>
            <w:r>
              <w:rPr>
                <w:rFonts w:asciiTheme="minorBidi" w:hAnsiTheme="minorBidi"/>
              </w:rPr>
              <w:t>/</w:t>
            </w:r>
          </w:p>
        </w:tc>
        <w:tc>
          <w:tcPr>
            <w:tcW w:w="1843" w:type="dxa"/>
            <w:textDirection w:val="btLr"/>
            <w:vAlign w:val="center"/>
          </w:tcPr>
          <w:p w:rsidR="00A91F7F" w:rsidRPr="00752175" w:rsidRDefault="00A91F7F" w:rsidP="00FA22C8">
            <w:pPr>
              <w:spacing w:line="360" w:lineRule="auto"/>
              <w:ind w:left="113" w:right="113"/>
              <w:jc w:val="center"/>
              <w:cnfStyle w:val="000000100000"/>
              <w:rPr>
                <w:rFonts w:asciiTheme="minorBidi" w:hAnsiTheme="minorBidi"/>
              </w:rPr>
            </w:pPr>
            <w:r>
              <w:rPr>
                <w:rFonts w:asciiTheme="minorBidi" w:hAnsiTheme="minorBidi"/>
              </w:rPr>
              <w:t>Intègre qu’une seule forme  (rectangle)</w:t>
            </w:r>
          </w:p>
        </w:tc>
      </w:tr>
      <w:tr w:rsidR="00A91F7F" w:rsidTr="00EF3DCC">
        <w:trPr>
          <w:trHeight w:val="1561"/>
        </w:trPr>
        <w:tc>
          <w:tcPr>
            <w:cnfStyle w:val="001000000000"/>
            <w:tcW w:w="1417" w:type="dxa"/>
            <w:gridSpan w:val="2"/>
            <w:textDirection w:val="btL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Outputs</w:t>
            </w:r>
          </w:p>
        </w:tc>
        <w:tc>
          <w:tcPr>
            <w:cnfStyle w:val="000010000000"/>
            <w:tcW w:w="2268" w:type="dxa"/>
            <w:textDirection w:val="btLr"/>
            <w:vAlign w:val="center"/>
          </w:tcPr>
          <w:p w:rsidR="00A91F7F" w:rsidRPr="0099261B" w:rsidRDefault="00A91F7F" w:rsidP="00FA22C8">
            <w:pPr>
              <w:spacing w:line="360" w:lineRule="auto"/>
              <w:ind w:left="113" w:right="113"/>
              <w:jc w:val="center"/>
              <w:rPr>
                <w:rFonts w:asciiTheme="minorBidi" w:hAnsiTheme="minorBidi"/>
              </w:rPr>
            </w:pPr>
            <w:r>
              <w:rPr>
                <w:rFonts w:asciiTheme="minorBidi" w:hAnsiTheme="minorBidi"/>
              </w:rPr>
              <w:t>Tableaux et diagrammes montrant l’impact env</w:t>
            </w:r>
            <w:r>
              <w:rPr>
                <w:rFonts w:asciiTheme="minorBidi" w:hAnsiTheme="minorBidi"/>
              </w:rPr>
              <w:t>i</w:t>
            </w:r>
            <w:r>
              <w:rPr>
                <w:rFonts w:asciiTheme="minorBidi" w:hAnsiTheme="minorBidi"/>
              </w:rPr>
              <w:t>ronnemental</w:t>
            </w:r>
          </w:p>
        </w:tc>
        <w:tc>
          <w:tcPr>
            <w:tcW w:w="2410" w:type="dxa"/>
            <w:textDirection w:val="btLr"/>
            <w:vAlign w:val="center"/>
          </w:tcPr>
          <w:p w:rsidR="00A91F7F" w:rsidRDefault="00A91F7F" w:rsidP="00FA22C8">
            <w:pPr>
              <w:spacing w:line="360" w:lineRule="auto"/>
              <w:ind w:left="113" w:right="113"/>
              <w:jc w:val="center"/>
              <w:cnfStyle w:val="000000000000"/>
              <w:rPr>
                <w:rFonts w:asciiTheme="minorBidi" w:hAnsiTheme="minorBidi"/>
              </w:rPr>
            </w:pPr>
            <w:r>
              <w:rPr>
                <w:rFonts w:asciiTheme="minorBidi" w:hAnsiTheme="minorBidi"/>
              </w:rPr>
              <w:t xml:space="preserve">Tableaux et diagrammes de T°, </w:t>
            </w:r>
          </w:p>
          <w:p w:rsidR="00A91F7F" w:rsidRPr="0099261B" w:rsidRDefault="00A91F7F" w:rsidP="00FA22C8">
            <w:pPr>
              <w:spacing w:line="360" w:lineRule="auto"/>
              <w:ind w:left="113" w:right="113"/>
              <w:jc w:val="center"/>
              <w:cnfStyle w:val="000000000000"/>
              <w:rPr>
                <w:rFonts w:asciiTheme="minorBidi" w:hAnsiTheme="minorBidi"/>
              </w:rPr>
            </w:pPr>
            <w:r>
              <w:rPr>
                <w:rFonts w:asciiTheme="minorBidi" w:hAnsiTheme="minorBidi"/>
              </w:rPr>
              <w:t>Energie</w:t>
            </w:r>
          </w:p>
        </w:tc>
        <w:tc>
          <w:tcPr>
            <w:cnfStyle w:val="000010000000"/>
            <w:tcW w:w="2268" w:type="dxa"/>
            <w:textDirection w:val="btLr"/>
            <w:vAlign w:val="center"/>
          </w:tcPr>
          <w:p w:rsidR="00A91F7F" w:rsidRDefault="00A91F7F" w:rsidP="00FA22C8">
            <w:pPr>
              <w:spacing w:line="360" w:lineRule="auto"/>
              <w:ind w:left="113" w:right="113"/>
              <w:jc w:val="center"/>
              <w:rPr>
                <w:rFonts w:asciiTheme="minorBidi" w:hAnsiTheme="minorBidi"/>
              </w:rPr>
            </w:pPr>
            <w:r>
              <w:rPr>
                <w:rFonts w:asciiTheme="minorBidi" w:hAnsiTheme="minorBidi"/>
              </w:rPr>
              <w:t xml:space="preserve">Graphes de T° et </w:t>
            </w:r>
          </w:p>
          <w:p w:rsidR="00A91F7F" w:rsidRPr="0099261B" w:rsidRDefault="00A91F7F" w:rsidP="00FA22C8">
            <w:pPr>
              <w:spacing w:line="360" w:lineRule="auto"/>
              <w:ind w:left="113" w:right="113"/>
              <w:jc w:val="center"/>
              <w:rPr>
                <w:rFonts w:asciiTheme="minorBidi" w:hAnsiTheme="minorBidi"/>
              </w:rPr>
            </w:pPr>
            <w:r>
              <w:rPr>
                <w:rFonts w:asciiTheme="minorBidi" w:hAnsiTheme="minorBidi"/>
              </w:rPr>
              <w:t>demande en chauffage</w:t>
            </w:r>
          </w:p>
        </w:tc>
        <w:tc>
          <w:tcPr>
            <w:tcW w:w="1843" w:type="dxa"/>
            <w:textDirection w:val="btLr"/>
            <w:vAlign w:val="center"/>
          </w:tcPr>
          <w:p w:rsidR="00A91F7F" w:rsidRPr="0099261B" w:rsidRDefault="00A91F7F" w:rsidP="00FA22C8">
            <w:pPr>
              <w:spacing w:line="360" w:lineRule="auto"/>
              <w:ind w:left="113" w:right="113"/>
              <w:jc w:val="center"/>
              <w:cnfStyle w:val="000000000000"/>
              <w:rPr>
                <w:rFonts w:asciiTheme="minorBidi" w:hAnsiTheme="minorBidi"/>
              </w:rPr>
            </w:pPr>
            <w:r>
              <w:rPr>
                <w:rFonts w:asciiTheme="minorBidi" w:hAnsiTheme="minorBidi"/>
              </w:rPr>
              <w:t>Graphes du gain solaire</w:t>
            </w:r>
          </w:p>
        </w:tc>
      </w:tr>
      <w:tr w:rsidR="00A91F7F" w:rsidTr="00EF3DCC">
        <w:trPr>
          <w:cnfStyle w:val="000000100000"/>
          <w:trHeight w:val="1669"/>
        </w:trPr>
        <w:tc>
          <w:tcPr>
            <w:cnfStyle w:val="001000000000"/>
            <w:tcW w:w="1417" w:type="dxa"/>
            <w:gridSpan w:val="2"/>
            <w:textDirection w:val="btL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Inputs</w:t>
            </w:r>
          </w:p>
        </w:tc>
        <w:tc>
          <w:tcPr>
            <w:cnfStyle w:val="000010000000"/>
            <w:tcW w:w="2268" w:type="dxa"/>
            <w:textDirection w:val="btLr"/>
            <w:vAlign w:val="center"/>
          </w:tcPr>
          <w:p w:rsidR="00A91F7F" w:rsidRPr="005718CF" w:rsidRDefault="00A91F7F" w:rsidP="00FA22C8">
            <w:pPr>
              <w:spacing w:line="360" w:lineRule="auto"/>
              <w:ind w:left="113" w:right="113"/>
              <w:jc w:val="center"/>
              <w:rPr>
                <w:rFonts w:asciiTheme="minorBidi" w:hAnsiTheme="minorBidi"/>
              </w:rPr>
            </w:pPr>
            <w:r w:rsidRPr="005718CF">
              <w:rPr>
                <w:rFonts w:asciiTheme="minorBidi" w:hAnsiTheme="minorBidi"/>
              </w:rPr>
              <w:t>Type du mur et plancher</w:t>
            </w:r>
          </w:p>
        </w:tc>
        <w:tc>
          <w:tcPr>
            <w:tcW w:w="2410" w:type="dxa"/>
            <w:textDirection w:val="btLr"/>
            <w:vAlign w:val="center"/>
          </w:tcPr>
          <w:p w:rsidR="00A91F7F" w:rsidRPr="00752175" w:rsidRDefault="00A91F7F" w:rsidP="00FA22C8">
            <w:pPr>
              <w:spacing w:line="360" w:lineRule="auto"/>
              <w:ind w:left="113" w:right="113"/>
              <w:jc w:val="center"/>
              <w:cnfStyle w:val="000000100000"/>
              <w:rPr>
                <w:rFonts w:asciiTheme="minorBidi" w:hAnsiTheme="minorBidi"/>
              </w:rPr>
            </w:pPr>
            <w:r>
              <w:rPr>
                <w:rFonts w:asciiTheme="minorBidi" w:hAnsiTheme="minorBidi"/>
              </w:rPr>
              <w:t>Station, forme, composition de la paroi</w:t>
            </w:r>
          </w:p>
        </w:tc>
        <w:tc>
          <w:tcPr>
            <w:cnfStyle w:val="000010000000"/>
            <w:tcW w:w="2268" w:type="dxa"/>
            <w:textDirection w:val="btLr"/>
            <w:vAlign w:val="center"/>
          </w:tcPr>
          <w:p w:rsidR="00A91F7F" w:rsidRDefault="00A91F7F" w:rsidP="00FA22C8">
            <w:pPr>
              <w:spacing w:line="360" w:lineRule="auto"/>
              <w:ind w:left="113" w:right="113"/>
              <w:jc w:val="center"/>
              <w:rPr>
                <w:rFonts w:asciiTheme="minorBidi" w:hAnsiTheme="minorBidi"/>
              </w:rPr>
            </w:pPr>
            <w:r>
              <w:rPr>
                <w:rFonts w:asciiTheme="minorBidi" w:hAnsiTheme="minorBidi"/>
              </w:rPr>
              <w:t xml:space="preserve">Station, </w:t>
            </w:r>
          </w:p>
          <w:p w:rsidR="00A91F7F" w:rsidRPr="00752175" w:rsidRDefault="00A91F7F" w:rsidP="00FA22C8">
            <w:pPr>
              <w:spacing w:line="360" w:lineRule="auto"/>
              <w:ind w:left="113" w:right="113"/>
              <w:jc w:val="center"/>
              <w:rPr>
                <w:rFonts w:asciiTheme="minorBidi" w:hAnsiTheme="minorBidi"/>
              </w:rPr>
            </w:pPr>
            <w:r>
              <w:rPr>
                <w:rFonts w:asciiTheme="minorBidi" w:hAnsiTheme="minorBidi"/>
              </w:rPr>
              <w:t>géométrie, propriétés des composantes du bâtiment</w:t>
            </w:r>
          </w:p>
        </w:tc>
        <w:tc>
          <w:tcPr>
            <w:tcW w:w="1843" w:type="dxa"/>
            <w:textDirection w:val="btLr"/>
            <w:vAlign w:val="center"/>
          </w:tcPr>
          <w:p w:rsidR="00A91F7F" w:rsidRDefault="00A91F7F" w:rsidP="00FA22C8">
            <w:pPr>
              <w:spacing w:line="360" w:lineRule="auto"/>
              <w:ind w:left="113" w:right="113"/>
              <w:jc w:val="center"/>
              <w:cnfStyle w:val="000000100000"/>
              <w:rPr>
                <w:rFonts w:asciiTheme="minorBidi" w:hAnsiTheme="minorBidi"/>
              </w:rPr>
            </w:pPr>
            <w:r>
              <w:rPr>
                <w:rFonts w:asciiTheme="minorBidi" w:hAnsiTheme="minorBidi"/>
              </w:rPr>
              <w:t xml:space="preserve">Mesures du model, </w:t>
            </w:r>
          </w:p>
          <w:p w:rsidR="00A91F7F" w:rsidRDefault="00A91F7F" w:rsidP="00FA22C8">
            <w:pPr>
              <w:spacing w:line="360" w:lineRule="auto"/>
              <w:ind w:left="113" w:right="113"/>
              <w:jc w:val="center"/>
              <w:cnfStyle w:val="000000100000"/>
              <w:rPr>
                <w:rFonts w:asciiTheme="minorBidi" w:hAnsiTheme="minorBidi"/>
              </w:rPr>
            </w:pPr>
            <w:r>
              <w:rPr>
                <w:rFonts w:asciiTheme="minorBidi" w:hAnsiTheme="minorBidi"/>
              </w:rPr>
              <w:t xml:space="preserve">dimensions et </w:t>
            </w:r>
          </w:p>
          <w:p w:rsidR="00A91F7F" w:rsidRPr="00752175" w:rsidRDefault="00A91F7F" w:rsidP="00FA22C8">
            <w:pPr>
              <w:spacing w:line="360" w:lineRule="auto"/>
              <w:ind w:left="113" w:right="113"/>
              <w:jc w:val="center"/>
              <w:cnfStyle w:val="000000100000"/>
              <w:rPr>
                <w:rFonts w:asciiTheme="minorBidi" w:hAnsiTheme="minorBidi"/>
              </w:rPr>
            </w:pPr>
            <w:r>
              <w:rPr>
                <w:rFonts w:asciiTheme="minorBidi" w:hAnsiTheme="minorBidi"/>
              </w:rPr>
              <w:t>position des fenêtres</w:t>
            </w:r>
          </w:p>
        </w:tc>
      </w:tr>
      <w:tr w:rsidR="00A91F7F" w:rsidTr="00A3575C">
        <w:trPr>
          <w:trHeight w:val="1388"/>
        </w:trPr>
        <w:tc>
          <w:tcPr>
            <w:cnfStyle w:val="001000000000"/>
            <w:tcW w:w="1417" w:type="dxa"/>
            <w:gridSpan w:val="2"/>
            <w:textDirection w:val="btLr"/>
          </w:tcPr>
          <w:p w:rsidR="00A91F7F" w:rsidRPr="0016574F" w:rsidRDefault="00D702F0" w:rsidP="00FA22C8">
            <w:pPr>
              <w:spacing w:line="360" w:lineRule="auto"/>
              <w:ind w:left="113" w:right="113"/>
              <w:jc w:val="center"/>
              <w:rPr>
                <w:rFonts w:asciiTheme="minorBidi" w:hAnsiTheme="minorBidi"/>
              </w:rPr>
            </w:pPr>
            <w:r>
              <w:rPr>
                <w:rFonts w:asciiTheme="minorBidi" w:hAnsiTheme="minorBidi"/>
              </w:rPr>
              <w:t>S</w:t>
            </w:r>
            <w:r w:rsidR="00A91F7F" w:rsidRPr="0016574F">
              <w:rPr>
                <w:rFonts w:asciiTheme="minorBidi" w:hAnsiTheme="minorBidi"/>
              </w:rPr>
              <w:t>pécialités</w:t>
            </w:r>
          </w:p>
        </w:tc>
        <w:tc>
          <w:tcPr>
            <w:cnfStyle w:val="000010000000"/>
            <w:tcW w:w="2268" w:type="dxa"/>
            <w:textDirection w:val="btLr"/>
            <w:vAlign w:val="center"/>
          </w:tcPr>
          <w:p w:rsidR="00A91F7F" w:rsidRDefault="00A91F7F" w:rsidP="00FA22C8">
            <w:pPr>
              <w:spacing w:line="360" w:lineRule="auto"/>
              <w:ind w:left="113" w:right="113"/>
              <w:jc w:val="center"/>
              <w:rPr>
                <w:rFonts w:asciiTheme="minorBidi" w:hAnsiTheme="minorBidi"/>
              </w:rPr>
            </w:pPr>
            <w:r w:rsidRPr="000936CF">
              <w:rPr>
                <w:rFonts w:asciiTheme="minorBidi" w:hAnsiTheme="minorBidi"/>
              </w:rPr>
              <w:t>impact</w:t>
            </w:r>
            <w:r w:rsidRPr="000936CF">
              <w:rPr>
                <w:rFonts w:asciiTheme="minorBidi" w:hAnsiTheme="minorBidi"/>
                <w:b/>
                <w:bCs/>
                <w:i/>
                <w:iCs/>
              </w:rPr>
              <w:t xml:space="preserve"> </w:t>
            </w:r>
            <w:r w:rsidRPr="000936CF">
              <w:rPr>
                <w:rFonts w:asciiTheme="minorBidi" w:hAnsiTheme="minorBidi"/>
              </w:rPr>
              <w:t>e</w:t>
            </w:r>
            <w:r w:rsidRPr="000936CF">
              <w:rPr>
                <w:rFonts w:asciiTheme="minorBidi" w:hAnsiTheme="minorBidi"/>
              </w:rPr>
              <w:t>n</w:t>
            </w:r>
            <w:r w:rsidRPr="000936CF">
              <w:rPr>
                <w:rFonts w:asciiTheme="minorBidi" w:hAnsiTheme="minorBidi"/>
              </w:rPr>
              <w:t>vironn</w:t>
            </w:r>
            <w:r w:rsidRPr="000936CF">
              <w:rPr>
                <w:rFonts w:asciiTheme="minorBidi" w:hAnsiTheme="minorBidi"/>
              </w:rPr>
              <w:t>e</w:t>
            </w:r>
            <w:r w:rsidRPr="000936CF">
              <w:rPr>
                <w:rFonts w:asciiTheme="minorBidi" w:hAnsiTheme="minorBidi"/>
              </w:rPr>
              <w:t>mental des</w:t>
            </w:r>
          </w:p>
          <w:p w:rsidR="00A91F7F" w:rsidRPr="000936CF" w:rsidRDefault="00A91F7F" w:rsidP="00FA22C8">
            <w:pPr>
              <w:spacing w:line="360" w:lineRule="auto"/>
              <w:ind w:left="113" w:right="113"/>
              <w:jc w:val="center"/>
              <w:rPr>
                <w:rFonts w:asciiTheme="minorBidi" w:hAnsiTheme="minorBidi"/>
                <w:b/>
                <w:bCs/>
              </w:rPr>
            </w:pPr>
            <w:r w:rsidRPr="000936CF">
              <w:rPr>
                <w:rFonts w:asciiTheme="minorBidi" w:hAnsiTheme="minorBidi"/>
              </w:rPr>
              <w:t xml:space="preserve"> matériaux</w:t>
            </w:r>
          </w:p>
        </w:tc>
        <w:tc>
          <w:tcPr>
            <w:tcW w:w="2410" w:type="dxa"/>
            <w:textDirection w:val="btLr"/>
            <w:vAlign w:val="center"/>
          </w:tcPr>
          <w:p w:rsidR="00A91F7F" w:rsidRDefault="00A91F7F" w:rsidP="00FA22C8">
            <w:pPr>
              <w:spacing w:line="360" w:lineRule="auto"/>
              <w:ind w:left="113" w:right="113"/>
              <w:jc w:val="center"/>
              <w:cnfStyle w:val="000000000000"/>
              <w:rPr>
                <w:rFonts w:asciiTheme="minorBidi" w:hAnsiTheme="minorBidi"/>
              </w:rPr>
            </w:pPr>
            <w:r>
              <w:rPr>
                <w:rFonts w:asciiTheme="minorBidi" w:hAnsiTheme="minorBidi"/>
              </w:rPr>
              <w:t>Forme</w:t>
            </w:r>
          </w:p>
          <w:p w:rsidR="00A91F7F" w:rsidRDefault="00A91F7F" w:rsidP="00FA22C8">
            <w:pPr>
              <w:spacing w:line="360" w:lineRule="auto"/>
              <w:ind w:left="113" w:right="113"/>
              <w:jc w:val="center"/>
              <w:cnfStyle w:val="000000000000"/>
              <w:rPr>
                <w:rFonts w:asciiTheme="minorBidi" w:hAnsiTheme="minorBidi"/>
              </w:rPr>
            </w:pPr>
            <w:r>
              <w:rPr>
                <w:rFonts w:asciiTheme="minorBidi" w:hAnsiTheme="minorBidi"/>
              </w:rPr>
              <w:t xml:space="preserve"> Paroi</w:t>
            </w:r>
          </w:p>
          <w:p w:rsidR="00A91F7F" w:rsidRPr="00752175" w:rsidRDefault="00A91F7F" w:rsidP="00FA22C8">
            <w:pPr>
              <w:spacing w:line="360" w:lineRule="auto"/>
              <w:ind w:left="113" w:right="113"/>
              <w:jc w:val="center"/>
              <w:cnfStyle w:val="000000000000"/>
              <w:rPr>
                <w:rFonts w:asciiTheme="minorBidi" w:hAnsiTheme="minorBidi"/>
              </w:rPr>
            </w:pPr>
            <w:r>
              <w:rPr>
                <w:rFonts w:asciiTheme="minorBidi" w:hAnsiTheme="minorBidi"/>
              </w:rPr>
              <w:t xml:space="preserve"> énergie</w:t>
            </w:r>
          </w:p>
        </w:tc>
        <w:tc>
          <w:tcPr>
            <w:cnfStyle w:val="000010000000"/>
            <w:tcW w:w="2268" w:type="dxa"/>
            <w:textDirection w:val="btLr"/>
            <w:vAlign w:val="center"/>
          </w:tcPr>
          <w:p w:rsidR="00A91F7F" w:rsidRPr="00F62B68" w:rsidRDefault="00A91F7F" w:rsidP="00FA22C8">
            <w:pPr>
              <w:spacing w:line="360" w:lineRule="auto"/>
              <w:ind w:left="113" w:right="113"/>
              <w:jc w:val="center"/>
              <w:rPr>
                <w:rFonts w:asciiTheme="minorBidi" w:hAnsiTheme="minorBidi"/>
              </w:rPr>
            </w:pPr>
            <w:r>
              <w:rPr>
                <w:rFonts w:asciiTheme="minorBidi" w:hAnsiTheme="minorBidi"/>
              </w:rPr>
              <w:t>Systèmes énerg</w:t>
            </w:r>
            <w:r>
              <w:rPr>
                <w:rFonts w:asciiTheme="minorBidi" w:hAnsiTheme="minorBidi"/>
              </w:rPr>
              <w:t>é</w:t>
            </w:r>
            <w:r>
              <w:rPr>
                <w:rFonts w:asciiTheme="minorBidi" w:hAnsiTheme="minorBidi"/>
              </w:rPr>
              <w:t>tiques</w:t>
            </w:r>
          </w:p>
        </w:tc>
        <w:tc>
          <w:tcPr>
            <w:tcW w:w="1843" w:type="dxa"/>
            <w:textDirection w:val="btLr"/>
            <w:vAlign w:val="center"/>
          </w:tcPr>
          <w:p w:rsidR="00A91F7F" w:rsidRPr="00F62B68" w:rsidRDefault="00A91F7F" w:rsidP="00FA22C8">
            <w:pPr>
              <w:spacing w:line="360" w:lineRule="auto"/>
              <w:ind w:left="113" w:right="113"/>
              <w:jc w:val="center"/>
              <w:cnfStyle w:val="000000000000"/>
              <w:rPr>
                <w:rFonts w:asciiTheme="minorBidi" w:hAnsiTheme="minorBidi"/>
              </w:rPr>
            </w:pPr>
            <w:r>
              <w:rPr>
                <w:rFonts w:asciiTheme="minorBidi" w:hAnsiTheme="minorBidi"/>
              </w:rPr>
              <w:t>Gain s</w:t>
            </w:r>
            <w:r>
              <w:rPr>
                <w:rFonts w:asciiTheme="minorBidi" w:hAnsiTheme="minorBidi"/>
              </w:rPr>
              <w:t>o</w:t>
            </w:r>
            <w:r>
              <w:rPr>
                <w:rFonts w:asciiTheme="minorBidi" w:hAnsiTheme="minorBidi"/>
              </w:rPr>
              <w:t>laire directe</w:t>
            </w:r>
          </w:p>
        </w:tc>
      </w:tr>
      <w:tr w:rsidR="00A91F7F" w:rsidTr="00EF3DCC">
        <w:trPr>
          <w:cnfStyle w:val="000000100000"/>
          <w:trHeight w:val="1177"/>
        </w:trPr>
        <w:tc>
          <w:tcPr>
            <w:cnfStyle w:val="001000000000"/>
            <w:tcW w:w="1417" w:type="dxa"/>
            <w:gridSpan w:val="2"/>
            <w:textDirection w:val="btL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Outils</w:t>
            </w:r>
          </w:p>
        </w:tc>
        <w:tc>
          <w:tcPr>
            <w:cnfStyle w:val="000010000000"/>
            <w:tcW w:w="2268" w:type="dxa"/>
            <w:textDirection w:val="btLr"/>
            <w:vAlign w:val="center"/>
          </w:tcPr>
          <w:p w:rsidR="00A91F7F" w:rsidRPr="008B4577" w:rsidRDefault="00A91F7F" w:rsidP="00FA22C8">
            <w:pPr>
              <w:spacing w:line="360" w:lineRule="auto"/>
              <w:ind w:left="113" w:right="113"/>
              <w:jc w:val="center"/>
              <w:rPr>
                <w:rFonts w:asciiTheme="minorBidi" w:hAnsiTheme="minorBidi"/>
                <w:b/>
                <w:bCs/>
              </w:rPr>
            </w:pPr>
            <w:r w:rsidRPr="008B4577">
              <w:rPr>
                <w:rFonts w:asciiTheme="minorBidi" w:hAnsiTheme="minorBidi"/>
                <w:b/>
                <w:bCs/>
              </w:rPr>
              <w:t>Athena impact estim</w:t>
            </w:r>
            <w:r w:rsidRPr="008B4577">
              <w:rPr>
                <w:rFonts w:asciiTheme="minorBidi" w:hAnsiTheme="minorBidi"/>
                <w:b/>
                <w:bCs/>
              </w:rPr>
              <w:t>a</w:t>
            </w:r>
            <w:r w:rsidRPr="008B4577">
              <w:rPr>
                <w:rFonts w:asciiTheme="minorBidi" w:hAnsiTheme="minorBidi"/>
                <w:b/>
                <w:bCs/>
              </w:rPr>
              <w:t>tor</w:t>
            </w:r>
          </w:p>
        </w:tc>
        <w:tc>
          <w:tcPr>
            <w:tcW w:w="2410" w:type="dxa"/>
            <w:textDirection w:val="btLr"/>
            <w:vAlign w:val="center"/>
          </w:tcPr>
          <w:p w:rsidR="00A91F7F" w:rsidRPr="007B1589" w:rsidRDefault="00A91F7F" w:rsidP="00FA22C8">
            <w:pPr>
              <w:spacing w:line="360" w:lineRule="auto"/>
              <w:ind w:left="113" w:right="113"/>
              <w:jc w:val="center"/>
              <w:cnfStyle w:val="000000100000"/>
              <w:rPr>
                <w:rFonts w:asciiTheme="minorBidi" w:hAnsiTheme="minorBidi"/>
              </w:rPr>
            </w:pPr>
            <w:r w:rsidRPr="007B1589">
              <w:rPr>
                <w:rFonts w:asciiTheme="minorBidi" w:hAnsiTheme="minorBidi"/>
                <w:b/>
                <w:bCs/>
              </w:rPr>
              <w:t>Para Sol</w:t>
            </w:r>
          </w:p>
        </w:tc>
        <w:tc>
          <w:tcPr>
            <w:cnfStyle w:val="000010000000"/>
            <w:tcW w:w="2268" w:type="dxa"/>
            <w:textDirection w:val="btLr"/>
            <w:vAlign w:val="center"/>
          </w:tcPr>
          <w:p w:rsidR="00A91F7F" w:rsidRPr="007B1589" w:rsidRDefault="00A91F7F" w:rsidP="00FA22C8">
            <w:pPr>
              <w:spacing w:line="360" w:lineRule="auto"/>
              <w:ind w:left="113" w:right="113"/>
              <w:jc w:val="center"/>
              <w:rPr>
                <w:rFonts w:asciiTheme="minorBidi" w:hAnsiTheme="minorBidi"/>
              </w:rPr>
            </w:pPr>
            <w:r w:rsidRPr="007B1589">
              <w:rPr>
                <w:rFonts w:asciiTheme="minorBidi" w:hAnsiTheme="minorBidi"/>
                <w:b/>
                <w:bCs/>
              </w:rPr>
              <w:t>Smile</w:t>
            </w:r>
          </w:p>
        </w:tc>
        <w:tc>
          <w:tcPr>
            <w:tcW w:w="1843" w:type="dxa"/>
            <w:textDirection w:val="btLr"/>
            <w:vAlign w:val="center"/>
          </w:tcPr>
          <w:p w:rsidR="00A91F7F" w:rsidRPr="007B1589" w:rsidRDefault="00A91F7F" w:rsidP="00FA22C8">
            <w:pPr>
              <w:spacing w:line="360" w:lineRule="auto"/>
              <w:ind w:left="113" w:right="113"/>
              <w:jc w:val="center"/>
              <w:cnfStyle w:val="000000100000"/>
              <w:rPr>
                <w:rFonts w:asciiTheme="minorBidi" w:hAnsiTheme="minorBidi"/>
              </w:rPr>
            </w:pPr>
            <w:r w:rsidRPr="007B1589">
              <w:rPr>
                <w:rFonts w:asciiTheme="minorBidi" w:hAnsiTheme="minorBidi"/>
                <w:b/>
                <w:bCs/>
              </w:rPr>
              <w:t>S</w:t>
            </w:r>
            <w:r w:rsidRPr="007B1589">
              <w:rPr>
                <w:rFonts w:asciiTheme="minorBidi" w:hAnsiTheme="minorBidi"/>
                <w:b/>
                <w:bCs/>
              </w:rPr>
              <w:t>o</w:t>
            </w:r>
            <w:r w:rsidRPr="007B1589">
              <w:rPr>
                <w:rFonts w:asciiTheme="minorBidi" w:hAnsiTheme="minorBidi"/>
                <w:b/>
                <w:bCs/>
              </w:rPr>
              <w:t>larShoeBox</w:t>
            </w:r>
          </w:p>
        </w:tc>
      </w:tr>
      <w:tr w:rsidR="00EF3DCC" w:rsidTr="00A3575C">
        <w:trPr>
          <w:trHeight w:val="1392"/>
        </w:trPr>
        <w:tc>
          <w:tcPr>
            <w:cnfStyle w:val="001000000000"/>
            <w:tcW w:w="1417" w:type="dxa"/>
            <w:gridSpan w:val="2"/>
            <w:textDirection w:val="btLr"/>
          </w:tcPr>
          <w:p w:rsidR="00A91F7F" w:rsidRPr="0016574F" w:rsidRDefault="00A91F7F" w:rsidP="00FA22C8">
            <w:pPr>
              <w:spacing w:line="360" w:lineRule="auto"/>
              <w:ind w:left="113" w:right="113"/>
              <w:jc w:val="center"/>
              <w:rPr>
                <w:rFonts w:asciiTheme="minorBidi" w:hAnsiTheme="minorBidi"/>
              </w:rPr>
            </w:pPr>
            <w:r w:rsidRPr="0016574F">
              <w:rPr>
                <w:rFonts w:asciiTheme="minorBidi" w:hAnsiTheme="minorBidi"/>
              </w:rPr>
              <w:t>Par</w:t>
            </w:r>
            <w:r w:rsidRPr="0016574F">
              <w:rPr>
                <w:rFonts w:asciiTheme="minorBidi" w:hAnsiTheme="minorBidi"/>
              </w:rPr>
              <w:t>a</w:t>
            </w:r>
            <w:r w:rsidRPr="0016574F">
              <w:rPr>
                <w:rFonts w:asciiTheme="minorBidi" w:hAnsiTheme="minorBidi"/>
              </w:rPr>
              <w:t>mètres</w:t>
            </w:r>
          </w:p>
        </w:tc>
        <w:tc>
          <w:tcPr>
            <w:cnfStyle w:val="000010000000"/>
            <w:tcW w:w="2268" w:type="dxa"/>
            <w:textDirection w:val="btLr"/>
            <w:vAlign w:val="center"/>
          </w:tcPr>
          <w:p w:rsidR="00A91F7F" w:rsidRPr="004E13DF" w:rsidRDefault="00A91F7F" w:rsidP="00FA22C8">
            <w:pPr>
              <w:spacing w:line="360" w:lineRule="auto"/>
              <w:ind w:left="113" w:right="113"/>
              <w:jc w:val="center"/>
              <w:rPr>
                <w:rFonts w:asciiTheme="minorBidi" w:hAnsiTheme="minorBidi"/>
                <w:b/>
                <w:bCs/>
              </w:rPr>
            </w:pPr>
            <w:r w:rsidRPr="00BB2C5A">
              <w:rPr>
                <w:rFonts w:asciiTheme="minorBidi" w:hAnsiTheme="minorBidi"/>
                <w:b/>
                <w:bCs/>
              </w:rPr>
              <w:t>Matériaux (constru</w:t>
            </w:r>
            <w:r w:rsidRPr="00BB2C5A">
              <w:rPr>
                <w:rFonts w:asciiTheme="minorBidi" w:hAnsiTheme="minorBidi"/>
                <w:b/>
                <w:bCs/>
              </w:rPr>
              <w:t>c</w:t>
            </w:r>
            <w:r w:rsidRPr="00BB2C5A">
              <w:rPr>
                <w:rFonts w:asciiTheme="minorBidi" w:hAnsiTheme="minorBidi"/>
                <w:b/>
                <w:bCs/>
              </w:rPr>
              <w:t>tion légère / lourde)</w:t>
            </w:r>
          </w:p>
        </w:tc>
        <w:tc>
          <w:tcPr>
            <w:tcW w:w="4678" w:type="dxa"/>
            <w:gridSpan w:val="2"/>
            <w:textDirection w:val="btLr"/>
            <w:vAlign w:val="center"/>
          </w:tcPr>
          <w:p w:rsidR="00A91F7F" w:rsidRPr="001974EE" w:rsidRDefault="00A91F7F" w:rsidP="00FA22C8">
            <w:pPr>
              <w:spacing w:line="360" w:lineRule="auto"/>
              <w:ind w:left="113" w:right="113"/>
              <w:jc w:val="center"/>
              <w:cnfStyle w:val="000000000000"/>
              <w:rPr>
                <w:rFonts w:asciiTheme="minorBidi" w:hAnsiTheme="minorBidi"/>
              </w:rPr>
            </w:pPr>
            <w:r w:rsidRPr="001974EE">
              <w:rPr>
                <w:rFonts w:asciiTheme="minorBidi" w:hAnsiTheme="minorBidi"/>
                <w:b/>
                <w:bCs/>
              </w:rPr>
              <w:t>Chauffage passif (a</w:t>
            </w:r>
            <w:r w:rsidRPr="001974EE">
              <w:rPr>
                <w:rFonts w:asciiTheme="minorBidi" w:hAnsiTheme="minorBidi"/>
                <w:b/>
                <w:bCs/>
              </w:rPr>
              <w:t>p</w:t>
            </w:r>
            <w:r w:rsidRPr="001974EE">
              <w:rPr>
                <w:rFonts w:asciiTheme="minorBidi" w:hAnsiTheme="minorBidi"/>
                <w:b/>
                <w:bCs/>
              </w:rPr>
              <w:t>ports s</w:t>
            </w:r>
            <w:r w:rsidRPr="001974EE">
              <w:rPr>
                <w:rFonts w:asciiTheme="minorBidi" w:hAnsiTheme="minorBidi"/>
                <w:b/>
                <w:bCs/>
              </w:rPr>
              <w:t>o</w:t>
            </w:r>
            <w:r w:rsidRPr="001974EE">
              <w:rPr>
                <w:rFonts w:asciiTheme="minorBidi" w:hAnsiTheme="minorBidi"/>
                <w:b/>
                <w:bCs/>
              </w:rPr>
              <w:t>laires)</w:t>
            </w:r>
          </w:p>
        </w:tc>
        <w:tc>
          <w:tcPr>
            <w:cnfStyle w:val="000010000000"/>
            <w:tcW w:w="1843" w:type="dxa"/>
            <w:textDirection w:val="btLr"/>
            <w:vAlign w:val="center"/>
          </w:tcPr>
          <w:p w:rsidR="00A91F7F" w:rsidRDefault="00A91F7F" w:rsidP="00FA22C8">
            <w:pPr>
              <w:spacing w:line="360" w:lineRule="auto"/>
              <w:ind w:left="113" w:right="113"/>
              <w:jc w:val="center"/>
              <w:rPr>
                <w:rFonts w:asciiTheme="minorBidi" w:hAnsiTheme="minorBidi"/>
                <w:b/>
                <w:bCs/>
              </w:rPr>
            </w:pPr>
            <w:r w:rsidRPr="007B1589">
              <w:rPr>
                <w:rFonts w:asciiTheme="minorBidi" w:hAnsiTheme="minorBidi"/>
                <w:b/>
                <w:bCs/>
              </w:rPr>
              <w:t xml:space="preserve">Eclairage </w:t>
            </w:r>
          </w:p>
          <w:p w:rsidR="00A91F7F" w:rsidRDefault="00A91F7F" w:rsidP="00FA22C8">
            <w:pPr>
              <w:spacing w:line="360" w:lineRule="auto"/>
              <w:ind w:left="113" w:right="113"/>
              <w:jc w:val="center"/>
              <w:rPr>
                <w:rFonts w:asciiTheme="minorBidi" w:hAnsiTheme="minorBidi"/>
                <w:b/>
                <w:bCs/>
              </w:rPr>
            </w:pPr>
            <w:r w:rsidRPr="007B1589">
              <w:rPr>
                <w:rFonts w:asciiTheme="minorBidi" w:hAnsiTheme="minorBidi"/>
                <w:b/>
                <w:bCs/>
              </w:rPr>
              <w:t xml:space="preserve">naturel </w:t>
            </w:r>
          </w:p>
          <w:p w:rsidR="00A91F7F" w:rsidRDefault="00A91F7F" w:rsidP="00FA22C8">
            <w:pPr>
              <w:spacing w:line="360" w:lineRule="auto"/>
              <w:ind w:left="113" w:right="113"/>
              <w:jc w:val="center"/>
              <w:rPr>
                <w:rFonts w:asciiTheme="minorBidi" w:hAnsiTheme="minorBidi"/>
                <w:b/>
                <w:bCs/>
              </w:rPr>
            </w:pPr>
            <w:r w:rsidRPr="007B1589">
              <w:rPr>
                <w:rFonts w:asciiTheme="minorBidi" w:hAnsiTheme="minorBidi"/>
                <w:b/>
                <w:bCs/>
              </w:rPr>
              <w:t xml:space="preserve">(apports </w:t>
            </w:r>
          </w:p>
          <w:p w:rsidR="00A91F7F" w:rsidRPr="007B1589" w:rsidRDefault="00A91F7F" w:rsidP="00FA22C8">
            <w:pPr>
              <w:spacing w:line="360" w:lineRule="auto"/>
              <w:ind w:left="113" w:right="113"/>
              <w:jc w:val="center"/>
              <w:rPr>
                <w:rFonts w:asciiTheme="minorBidi" w:hAnsiTheme="minorBidi"/>
              </w:rPr>
            </w:pPr>
            <w:r w:rsidRPr="007B1589">
              <w:rPr>
                <w:rFonts w:asciiTheme="minorBidi" w:hAnsiTheme="minorBidi"/>
                <w:b/>
                <w:bCs/>
              </w:rPr>
              <w:t>solaires)</w:t>
            </w:r>
          </w:p>
        </w:tc>
      </w:tr>
    </w:tbl>
    <w:tbl>
      <w:tblPr>
        <w:tblStyle w:val="Grillemoyenne3-Accent1"/>
        <w:tblW w:w="6663" w:type="dxa"/>
        <w:tblInd w:w="-601" w:type="dxa"/>
        <w:tblLook w:val="0080"/>
      </w:tblPr>
      <w:tblGrid>
        <w:gridCol w:w="1276"/>
        <w:gridCol w:w="709"/>
        <w:gridCol w:w="2410"/>
        <w:gridCol w:w="2268"/>
      </w:tblGrid>
      <w:tr w:rsidR="006455D5" w:rsidTr="002A78B9">
        <w:trPr>
          <w:cnfStyle w:val="000000100000"/>
          <w:trHeight w:val="707"/>
        </w:trPr>
        <w:tc>
          <w:tcPr>
            <w:cnfStyle w:val="001000000000"/>
            <w:tcW w:w="1276" w:type="dxa"/>
            <w:vMerge w:val="restart"/>
            <w:textDirection w:val="btLr"/>
            <w:vAlign w:val="center"/>
          </w:tcPr>
          <w:p w:rsidR="006455D5" w:rsidRPr="0016574F" w:rsidRDefault="006455D5" w:rsidP="006455D5">
            <w:pPr>
              <w:spacing w:line="360" w:lineRule="auto"/>
              <w:ind w:left="113" w:right="113"/>
              <w:jc w:val="center"/>
              <w:rPr>
                <w:rFonts w:asciiTheme="minorBidi" w:hAnsiTheme="minorBidi"/>
              </w:rPr>
            </w:pPr>
            <w:r w:rsidRPr="0016574F">
              <w:rPr>
                <w:rFonts w:asciiTheme="minorBidi" w:hAnsiTheme="minorBidi"/>
              </w:rPr>
              <w:lastRenderedPageBreak/>
              <w:t>Appl</w:t>
            </w:r>
            <w:r w:rsidRPr="0016574F">
              <w:rPr>
                <w:rFonts w:asciiTheme="minorBidi" w:hAnsiTheme="minorBidi"/>
              </w:rPr>
              <w:t>i</w:t>
            </w:r>
            <w:r w:rsidRPr="0016574F">
              <w:rPr>
                <w:rFonts w:asciiTheme="minorBidi" w:hAnsiTheme="minorBidi"/>
              </w:rPr>
              <w:t xml:space="preserve">cable en     </w:t>
            </w:r>
            <w:r>
              <w:rPr>
                <w:rFonts w:asciiTheme="minorBidi" w:hAnsiTheme="minorBidi"/>
                <w:b w:val="0"/>
                <w:bCs w:val="0"/>
              </w:rPr>
              <w:t xml:space="preserve">    </w:t>
            </w:r>
            <w:r w:rsidRPr="0016574F">
              <w:rPr>
                <w:rFonts w:asciiTheme="minorBidi" w:hAnsiTheme="minorBidi"/>
              </w:rPr>
              <w:t xml:space="preserve">  Alg</w:t>
            </w:r>
            <w:r w:rsidRPr="0016574F">
              <w:rPr>
                <w:rFonts w:asciiTheme="minorBidi" w:hAnsiTheme="minorBidi"/>
              </w:rPr>
              <w:t>é</w:t>
            </w:r>
            <w:r w:rsidRPr="0016574F">
              <w:rPr>
                <w:rFonts w:asciiTheme="minorBidi" w:hAnsiTheme="minorBidi"/>
              </w:rPr>
              <w:t>rie</w:t>
            </w:r>
          </w:p>
        </w:tc>
        <w:tc>
          <w:tcPr>
            <w:cnfStyle w:val="000010000000"/>
            <w:tcW w:w="709" w:type="dxa"/>
            <w:textDirection w:val="btLr"/>
            <w:vAlign w:val="center"/>
          </w:tcPr>
          <w:p w:rsidR="006455D5" w:rsidRPr="006455D5" w:rsidRDefault="006455D5" w:rsidP="006455D5">
            <w:pPr>
              <w:spacing w:line="360" w:lineRule="auto"/>
              <w:ind w:left="113" w:right="113"/>
              <w:jc w:val="center"/>
              <w:rPr>
                <w:rFonts w:asciiTheme="minorBidi" w:hAnsiTheme="minorBidi"/>
                <w:b/>
                <w:bCs/>
              </w:rPr>
            </w:pPr>
            <w:r w:rsidRPr="006455D5">
              <w:rPr>
                <w:rFonts w:asciiTheme="minorBidi" w:hAnsiTheme="minorBidi"/>
                <w:b/>
                <w:bCs/>
              </w:rPr>
              <w:t>non</w:t>
            </w:r>
          </w:p>
        </w:tc>
        <w:tc>
          <w:tcPr>
            <w:tcW w:w="2410" w:type="dxa"/>
            <w:textDirection w:val="btLr"/>
            <w:vAlign w:val="center"/>
          </w:tcPr>
          <w:p w:rsidR="006455D5" w:rsidRPr="006E4E76" w:rsidRDefault="006455D5" w:rsidP="006455D5">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2268" w:type="dxa"/>
            <w:textDirection w:val="btLr"/>
            <w:vAlign w:val="center"/>
          </w:tcPr>
          <w:p w:rsidR="006455D5" w:rsidRPr="006E4E76" w:rsidRDefault="006455D5" w:rsidP="006455D5">
            <w:pPr>
              <w:spacing w:line="360" w:lineRule="auto"/>
              <w:ind w:left="113" w:right="113"/>
              <w:jc w:val="center"/>
              <w:rPr>
                <w:rFonts w:asciiTheme="minorBidi" w:hAnsiTheme="minorBidi"/>
              </w:rPr>
            </w:pPr>
            <w:r>
              <w:rPr>
                <w:rFonts w:asciiTheme="minorBidi" w:hAnsiTheme="minorBidi"/>
              </w:rPr>
              <w:t>/</w:t>
            </w:r>
          </w:p>
        </w:tc>
      </w:tr>
      <w:tr w:rsidR="006455D5" w:rsidTr="002A78B9">
        <w:trPr>
          <w:trHeight w:val="675"/>
        </w:trPr>
        <w:tc>
          <w:tcPr>
            <w:cnfStyle w:val="001000000000"/>
            <w:tcW w:w="1276" w:type="dxa"/>
            <w:vMerge/>
            <w:textDirection w:val="btLr"/>
            <w:vAlign w:val="center"/>
          </w:tcPr>
          <w:p w:rsidR="006455D5" w:rsidRDefault="006455D5" w:rsidP="006455D5">
            <w:pPr>
              <w:spacing w:line="360" w:lineRule="auto"/>
              <w:ind w:left="113" w:right="113"/>
              <w:jc w:val="center"/>
              <w:rPr>
                <w:rFonts w:asciiTheme="minorBidi" w:hAnsiTheme="minorBidi"/>
              </w:rPr>
            </w:pPr>
          </w:p>
        </w:tc>
        <w:tc>
          <w:tcPr>
            <w:cnfStyle w:val="000010000000"/>
            <w:tcW w:w="709" w:type="dxa"/>
            <w:textDirection w:val="btLr"/>
            <w:vAlign w:val="center"/>
          </w:tcPr>
          <w:p w:rsidR="006455D5" w:rsidRPr="006455D5" w:rsidRDefault="00205572" w:rsidP="006455D5">
            <w:pPr>
              <w:spacing w:line="360" w:lineRule="auto"/>
              <w:ind w:left="113" w:right="113"/>
              <w:jc w:val="center"/>
              <w:rPr>
                <w:rFonts w:asciiTheme="minorBidi" w:hAnsiTheme="minorBidi"/>
                <w:b/>
                <w:bCs/>
              </w:rPr>
            </w:pPr>
            <w:r>
              <w:rPr>
                <w:rFonts w:asciiTheme="minorBidi" w:hAnsiTheme="minorBidi"/>
                <w:b/>
                <w:bCs/>
              </w:rPr>
              <w:t>O</w:t>
            </w:r>
            <w:r w:rsidR="006455D5" w:rsidRPr="006455D5">
              <w:rPr>
                <w:rFonts w:asciiTheme="minorBidi" w:hAnsiTheme="minorBidi"/>
                <w:b/>
                <w:bCs/>
              </w:rPr>
              <w:t>ui</w:t>
            </w:r>
          </w:p>
        </w:tc>
        <w:tc>
          <w:tcPr>
            <w:tcW w:w="2410" w:type="dxa"/>
            <w:textDirection w:val="btLr"/>
            <w:vAlign w:val="center"/>
          </w:tcPr>
          <w:p w:rsidR="006455D5" w:rsidRPr="006E4E76" w:rsidRDefault="00205572" w:rsidP="006455D5">
            <w:pPr>
              <w:spacing w:line="360" w:lineRule="auto"/>
              <w:ind w:left="113" w:right="113"/>
              <w:jc w:val="center"/>
              <w:cnfStyle w:val="000000000000"/>
              <w:rPr>
                <w:rFonts w:asciiTheme="minorBidi" w:hAnsiTheme="minorBidi"/>
              </w:rPr>
            </w:pPr>
            <w:r>
              <w:rPr>
                <w:rFonts w:asciiTheme="minorBidi" w:hAnsiTheme="minorBidi"/>
              </w:rPr>
              <w:t>O</w:t>
            </w:r>
            <w:r w:rsidR="006455D5">
              <w:rPr>
                <w:rFonts w:asciiTheme="minorBidi" w:hAnsiTheme="minorBidi"/>
              </w:rPr>
              <w:t>ui</w:t>
            </w:r>
          </w:p>
        </w:tc>
        <w:tc>
          <w:tcPr>
            <w:cnfStyle w:val="000010000000"/>
            <w:tcW w:w="2268" w:type="dxa"/>
            <w:textDirection w:val="btLr"/>
            <w:vAlign w:val="center"/>
          </w:tcPr>
          <w:p w:rsidR="006455D5" w:rsidRPr="006E4E76" w:rsidRDefault="00205572" w:rsidP="006455D5">
            <w:pPr>
              <w:spacing w:line="360" w:lineRule="auto"/>
              <w:ind w:left="113" w:right="113"/>
              <w:jc w:val="center"/>
              <w:rPr>
                <w:rFonts w:asciiTheme="minorBidi" w:hAnsiTheme="minorBidi"/>
              </w:rPr>
            </w:pPr>
            <w:r>
              <w:rPr>
                <w:rFonts w:asciiTheme="minorBidi" w:hAnsiTheme="minorBidi"/>
              </w:rPr>
              <w:t>Oui</w:t>
            </w:r>
          </w:p>
        </w:tc>
      </w:tr>
      <w:tr w:rsidR="006455D5" w:rsidTr="002A78B9">
        <w:trPr>
          <w:cnfStyle w:val="000000100000"/>
          <w:trHeight w:val="698"/>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Pré-r</w:t>
            </w:r>
            <w:r w:rsidRPr="006455D5">
              <w:rPr>
                <w:rFonts w:asciiTheme="minorBidi" w:hAnsiTheme="minorBidi"/>
                <w:b w:val="0"/>
                <w:bCs w:val="0"/>
              </w:rPr>
              <w:t>e</w:t>
            </w:r>
            <w:r w:rsidRPr="006455D5">
              <w:rPr>
                <w:rFonts w:asciiTheme="minorBidi" w:hAnsiTheme="minorBidi"/>
                <w:b w:val="0"/>
                <w:bCs w:val="0"/>
              </w:rPr>
              <w:t>quis</w:t>
            </w:r>
          </w:p>
        </w:tc>
        <w:tc>
          <w:tcPr>
            <w:cnfStyle w:val="000010000000"/>
            <w:tcW w:w="2410" w:type="dxa"/>
            <w:textDirection w:val="btLr"/>
            <w:vAlign w:val="center"/>
          </w:tcPr>
          <w:p w:rsidR="006455D5" w:rsidRPr="006E4E76" w:rsidRDefault="00205572" w:rsidP="006455D5">
            <w:pPr>
              <w:spacing w:line="360" w:lineRule="auto"/>
              <w:ind w:left="113" w:right="113"/>
              <w:jc w:val="center"/>
              <w:rPr>
                <w:rFonts w:asciiTheme="minorBidi" w:hAnsiTheme="minorBidi"/>
              </w:rPr>
            </w:pPr>
            <w:r>
              <w:rPr>
                <w:rFonts w:asciiTheme="minorBidi" w:hAnsiTheme="minorBidi"/>
              </w:rPr>
              <w:t>Non</w:t>
            </w:r>
          </w:p>
        </w:tc>
        <w:tc>
          <w:tcPr>
            <w:tcW w:w="2268" w:type="dxa"/>
            <w:textDirection w:val="btLr"/>
            <w:vAlign w:val="center"/>
          </w:tcPr>
          <w:p w:rsidR="006455D5" w:rsidRPr="006E4E76" w:rsidRDefault="00205572" w:rsidP="006455D5">
            <w:pPr>
              <w:spacing w:line="360" w:lineRule="auto"/>
              <w:ind w:left="113" w:right="113"/>
              <w:jc w:val="center"/>
              <w:cnfStyle w:val="000000100000"/>
              <w:rPr>
                <w:rFonts w:asciiTheme="minorBidi" w:hAnsiTheme="minorBidi"/>
              </w:rPr>
            </w:pPr>
            <w:r>
              <w:rPr>
                <w:rFonts w:asciiTheme="minorBidi" w:hAnsiTheme="minorBidi"/>
              </w:rPr>
              <w:t>N</w:t>
            </w:r>
            <w:r w:rsidR="006455D5">
              <w:rPr>
                <w:rFonts w:asciiTheme="minorBidi" w:hAnsiTheme="minorBidi"/>
              </w:rPr>
              <w:t>on</w:t>
            </w:r>
          </w:p>
        </w:tc>
      </w:tr>
      <w:tr w:rsidR="006455D5" w:rsidTr="002A78B9">
        <w:trPr>
          <w:trHeight w:val="1399"/>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Avantages</w:t>
            </w:r>
          </w:p>
        </w:tc>
        <w:tc>
          <w:tcPr>
            <w:cnfStyle w:val="000010000000"/>
            <w:tcW w:w="2410" w:type="dxa"/>
            <w:textDirection w:val="btLr"/>
            <w:vAlign w:val="center"/>
          </w:tcPr>
          <w:p w:rsidR="006455D5" w:rsidRDefault="006455D5" w:rsidP="006455D5">
            <w:pPr>
              <w:spacing w:line="360" w:lineRule="auto"/>
              <w:ind w:left="113" w:right="113"/>
              <w:jc w:val="center"/>
              <w:rPr>
                <w:rFonts w:asciiTheme="minorBidi" w:hAnsiTheme="minorBidi"/>
              </w:rPr>
            </w:pPr>
            <w:r>
              <w:rPr>
                <w:rFonts w:asciiTheme="minorBidi" w:hAnsiTheme="minorBidi"/>
              </w:rPr>
              <w:t>Montre l’influence de la paroi sur la</w:t>
            </w:r>
          </w:p>
          <w:p w:rsidR="006455D5" w:rsidRPr="00752175" w:rsidRDefault="006455D5" w:rsidP="006455D5">
            <w:pPr>
              <w:spacing w:line="360" w:lineRule="auto"/>
              <w:ind w:left="113" w:right="113"/>
              <w:jc w:val="center"/>
              <w:rPr>
                <w:rFonts w:asciiTheme="minorBidi" w:hAnsiTheme="minorBidi"/>
              </w:rPr>
            </w:pPr>
            <w:r>
              <w:rPr>
                <w:rFonts w:asciiTheme="minorBidi" w:hAnsiTheme="minorBidi"/>
              </w:rPr>
              <w:t>lumière</w:t>
            </w:r>
          </w:p>
        </w:tc>
        <w:tc>
          <w:tcPr>
            <w:tcW w:w="2268" w:type="dxa"/>
            <w:textDirection w:val="btLr"/>
            <w:vAlign w:val="center"/>
          </w:tcPr>
          <w:p w:rsidR="006455D5" w:rsidRPr="006E4E76" w:rsidRDefault="006455D5" w:rsidP="006455D5">
            <w:pPr>
              <w:spacing w:line="360" w:lineRule="auto"/>
              <w:ind w:left="113" w:right="113"/>
              <w:jc w:val="center"/>
              <w:cnfStyle w:val="000000000000"/>
              <w:rPr>
                <w:rFonts w:asciiTheme="minorBidi" w:hAnsiTheme="minorBidi"/>
              </w:rPr>
            </w:pPr>
            <w:r>
              <w:rPr>
                <w:rFonts w:asciiTheme="minorBidi" w:hAnsiTheme="minorBidi"/>
              </w:rPr>
              <w:t>Permet de générer la géométrie et faire la simulation</w:t>
            </w:r>
          </w:p>
        </w:tc>
      </w:tr>
      <w:tr w:rsidR="006455D5" w:rsidTr="002A78B9">
        <w:trPr>
          <w:cnfStyle w:val="000000100000"/>
          <w:trHeight w:val="1329"/>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inconv</w:t>
            </w:r>
            <w:r w:rsidRPr="006455D5">
              <w:rPr>
                <w:rFonts w:asciiTheme="minorBidi" w:hAnsiTheme="minorBidi"/>
                <w:b w:val="0"/>
                <w:bCs w:val="0"/>
              </w:rPr>
              <w:t>é</w:t>
            </w:r>
            <w:r w:rsidRPr="006455D5">
              <w:rPr>
                <w:rFonts w:asciiTheme="minorBidi" w:hAnsiTheme="minorBidi"/>
                <w:b w:val="0"/>
                <w:bCs w:val="0"/>
              </w:rPr>
              <w:t>nients</w:t>
            </w:r>
          </w:p>
        </w:tc>
        <w:tc>
          <w:tcPr>
            <w:cnfStyle w:val="000010000000"/>
            <w:tcW w:w="2410" w:type="dxa"/>
            <w:textDirection w:val="btLr"/>
            <w:vAlign w:val="center"/>
          </w:tcPr>
          <w:p w:rsidR="006455D5" w:rsidRPr="00752175" w:rsidRDefault="006455D5" w:rsidP="006455D5">
            <w:pPr>
              <w:spacing w:line="360" w:lineRule="auto"/>
              <w:ind w:left="113" w:right="113"/>
              <w:jc w:val="center"/>
              <w:rPr>
                <w:rFonts w:asciiTheme="minorBidi" w:hAnsiTheme="minorBidi"/>
              </w:rPr>
            </w:pPr>
            <w:r>
              <w:rPr>
                <w:rFonts w:asciiTheme="minorBidi" w:hAnsiTheme="minorBidi"/>
              </w:rPr>
              <w:t>N’intègre pas la forme</w:t>
            </w:r>
          </w:p>
        </w:tc>
        <w:tc>
          <w:tcPr>
            <w:tcW w:w="2268" w:type="dxa"/>
            <w:textDirection w:val="btLr"/>
            <w:vAlign w:val="center"/>
          </w:tcPr>
          <w:p w:rsidR="006455D5" w:rsidRPr="006E4E76" w:rsidRDefault="006455D5" w:rsidP="006455D5">
            <w:pPr>
              <w:spacing w:line="360" w:lineRule="auto"/>
              <w:ind w:left="113" w:right="113"/>
              <w:jc w:val="center"/>
              <w:cnfStyle w:val="000000100000"/>
              <w:rPr>
                <w:rFonts w:asciiTheme="minorBidi" w:hAnsiTheme="minorBidi"/>
              </w:rPr>
            </w:pPr>
            <w:r>
              <w:rPr>
                <w:rFonts w:asciiTheme="minorBidi" w:hAnsiTheme="minorBidi"/>
              </w:rPr>
              <w:t>/</w:t>
            </w:r>
          </w:p>
        </w:tc>
      </w:tr>
      <w:tr w:rsidR="006455D5" w:rsidTr="002A78B9">
        <w:trPr>
          <w:trHeight w:val="1329"/>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Outputs</w:t>
            </w:r>
          </w:p>
        </w:tc>
        <w:tc>
          <w:tcPr>
            <w:cnfStyle w:val="000010000000"/>
            <w:tcW w:w="2410" w:type="dxa"/>
            <w:textDirection w:val="btLr"/>
            <w:vAlign w:val="center"/>
          </w:tcPr>
          <w:p w:rsidR="006455D5" w:rsidRDefault="00205572" w:rsidP="006455D5">
            <w:pPr>
              <w:spacing w:line="360" w:lineRule="auto"/>
              <w:ind w:left="113" w:right="113"/>
              <w:jc w:val="center"/>
              <w:rPr>
                <w:rFonts w:asciiTheme="minorBidi" w:hAnsiTheme="minorBidi"/>
              </w:rPr>
            </w:pPr>
            <w:r>
              <w:rPr>
                <w:rFonts w:asciiTheme="minorBidi" w:hAnsiTheme="minorBidi"/>
              </w:rPr>
              <w:t>G</w:t>
            </w:r>
            <w:r w:rsidR="006455D5" w:rsidRPr="00AC1424">
              <w:rPr>
                <w:rFonts w:asciiTheme="minorBidi" w:hAnsiTheme="minorBidi"/>
              </w:rPr>
              <w:t>raphes de distrib</w:t>
            </w:r>
            <w:r w:rsidR="006455D5" w:rsidRPr="00AC1424">
              <w:rPr>
                <w:rFonts w:asciiTheme="minorBidi" w:hAnsiTheme="minorBidi"/>
              </w:rPr>
              <w:t>u</w:t>
            </w:r>
            <w:r w:rsidR="006455D5" w:rsidRPr="00AC1424">
              <w:rPr>
                <w:rFonts w:asciiTheme="minorBidi" w:hAnsiTheme="minorBidi"/>
              </w:rPr>
              <w:t>tion de la</w:t>
            </w:r>
          </w:p>
          <w:p w:rsidR="006455D5" w:rsidRPr="00AC1424" w:rsidRDefault="006455D5" w:rsidP="006455D5">
            <w:pPr>
              <w:spacing w:line="360" w:lineRule="auto"/>
              <w:ind w:left="113" w:right="113"/>
              <w:jc w:val="center"/>
              <w:rPr>
                <w:rFonts w:asciiTheme="minorBidi" w:hAnsiTheme="minorBidi"/>
              </w:rPr>
            </w:pPr>
            <w:r w:rsidRPr="00AC1424">
              <w:rPr>
                <w:rFonts w:asciiTheme="minorBidi" w:hAnsiTheme="minorBidi"/>
              </w:rPr>
              <w:t>lumière sur le plan de travail</w:t>
            </w:r>
          </w:p>
        </w:tc>
        <w:tc>
          <w:tcPr>
            <w:tcW w:w="2268" w:type="dxa"/>
            <w:textDirection w:val="btLr"/>
            <w:vAlign w:val="center"/>
          </w:tcPr>
          <w:p w:rsidR="006455D5" w:rsidRDefault="006455D5" w:rsidP="006455D5">
            <w:pPr>
              <w:spacing w:line="360" w:lineRule="auto"/>
              <w:ind w:left="113" w:right="113"/>
              <w:jc w:val="center"/>
              <w:cnfStyle w:val="000000000000"/>
              <w:rPr>
                <w:rFonts w:asciiTheme="minorBidi" w:hAnsiTheme="minorBidi"/>
              </w:rPr>
            </w:pPr>
            <w:r>
              <w:rPr>
                <w:rFonts w:asciiTheme="minorBidi" w:hAnsiTheme="minorBidi"/>
              </w:rPr>
              <w:t>Simulation des</w:t>
            </w:r>
          </w:p>
          <w:p w:rsidR="006455D5" w:rsidRPr="006E4E76" w:rsidRDefault="006455D5" w:rsidP="006455D5">
            <w:pPr>
              <w:spacing w:line="360" w:lineRule="auto"/>
              <w:ind w:left="113" w:right="113"/>
              <w:jc w:val="center"/>
              <w:cnfStyle w:val="000000000000"/>
              <w:rPr>
                <w:rFonts w:asciiTheme="minorBidi" w:hAnsiTheme="minorBidi"/>
              </w:rPr>
            </w:pPr>
            <w:r>
              <w:rPr>
                <w:rFonts w:asciiTheme="minorBidi" w:hAnsiTheme="minorBidi"/>
              </w:rPr>
              <w:t>pressions et du flux d’air</w:t>
            </w:r>
          </w:p>
        </w:tc>
      </w:tr>
      <w:tr w:rsidR="006455D5" w:rsidTr="002A78B9">
        <w:trPr>
          <w:cnfStyle w:val="000000100000"/>
          <w:trHeight w:val="1674"/>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Inputs</w:t>
            </w:r>
          </w:p>
        </w:tc>
        <w:tc>
          <w:tcPr>
            <w:cnfStyle w:val="000010000000"/>
            <w:tcW w:w="2410" w:type="dxa"/>
            <w:textDirection w:val="btLr"/>
            <w:vAlign w:val="center"/>
          </w:tcPr>
          <w:p w:rsidR="006455D5" w:rsidRPr="00752175" w:rsidRDefault="006455D5" w:rsidP="006455D5">
            <w:pPr>
              <w:spacing w:line="360" w:lineRule="auto"/>
              <w:ind w:left="113" w:right="113"/>
              <w:jc w:val="center"/>
              <w:rPr>
                <w:rFonts w:asciiTheme="minorBidi" w:hAnsiTheme="minorBidi"/>
              </w:rPr>
            </w:pPr>
            <w:r>
              <w:rPr>
                <w:rFonts w:asciiTheme="minorBidi" w:hAnsiTheme="minorBidi"/>
              </w:rPr>
              <w:t>Dimensions et positions des ouvertures</w:t>
            </w:r>
          </w:p>
        </w:tc>
        <w:tc>
          <w:tcPr>
            <w:tcW w:w="2268" w:type="dxa"/>
            <w:textDirection w:val="btLr"/>
            <w:vAlign w:val="center"/>
          </w:tcPr>
          <w:p w:rsidR="006455D5" w:rsidRPr="006E4E76" w:rsidRDefault="00205572" w:rsidP="006455D5">
            <w:pPr>
              <w:spacing w:line="360" w:lineRule="auto"/>
              <w:ind w:left="113" w:right="113"/>
              <w:jc w:val="center"/>
              <w:cnfStyle w:val="000000100000"/>
              <w:rPr>
                <w:rFonts w:asciiTheme="minorBidi" w:hAnsiTheme="minorBidi"/>
              </w:rPr>
            </w:pPr>
            <w:r>
              <w:rPr>
                <w:rFonts w:asciiTheme="minorBidi" w:hAnsiTheme="minorBidi"/>
              </w:rPr>
              <w:t>G</w:t>
            </w:r>
            <w:r w:rsidR="006455D5">
              <w:rPr>
                <w:rFonts w:asciiTheme="minorBidi" w:hAnsiTheme="minorBidi"/>
              </w:rPr>
              <w:t>éométrie</w:t>
            </w:r>
          </w:p>
        </w:tc>
      </w:tr>
      <w:tr w:rsidR="006455D5" w:rsidTr="002A78B9">
        <w:trPr>
          <w:trHeight w:val="1329"/>
        </w:trPr>
        <w:tc>
          <w:tcPr>
            <w:cnfStyle w:val="001000000000"/>
            <w:tcW w:w="1985" w:type="dxa"/>
            <w:gridSpan w:val="2"/>
            <w:textDirection w:val="btLr"/>
            <w:vAlign w:val="center"/>
          </w:tcPr>
          <w:p w:rsidR="006455D5" w:rsidRPr="006455D5" w:rsidRDefault="00205572" w:rsidP="006455D5">
            <w:pPr>
              <w:spacing w:line="360" w:lineRule="auto"/>
              <w:ind w:left="113" w:right="113"/>
              <w:jc w:val="center"/>
              <w:rPr>
                <w:rFonts w:asciiTheme="minorBidi" w:hAnsiTheme="minorBidi"/>
                <w:b w:val="0"/>
                <w:bCs w:val="0"/>
              </w:rPr>
            </w:pPr>
            <w:r>
              <w:rPr>
                <w:rFonts w:asciiTheme="minorBidi" w:hAnsiTheme="minorBidi"/>
                <w:b w:val="0"/>
                <w:bCs w:val="0"/>
              </w:rPr>
              <w:t>S</w:t>
            </w:r>
            <w:r w:rsidR="006455D5" w:rsidRPr="006455D5">
              <w:rPr>
                <w:rFonts w:asciiTheme="minorBidi" w:hAnsiTheme="minorBidi"/>
                <w:b w:val="0"/>
                <w:bCs w:val="0"/>
              </w:rPr>
              <w:t>pécialités</w:t>
            </w:r>
          </w:p>
        </w:tc>
        <w:tc>
          <w:tcPr>
            <w:cnfStyle w:val="000010000000"/>
            <w:tcW w:w="2410" w:type="dxa"/>
            <w:textDirection w:val="btLr"/>
            <w:vAlign w:val="center"/>
          </w:tcPr>
          <w:p w:rsidR="006455D5" w:rsidRPr="006E4E76" w:rsidRDefault="006455D5" w:rsidP="006455D5">
            <w:pPr>
              <w:spacing w:line="360" w:lineRule="auto"/>
              <w:ind w:left="113" w:right="113"/>
              <w:jc w:val="center"/>
              <w:rPr>
                <w:rFonts w:asciiTheme="minorBidi" w:hAnsiTheme="minorBidi"/>
              </w:rPr>
            </w:pPr>
            <w:r>
              <w:rPr>
                <w:rFonts w:asciiTheme="minorBidi" w:hAnsiTheme="minorBidi"/>
              </w:rPr>
              <w:t>Lumière</w:t>
            </w:r>
          </w:p>
        </w:tc>
        <w:tc>
          <w:tcPr>
            <w:tcW w:w="2268" w:type="dxa"/>
            <w:textDirection w:val="btLr"/>
            <w:vAlign w:val="center"/>
          </w:tcPr>
          <w:p w:rsidR="006455D5" w:rsidRPr="006E4E76" w:rsidRDefault="006455D5" w:rsidP="006455D5">
            <w:pPr>
              <w:spacing w:line="360" w:lineRule="auto"/>
              <w:ind w:left="113" w:right="113"/>
              <w:jc w:val="center"/>
              <w:cnfStyle w:val="000000000000"/>
              <w:rPr>
                <w:rFonts w:asciiTheme="minorBidi" w:hAnsiTheme="minorBidi"/>
              </w:rPr>
            </w:pPr>
            <w:r>
              <w:rPr>
                <w:rFonts w:asciiTheme="minorBidi" w:hAnsiTheme="minorBidi"/>
              </w:rPr>
              <w:t>Flux d’air</w:t>
            </w:r>
          </w:p>
        </w:tc>
      </w:tr>
      <w:tr w:rsidR="006455D5" w:rsidTr="002A78B9">
        <w:trPr>
          <w:cnfStyle w:val="000000100000"/>
          <w:trHeight w:val="1329"/>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Outils</w:t>
            </w:r>
          </w:p>
        </w:tc>
        <w:tc>
          <w:tcPr>
            <w:cnfStyle w:val="000010000000"/>
            <w:tcW w:w="2410" w:type="dxa"/>
            <w:textDirection w:val="btLr"/>
            <w:vAlign w:val="center"/>
          </w:tcPr>
          <w:p w:rsidR="006455D5" w:rsidRPr="00141ADB" w:rsidRDefault="006455D5" w:rsidP="006455D5">
            <w:pPr>
              <w:spacing w:line="360" w:lineRule="auto"/>
              <w:ind w:left="113" w:right="113"/>
              <w:jc w:val="center"/>
              <w:rPr>
                <w:rFonts w:asciiTheme="minorBidi" w:hAnsiTheme="minorBidi"/>
              </w:rPr>
            </w:pPr>
            <w:r w:rsidRPr="00141ADB">
              <w:rPr>
                <w:rFonts w:asciiTheme="minorBidi" w:hAnsiTheme="minorBidi"/>
                <w:b/>
                <w:bCs/>
              </w:rPr>
              <w:t>Day Light</w:t>
            </w:r>
          </w:p>
        </w:tc>
        <w:tc>
          <w:tcPr>
            <w:tcW w:w="2268" w:type="dxa"/>
            <w:textDirection w:val="btLr"/>
            <w:vAlign w:val="center"/>
          </w:tcPr>
          <w:p w:rsidR="006455D5" w:rsidRPr="006E4E76" w:rsidRDefault="006455D5" w:rsidP="006455D5">
            <w:pPr>
              <w:spacing w:line="360" w:lineRule="auto"/>
              <w:ind w:left="113" w:right="113"/>
              <w:jc w:val="center"/>
              <w:cnfStyle w:val="000000100000"/>
              <w:rPr>
                <w:rFonts w:asciiTheme="minorBidi" w:hAnsiTheme="minorBidi"/>
                <w:b/>
                <w:bCs/>
              </w:rPr>
            </w:pPr>
            <w:r w:rsidRPr="006E4E76">
              <w:rPr>
                <w:rFonts w:asciiTheme="minorBidi" w:hAnsiTheme="minorBidi"/>
                <w:b/>
                <w:bCs/>
              </w:rPr>
              <w:t>CONTAM</w:t>
            </w:r>
          </w:p>
        </w:tc>
      </w:tr>
      <w:tr w:rsidR="006455D5" w:rsidTr="002A78B9">
        <w:trPr>
          <w:trHeight w:val="2248"/>
        </w:trPr>
        <w:tc>
          <w:tcPr>
            <w:cnfStyle w:val="001000000000"/>
            <w:tcW w:w="1985" w:type="dxa"/>
            <w:gridSpan w:val="2"/>
            <w:textDirection w:val="btLr"/>
            <w:vAlign w:val="center"/>
          </w:tcPr>
          <w:p w:rsidR="006455D5" w:rsidRPr="006455D5" w:rsidRDefault="006455D5" w:rsidP="006455D5">
            <w:pPr>
              <w:spacing w:line="360" w:lineRule="auto"/>
              <w:ind w:left="113" w:right="113"/>
              <w:jc w:val="center"/>
              <w:rPr>
                <w:rFonts w:asciiTheme="minorBidi" w:hAnsiTheme="minorBidi"/>
                <w:b w:val="0"/>
                <w:bCs w:val="0"/>
              </w:rPr>
            </w:pPr>
            <w:r w:rsidRPr="006455D5">
              <w:rPr>
                <w:rFonts w:asciiTheme="minorBidi" w:hAnsiTheme="minorBidi"/>
                <w:b w:val="0"/>
                <w:bCs w:val="0"/>
              </w:rPr>
              <w:t>Paramètres</w:t>
            </w:r>
          </w:p>
        </w:tc>
        <w:tc>
          <w:tcPr>
            <w:cnfStyle w:val="000010000000"/>
            <w:tcW w:w="2410" w:type="dxa"/>
            <w:textDirection w:val="btLr"/>
            <w:vAlign w:val="center"/>
          </w:tcPr>
          <w:p w:rsidR="006455D5" w:rsidRPr="006E4E76" w:rsidRDefault="006455D5" w:rsidP="006455D5">
            <w:pPr>
              <w:spacing w:line="360" w:lineRule="auto"/>
              <w:ind w:left="113" w:right="113"/>
              <w:jc w:val="center"/>
              <w:rPr>
                <w:rFonts w:asciiTheme="minorBidi" w:hAnsiTheme="minorBidi"/>
                <w:b/>
                <w:bCs/>
              </w:rPr>
            </w:pPr>
            <w:r w:rsidRPr="006E4E76">
              <w:rPr>
                <w:rFonts w:asciiTheme="minorBidi" w:hAnsiTheme="minorBidi"/>
                <w:b/>
                <w:bCs/>
              </w:rPr>
              <w:t>Eclairage naturel (apports solaires)</w:t>
            </w:r>
          </w:p>
        </w:tc>
        <w:tc>
          <w:tcPr>
            <w:tcW w:w="2268" w:type="dxa"/>
            <w:textDirection w:val="btLr"/>
            <w:vAlign w:val="center"/>
          </w:tcPr>
          <w:p w:rsidR="006455D5" w:rsidRPr="006E4E76" w:rsidRDefault="006455D5" w:rsidP="006455D5">
            <w:pPr>
              <w:ind w:left="113" w:right="113"/>
              <w:jc w:val="center"/>
              <w:cnfStyle w:val="000000000000"/>
              <w:rPr>
                <w:rFonts w:asciiTheme="minorBidi" w:hAnsiTheme="minorBidi"/>
                <w:b/>
                <w:bCs/>
              </w:rPr>
            </w:pPr>
            <w:r w:rsidRPr="006E4E76">
              <w:rPr>
                <w:rFonts w:asciiTheme="minorBidi" w:hAnsiTheme="minorBidi"/>
                <w:b/>
                <w:bCs/>
              </w:rPr>
              <w:t>Ventilation (tran</w:t>
            </w:r>
            <w:r w:rsidRPr="006E4E76">
              <w:rPr>
                <w:rFonts w:asciiTheme="minorBidi" w:hAnsiTheme="minorBidi"/>
                <w:b/>
                <w:bCs/>
              </w:rPr>
              <w:t>s</w:t>
            </w:r>
            <w:r w:rsidRPr="006E4E76">
              <w:rPr>
                <w:rFonts w:asciiTheme="minorBidi" w:hAnsiTheme="minorBidi"/>
                <w:b/>
                <w:bCs/>
              </w:rPr>
              <w:t>fert d’air)</w:t>
            </w:r>
          </w:p>
        </w:tc>
      </w:tr>
    </w:tbl>
    <w:p w:rsidR="0081017C" w:rsidRDefault="0081017C" w:rsidP="007665F8">
      <w:pPr>
        <w:spacing w:line="360" w:lineRule="auto"/>
        <w:ind w:left="360"/>
        <w:jc w:val="both"/>
        <w:rPr>
          <w:rFonts w:asciiTheme="minorBidi" w:hAnsiTheme="minorBidi"/>
          <w:sz w:val="24"/>
          <w:szCs w:val="24"/>
        </w:rPr>
      </w:pPr>
    </w:p>
    <w:p w:rsidR="007665F8" w:rsidRPr="0081017C" w:rsidRDefault="0081017C" w:rsidP="00F85A43">
      <w:pPr>
        <w:pStyle w:val="Paragraphedeliste"/>
        <w:numPr>
          <w:ilvl w:val="0"/>
          <w:numId w:val="15"/>
        </w:numPr>
        <w:spacing w:line="360" w:lineRule="auto"/>
        <w:jc w:val="both"/>
        <w:rPr>
          <w:rFonts w:asciiTheme="minorBidi" w:hAnsiTheme="minorBidi"/>
          <w:sz w:val="24"/>
          <w:szCs w:val="24"/>
        </w:rPr>
      </w:pPr>
      <w:r>
        <w:rPr>
          <w:rFonts w:asciiTheme="minorBidi" w:hAnsiTheme="minorBidi"/>
          <w:sz w:val="24"/>
          <w:szCs w:val="24"/>
        </w:rPr>
        <w:t>Pré requis : ces outils ne nécessitent pas de pré requis, sauf des connai</w:t>
      </w:r>
      <w:r>
        <w:rPr>
          <w:rFonts w:asciiTheme="minorBidi" w:hAnsiTheme="minorBidi"/>
          <w:sz w:val="24"/>
          <w:szCs w:val="24"/>
        </w:rPr>
        <w:t>s</w:t>
      </w:r>
      <w:r>
        <w:rPr>
          <w:rFonts w:asciiTheme="minorBidi" w:hAnsiTheme="minorBidi"/>
          <w:sz w:val="24"/>
          <w:szCs w:val="24"/>
        </w:rPr>
        <w:t>sances de base sur la spécialité de l’outil.</w:t>
      </w:r>
    </w:p>
    <w:p w:rsidR="00B83CE1" w:rsidRPr="00B14088" w:rsidRDefault="00B83CE1" w:rsidP="00082FE1">
      <w:pPr>
        <w:spacing w:line="360" w:lineRule="auto"/>
        <w:jc w:val="both"/>
        <w:rPr>
          <w:rFonts w:asciiTheme="minorBidi" w:hAnsiTheme="minorBidi"/>
          <w:b/>
          <w:bCs/>
          <w:i/>
          <w:iCs/>
        </w:rPr>
      </w:pPr>
    </w:p>
    <w:p w:rsidR="0098721C" w:rsidRPr="00B14088" w:rsidRDefault="0066158E" w:rsidP="00F85A43">
      <w:pPr>
        <w:pStyle w:val="Paragraphedeliste"/>
        <w:numPr>
          <w:ilvl w:val="0"/>
          <w:numId w:val="15"/>
        </w:numPr>
        <w:spacing w:line="360" w:lineRule="auto"/>
        <w:jc w:val="both"/>
        <w:outlineLvl w:val="2"/>
        <w:rPr>
          <w:rFonts w:asciiTheme="minorBidi" w:hAnsiTheme="minorBidi"/>
          <w:b/>
          <w:bCs/>
          <w:sz w:val="28"/>
          <w:szCs w:val="28"/>
        </w:rPr>
      </w:pPr>
      <w:bookmarkStart w:id="89" w:name="_Toc351414977"/>
      <w:r w:rsidRPr="00B14088">
        <w:rPr>
          <w:rFonts w:asciiTheme="minorBidi" w:hAnsiTheme="minorBidi"/>
          <w:b/>
          <w:bCs/>
          <w:sz w:val="28"/>
          <w:szCs w:val="28"/>
        </w:rPr>
        <w:t>Outils intervenant au niveau (</w:t>
      </w:r>
      <w:r w:rsidR="00D62F65" w:rsidRPr="00B14088">
        <w:rPr>
          <w:rFonts w:asciiTheme="minorBidi" w:hAnsiTheme="minorBidi"/>
          <w:b/>
          <w:bCs/>
          <w:sz w:val="28"/>
          <w:szCs w:val="28"/>
        </w:rPr>
        <w:t>2</w:t>
      </w:r>
      <w:r w:rsidRPr="00B14088">
        <w:rPr>
          <w:rFonts w:asciiTheme="minorBidi" w:hAnsiTheme="minorBidi"/>
          <w:b/>
          <w:bCs/>
          <w:sz w:val="28"/>
          <w:szCs w:val="28"/>
        </w:rPr>
        <w:t>) </w:t>
      </w:r>
      <w:r w:rsidR="0098721C" w:rsidRPr="00B14088">
        <w:rPr>
          <w:rFonts w:asciiTheme="minorBidi" w:hAnsiTheme="minorBidi"/>
          <w:b/>
          <w:bCs/>
          <w:sz w:val="28"/>
          <w:szCs w:val="28"/>
        </w:rPr>
        <w:t>: Avant projet</w:t>
      </w:r>
      <w:bookmarkEnd w:id="89"/>
    </w:p>
    <w:p w:rsidR="0098721C" w:rsidRPr="00B14088" w:rsidRDefault="0098721C" w:rsidP="00F85A43">
      <w:pPr>
        <w:pStyle w:val="Paragraphedeliste"/>
        <w:numPr>
          <w:ilvl w:val="0"/>
          <w:numId w:val="14"/>
        </w:numPr>
        <w:spacing w:line="360" w:lineRule="auto"/>
        <w:jc w:val="both"/>
        <w:rPr>
          <w:rFonts w:asciiTheme="minorBidi" w:hAnsiTheme="minorBidi"/>
          <w:sz w:val="24"/>
          <w:szCs w:val="24"/>
        </w:rPr>
      </w:pPr>
      <w:r w:rsidRPr="00B14088">
        <w:rPr>
          <w:rFonts w:asciiTheme="minorBidi" w:hAnsiTheme="minorBidi"/>
          <w:b/>
          <w:bCs/>
          <w:i/>
          <w:iCs/>
          <w:sz w:val="28"/>
          <w:szCs w:val="28"/>
        </w:rPr>
        <w:t>Orientation, Forme (ajustements, dimensions)</w:t>
      </w:r>
      <w:r w:rsidR="00D62F65" w:rsidRPr="00B14088">
        <w:rPr>
          <w:rFonts w:asciiTheme="minorBidi" w:hAnsiTheme="minorBidi"/>
          <w:b/>
          <w:bCs/>
          <w:i/>
          <w:iCs/>
          <w:sz w:val="28"/>
          <w:szCs w:val="28"/>
        </w:rPr>
        <w:t> </w:t>
      </w:r>
    </w:p>
    <w:p w:rsidR="0098721C" w:rsidRPr="00B14088" w:rsidRDefault="0098721C" w:rsidP="008B6FA9">
      <w:pPr>
        <w:spacing w:line="360" w:lineRule="auto"/>
        <w:jc w:val="both"/>
        <w:rPr>
          <w:rFonts w:asciiTheme="minorBidi" w:hAnsiTheme="minorBidi"/>
          <w:sz w:val="24"/>
          <w:szCs w:val="24"/>
        </w:rPr>
      </w:pPr>
      <w:r w:rsidRPr="00B14088">
        <w:rPr>
          <w:rFonts w:asciiTheme="minorBidi" w:hAnsiTheme="minorBidi"/>
          <w:sz w:val="24"/>
          <w:szCs w:val="24"/>
        </w:rPr>
        <w:t xml:space="preserve">Dans ce </w:t>
      </w:r>
      <w:r w:rsidR="000B0F28">
        <w:rPr>
          <w:rFonts w:asciiTheme="minorBidi" w:hAnsiTheme="minorBidi"/>
          <w:sz w:val="24"/>
          <w:szCs w:val="24"/>
        </w:rPr>
        <w:t xml:space="preserve">premier paramètre </w:t>
      </w:r>
      <w:r w:rsidRPr="00B14088">
        <w:rPr>
          <w:rFonts w:asciiTheme="minorBidi" w:hAnsiTheme="minorBidi"/>
          <w:sz w:val="24"/>
          <w:szCs w:val="24"/>
        </w:rPr>
        <w:t xml:space="preserve">de l’avant projet, le concepteur revient à l’orientation et la forme pour faire des ajustements et </w:t>
      </w:r>
      <w:r w:rsidR="00825163" w:rsidRPr="00B14088">
        <w:rPr>
          <w:rFonts w:asciiTheme="minorBidi" w:hAnsiTheme="minorBidi"/>
          <w:sz w:val="24"/>
          <w:szCs w:val="24"/>
        </w:rPr>
        <w:t>intégrer</w:t>
      </w:r>
      <w:r w:rsidR="00AB6357">
        <w:rPr>
          <w:rFonts w:asciiTheme="minorBidi" w:hAnsiTheme="minorBidi"/>
          <w:sz w:val="24"/>
          <w:szCs w:val="24"/>
        </w:rPr>
        <w:t xml:space="preserve"> les dimensions et les mesure. L</w:t>
      </w:r>
      <w:r w:rsidRPr="00B14088">
        <w:rPr>
          <w:rFonts w:asciiTheme="minorBidi" w:hAnsiTheme="minorBidi"/>
          <w:sz w:val="24"/>
          <w:szCs w:val="24"/>
        </w:rPr>
        <w:t xml:space="preserve">es outils qui </w:t>
      </w:r>
      <w:r w:rsidR="00825163" w:rsidRPr="00B14088">
        <w:rPr>
          <w:rFonts w:asciiTheme="minorBidi" w:hAnsiTheme="minorBidi"/>
          <w:sz w:val="24"/>
          <w:szCs w:val="24"/>
        </w:rPr>
        <w:t>répondent</w:t>
      </w:r>
      <w:r w:rsidRPr="00B14088">
        <w:rPr>
          <w:rFonts w:asciiTheme="minorBidi" w:hAnsiTheme="minorBidi"/>
          <w:sz w:val="24"/>
          <w:szCs w:val="24"/>
        </w:rPr>
        <w:t xml:space="preserve"> uniquement aux objectifs de cette </w:t>
      </w:r>
      <w:r w:rsidR="00825163" w:rsidRPr="00B14088">
        <w:rPr>
          <w:rFonts w:asciiTheme="minorBidi" w:hAnsiTheme="minorBidi"/>
          <w:sz w:val="24"/>
          <w:szCs w:val="24"/>
        </w:rPr>
        <w:t>étape</w:t>
      </w:r>
      <w:r w:rsidRPr="00B14088">
        <w:rPr>
          <w:rFonts w:asciiTheme="minorBidi" w:hAnsiTheme="minorBidi"/>
          <w:sz w:val="24"/>
          <w:szCs w:val="24"/>
        </w:rPr>
        <w:t xml:space="preserve"> sont r</w:t>
      </w:r>
      <w:r w:rsidR="00825163" w:rsidRPr="00B14088">
        <w:rPr>
          <w:rFonts w:asciiTheme="minorBidi" w:hAnsiTheme="minorBidi"/>
          <w:sz w:val="24"/>
          <w:szCs w:val="24"/>
        </w:rPr>
        <w:t>a</w:t>
      </w:r>
      <w:r w:rsidRPr="00B14088">
        <w:rPr>
          <w:rFonts w:asciiTheme="minorBidi" w:hAnsiTheme="minorBidi"/>
          <w:sz w:val="24"/>
          <w:szCs w:val="24"/>
        </w:rPr>
        <w:t xml:space="preserve">res, mais ces objectifs sont pris en charge par des outils qui traitent plusieurs </w:t>
      </w:r>
      <w:r w:rsidR="0094619F" w:rsidRPr="00B14088">
        <w:rPr>
          <w:rFonts w:asciiTheme="minorBidi" w:hAnsiTheme="minorBidi"/>
          <w:sz w:val="24"/>
          <w:szCs w:val="24"/>
        </w:rPr>
        <w:t>paramètres</w:t>
      </w:r>
      <w:r w:rsidRPr="00B14088">
        <w:rPr>
          <w:rFonts w:asciiTheme="minorBidi" w:hAnsiTheme="minorBidi"/>
          <w:sz w:val="24"/>
          <w:szCs w:val="24"/>
        </w:rPr>
        <w:t xml:space="preserve"> voir </w:t>
      </w:r>
      <w:r w:rsidR="0094619F" w:rsidRPr="00B14088">
        <w:rPr>
          <w:rFonts w:asciiTheme="minorBidi" w:hAnsiTheme="minorBidi"/>
          <w:sz w:val="24"/>
          <w:szCs w:val="24"/>
        </w:rPr>
        <w:t>même</w:t>
      </w:r>
      <w:r w:rsidRPr="00B14088">
        <w:rPr>
          <w:rFonts w:asciiTheme="minorBidi" w:hAnsiTheme="minorBidi"/>
          <w:sz w:val="24"/>
          <w:szCs w:val="24"/>
        </w:rPr>
        <w:t xml:space="preserve"> tou</w:t>
      </w:r>
      <w:r w:rsidR="008B6FA9">
        <w:rPr>
          <w:rFonts w:asciiTheme="minorBidi" w:hAnsiTheme="minorBidi"/>
          <w:sz w:val="24"/>
          <w:szCs w:val="24"/>
        </w:rPr>
        <w:t>s</w:t>
      </w:r>
      <w:r w:rsidRPr="00B14088">
        <w:rPr>
          <w:rFonts w:asciiTheme="minorBidi" w:hAnsiTheme="minorBidi"/>
          <w:sz w:val="24"/>
          <w:szCs w:val="24"/>
        </w:rPr>
        <w:t xml:space="preserve"> les </w:t>
      </w:r>
      <w:r w:rsidR="0094619F" w:rsidRPr="00B14088">
        <w:rPr>
          <w:rFonts w:asciiTheme="minorBidi" w:hAnsiTheme="minorBidi"/>
          <w:sz w:val="24"/>
          <w:szCs w:val="24"/>
        </w:rPr>
        <w:t>paramètres</w:t>
      </w:r>
      <w:r w:rsidRPr="00B14088">
        <w:rPr>
          <w:rFonts w:asciiTheme="minorBidi" w:hAnsiTheme="minorBidi"/>
          <w:sz w:val="24"/>
          <w:szCs w:val="24"/>
        </w:rPr>
        <w:t xml:space="preserve">, ces outils </w:t>
      </w:r>
      <w:r w:rsidR="008B6FA9">
        <w:rPr>
          <w:rFonts w:asciiTheme="minorBidi" w:hAnsiTheme="minorBidi"/>
          <w:sz w:val="24"/>
          <w:szCs w:val="24"/>
        </w:rPr>
        <w:t>nous</w:t>
      </w:r>
      <w:r w:rsidRPr="00B14088">
        <w:rPr>
          <w:rFonts w:asciiTheme="minorBidi" w:hAnsiTheme="minorBidi"/>
          <w:sz w:val="24"/>
          <w:szCs w:val="24"/>
        </w:rPr>
        <w:t xml:space="preserve"> aur</w:t>
      </w:r>
      <w:r w:rsidR="008B6FA9">
        <w:rPr>
          <w:rFonts w:asciiTheme="minorBidi" w:hAnsiTheme="minorBidi"/>
          <w:sz w:val="24"/>
          <w:szCs w:val="24"/>
        </w:rPr>
        <w:t>ons</w:t>
      </w:r>
      <w:r w:rsidRPr="00B14088">
        <w:rPr>
          <w:rFonts w:asciiTheme="minorBidi" w:hAnsiTheme="minorBidi"/>
          <w:sz w:val="24"/>
          <w:szCs w:val="24"/>
        </w:rPr>
        <w:t xml:space="preserve"> </w:t>
      </w:r>
      <w:r w:rsidR="008B6FA9">
        <w:rPr>
          <w:rFonts w:asciiTheme="minorBidi" w:hAnsiTheme="minorBidi"/>
          <w:sz w:val="24"/>
          <w:szCs w:val="24"/>
        </w:rPr>
        <w:t>à</w:t>
      </w:r>
      <w:r w:rsidRPr="00B14088">
        <w:rPr>
          <w:rFonts w:asciiTheme="minorBidi" w:hAnsiTheme="minorBidi"/>
          <w:sz w:val="24"/>
          <w:szCs w:val="24"/>
        </w:rPr>
        <w:t xml:space="preserve"> les discuter par la suite.</w:t>
      </w:r>
    </w:p>
    <w:p w:rsidR="0098721C" w:rsidRPr="00B14088" w:rsidRDefault="0098721C" w:rsidP="00F85A43">
      <w:pPr>
        <w:pStyle w:val="Paragraphedeliste"/>
        <w:numPr>
          <w:ilvl w:val="0"/>
          <w:numId w:val="14"/>
        </w:numPr>
        <w:spacing w:line="360" w:lineRule="auto"/>
        <w:jc w:val="both"/>
        <w:rPr>
          <w:rFonts w:asciiTheme="minorBidi" w:hAnsiTheme="minorBidi"/>
          <w:b/>
          <w:bCs/>
          <w:i/>
          <w:iCs/>
          <w:sz w:val="28"/>
          <w:szCs w:val="28"/>
        </w:rPr>
      </w:pPr>
      <w:r w:rsidRPr="00B14088">
        <w:rPr>
          <w:rFonts w:asciiTheme="minorBidi" w:hAnsiTheme="minorBidi"/>
          <w:b/>
          <w:bCs/>
          <w:i/>
          <w:iCs/>
          <w:sz w:val="28"/>
          <w:szCs w:val="28"/>
        </w:rPr>
        <w:t>Agencement des espaces</w:t>
      </w:r>
      <w:r w:rsidR="00DE0202">
        <w:rPr>
          <w:rFonts w:asciiTheme="minorBidi" w:hAnsiTheme="minorBidi"/>
          <w:b/>
          <w:bCs/>
          <w:i/>
          <w:iCs/>
          <w:sz w:val="28"/>
          <w:szCs w:val="28"/>
        </w:rPr>
        <w:t> </w:t>
      </w:r>
    </w:p>
    <w:p w:rsidR="0098721C" w:rsidRPr="00B14088" w:rsidRDefault="000B0F28" w:rsidP="0048346A">
      <w:pPr>
        <w:spacing w:line="360" w:lineRule="auto"/>
        <w:jc w:val="both"/>
        <w:rPr>
          <w:rFonts w:asciiTheme="minorBidi" w:hAnsiTheme="minorBidi"/>
          <w:sz w:val="24"/>
          <w:szCs w:val="24"/>
        </w:rPr>
      </w:pPr>
      <w:r>
        <w:rPr>
          <w:rFonts w:asciiTheme="minorBidi" w:hAnsiTheme="minorBidi"/>
          <w:sz w:val="24"/>
          <w:szCs w:val="24"/>
        </w:rPr>
        <w:t xml:space="preserve">Dans ce </w:t>
      </w:r>
      <w:r w:rsidR="0069277B">
        <w:rPr>
          <w:rFonts w:asciiTheme="minorBidi" w:hAnsiTheme="minorBidi"/>
          <w:sz w:val="24"/>
          <w:szCs w:val="24"/>
        </w:rPr>
        <w:t>paramètre</w:t>
      </w:r>
      <w:r w:rsidR="0098721C" w:rsidRPr="00B14088">
        <w:rPr>
          <w:rFonts w:asciiTheme="minorBidi" w:hAnsiTheme="minorBidi"/>
          <w:sz w:val="24"/>
          <w:szCs w:val="24"/>
        </w:rPr>
        <w:t xml:space="preserve">, le concepteur </w:t>
      </w:r>
      <w:r w:rsidR="0094619F" w:rsidRPr="00B14088">
        <w:rPr>
          <w:rFonts w:asciiTheme="minorBidi" w:hAnsiTheme="minorBidi"/>
          <w:sz w:val="24"/>
          <w:szCs w:val="24"/>
        </w:rPr>
        <w:t>détaille</w:t>
      </w:r>
      <w:r w:rsidR="0098721C" w:rsidRPr="00B14088">
        <w:rPr>
          <w:rFonts w:asciiTheme="minorBidi" w:hAnsiTheme="minorBidi"/>
          <w:sz w:val="24"/>
          <w:szCs w:val="24"/>
        </w:rPr>
        <w:t xml:space="preserve"> les espaces (chaque espace a : ses mesures, sa fonction et sa structure)  et </w:t>
      </w:r>
      <w:r w:rsidR="0094619F" w:rsidRPr="00B14088">
        <w:rPr>
          <w:rFonts w:asciiTheme="minorBidi" w:hAnsiTheme="minorBidi"/>
          <w:sz w:val="24"/>
          <w:szCs w:val="24"/>
        </w:rPr>
        <w:t>définie</w:t>
      </w:r>
      <w:r w:rsidR="0098721C" w:rsidRPr="00B14088">
        <w:rPr>
          <w:rFonts w:asciiTheme="minorBidi" w:hAnsiTheme="minorBidi"/>
          <w:sz w:val="24"/>
          <w:szCs w:val="24"/>
        </w:rPr>
        <w:t xml:space="preserve"> les relations entre eux, </w:t>
      </w:r>
      <w:r w:rsidR="0094619F" w:rsidRPr="00B14088">
        <w:rPr>
          <w:rFonts w:asciiTheme="minorBidi" w:hAnsiTheme="minorBidi"/>
          <w:sz w:val="24"/>
          <w:szCs w:val="24"/>
        </w:rPr>
        <w:t>grâce</w:t>
      </w:r>
      <w:r w:rsidR="0098721C" w:rsidRPr="00B14088">
        <w:rPr>
          <w:rFonts w:asciiTheme="minorBidi" w:hAnsiTheme="minorBidi"/>
          <w:sz w:val="24"/>
          <w:szCs w:val="24"/>
        </w:rPr>
        <w:t xml:space="preserve"> </w:t>
      </w:r>
      <w:r w:rsidR="008B6FA9">
        <w:rPr>
          <w:rFonts w:asciiTheme="minorBidi" w:hAnsiTheme="minorBidi"/>
          <w:sz w:val="24"/>
          <w:szCs w:val="24"/>
        </w:rPr>
        <w:t>à</w:t>
      </w:r>
      <w:r w:rsidR="0098721C" w:rsidRPr="00B14088">
        <w:rPr>
          <w:rFonts w:asciiTheme="minorBidi" w:hAnsiTheme="minorBidi"/>
          <w:sz w:val="24"/>
          <w:szCs w:val="24"/>
        </w:rPr>
        <w:t xml:space="preserve"> la recherche documentaire et tou</w:t>
      </w:r>
      <w:r w:rsidR="008B6FA9">
        <w:rPr>
          <w:rFonts w:asciiTheme="minorBidi" w:hAnsiTheme="minorBidi"/>
          <w:sz w:val="24"/>
          <w:szCs w:val="24"/>
        </w:rPr>
        <w:t>s</w:t>
      </w:r>
      <w:r w:rsidR="0098721C" w:rsidRPr="00B14088">
        <w:rPr>
          <w:rFonts w:asciiTheme="minorBidi" w:hAnsiTheme="minorBidi"/>
          <w:sz w:val="24"/>
          <w:szCs w:val="24"/>
        </w:rPr>
        <w:t xml:space="preserve"> les </w:t>
      </w:r>
      <w:r w:rsidR="0094619F" w:rsidRPr="00B14088">
        <w:rPr>
          <w:rFonts w:asciiTheme="minorBidi" w:hAnsiTheme="minorBidi"/>
          <w:sz w:val="24"/>
          <w:szCs w:val="24"/>
        </w:rPr>
        <w:t>paramètres</w:t>
      </w:r>
      <w:r w:rsidR="0098721C" w:rsidRPr="00B14088">
        <w:rPr>
          <w:rFonts w:asciiTheme="minorBidi" w:hAnsiTheme="minorBidi"/>
          <w:sz w:val="24"/>
          <w:szCs w:val="24"/>
        </w:rPr>
        <w:t xml:space="preserve"> qui ont été traités.</w:t>
      </w:r>
    </w:p>
    <w:p w:rsidR="0098721C" w:rsidRPr="00B14088" w:rsidRDefault="0098721C" w:rsidP="00F85A43">
      <w:pPr>
        <w:pStyle w:val="Paragraphedeliste"/>
        <w:numPr>
          <w:ilvl w:val="0"/>
          <w:numId w:val="14"/>
        </w:numPr>
        <w:spacing w:line="360" w:lineRule="auto"/>
        <w:jc w:val="both"/>
        <w:rPr>
          <w:rFonts w:asciiTheme="minorBidi" w:hAnsiTheme="minorBidi"/>
          <w:b/>
          <w:bCs/>
          <w:i/>
          <w:iCs/>
          <w:sz w:val="28"/>
          <w:szCs w:val="28"/>
        </w:rPr>
      </w:pPr>
      <w:r w:rsidRPr="00B14088">
        <w:rPr>
          <w:rFonts w:asciiTheme="minorBidi" w:hAnsiTheme="minorBidi"/>
          <w:b/>
          <w:bCs/>
          <w:i/>
          <w:iCs/>
          <w:sz w:val="28"/>
          <w:szCs w:val="28"/>
        </w:rPr>
        <w:t>Enveloppe (matériaux, ouvertures, protections so</w:t>
      </w:r>
      <w:r w:rsidR="00DE0202">
        <w:rPr>
          <w:rFonts w:asciiTheme="minorBidi" w:hAnsiTheme="minorBidi"/>
          <w:b/>
          <w:bCs/>
          <w:i/>
          <w:iCs/>
          <w:sz w:val="28"/>
          <w:szCs w:val="28"/>
        </w:rPr>
        <w:t>laires)</w:t>
      </w:r>
    </w:p>
    <w:p w:rsidR="0098721C" w:rsidRPr="00B14088" w:rsidRDefault="00621A2E" w:rsidP="00C751B0">
      <w:pPr>
        <w:spacing w:line="360" w:lineRule="auto"/>
        <w:jc w:val="both"/>
        <w:rPr>
          <w:rFonts w:asciiTheme="minorBidi" w:hAnsiTheme="minorBidi"/>
          <w:sz w:val="24"/>
          <w:szCs w:val="24"/>
        </w:rPr>
      </w:pPr>
      <w:r>
        <w:rPr>
          <w:rFonts w:asciiTheme="minorBidi" w:hAnsiTheme="minorBidi"/>
          <w:sz w:val="24"/>
          <w:szCs w:val="24"/>
        </w:rPr>
        <w:t>A ce stade</w:t>
      </w:r>
      <w:r w:rsidR="0098721C" w:rsidRPr="00B14088">
        <w:rPr>
          <w:rFonts w:asciiTheme="minorBidi" w:hAnsiTheme="minorBidi"/>
          <w:sz w:val="24"/>
          <w:szCs w:val="24"/>
        </w:rPr>
        <w:t xml:space="preserve"> le concepteur vise à </w:t>
      </w:r>
      <w:r w:rsidR="0094619F" w:rsidRPr="00B14088">
        <w:rPr>
          <w:rFonts w:asciiTheme="minorBidi" w:hAnsiTheme="minorBidi"/>
          <w:sz w:val="24"/>
          <w:szCs w:val="24"/>
        </w:rPr>
        <w:t>évaluer</w:t>
      </w:r>
      <w:r w:rsidR="0098721C" w:rsidRPr="00B14088">
        <w:rPr>
          <w:rFonts w:asciiTheme="minorBidi" w:hAnsiTheme="minorBidi"/>
          <w:sz w:val="24"/>
          <w:szCs w:val="24"/>
        </w:rPr>
        <w:t xml:space="preserve"> l’enveloppe de la construction avec </w:t>
      </w:r>
      <w:r w:rsidR="0094619F" w:rsidRPr="00B14088">
        <w:rPr>
          <w:rFonts w:asciiTheme="minorBidi" w:hAnsiTheme="minorBidi"/>
          <w:sz w:val="24"/>
          <w:szCs w:val="24"/>
        </w:rPr>
        <w:t>tous ses éléments</w:t>
      </w:r>
      <w:r w:rsidR="0098721C" w:rsidRPr="00B14088">
        <w:rPr>
          <w:rFonts w:asciiTheme="minorBidi" w:hAnsiTheme="minorBidi"/>
          <w:sz w:val="24"/>
          <w:szCs w:val="24"/>
        </w:rPr>
        <w:t xml:space="preserve"> : </w:t>
      </w:r>
      <w:r w:rsidR="0094619F" w:rsidRPr="00B14088">
        <w:rPr>
          <w:rFonts w:asciiTheme="minorBidi" w:hAnsiTheme="minorBidi"/>
          <w:sz w:val="24"/>
          <w:szCs w:val="24"/>
        </w:rPr>
        <w:t>matériaux</w:t>
      </w:r>
      <w:r w:rsidR="0098721C" w:rsidRPr="00B14088">
        <w:rPr>
          <w:rFonts w:asciiTheme="minorBidi" w:hAnsiTheme="minorBidi"/>
          <w:sz w:val="24"/>
          <w:szCs w:val="24"/>
        </w:rPr>
        <w:t xml:space="preserve">, ouvertures, protections solaires,…, pour cela nous avons </w:t>
      </w:r>
      <w:r w:rsidR="0094619F" w:rsidRPr="00B14088">
        <w:rPr>
          <w:rFonts w:asciiTheme="minorBidi" w:hAnsiTheme="minorBidi"/>
          <w:sz w:val="24"/>
          <w:szCs w:val="24"/>
        </w:rPr>
        <w:t>d</w:t>
      </w:r>
      <w:r w:rsidR="0094619F" w:rsidRPr="00B14088">
        <w:rPr>
          <w:rFonts w:asciiTheme="minorBidi" w:hAnsiTheme="minorBidi"/>
          <w:sz w:val="24"/>
          <w:szCs w:val="24"/>
        </w:rPr>
        <w:t>é</w:t>
      </w:r>
      <w:r w:rsidR="0094619F" w:rsidRPr="00B14088">
        <w:rPr>
          <w:rFonts w:asciiTheme="minorBidi" w:hAnsiTheme="minorBidi"/>
          <w:sz w:val="24"/>
          <w:szCs w:val="24"/>
        </w:rPr>
        <w:t>gagé</w:t>
      </w:r>
      <w:r w:rsidR="0098721C" w:rsidRPr="00B14088">
        <w:rPr>
          <w:rFonts w:asciiTheme="minorBidi" w:hAnsiTheme="minorBidi"/>
          <w:sz w:val="24"/>
          <w:szCs w:val="24"/>
        </w:rPr>
        <w:t xml:space="preserve"> quelques outils d’</w:t>
      </w:r>
      <w:r w:rsidR="0094619F" w:rsidRPr="00B14088">
        <w:rPr>
          <w:rFonts w:asciiTheme="minorBidi" w:hAnsiTheme="minorBidi"/>
          <w:sz w:val="24"/>
          <w:szCs w:val="24"/>
        </w:rPr>
        <w:t>évaluation</w:t>
      </w:r>
      <w:r w:rsidR="0098721C" w:rsidRPr="00B14088">
        <w:rPr>
          <w:rFonts w:asciiTheme="minorBidi" w:hAnsiTheme="minorBidi"/>
          <w:sz w:val="24"/>
          <w:szCs w:val="24"/>
        </w:rPr>
        <w:t xml:space="preserve"> de l’enveloppe :</w:t>
      </w:r>
    </w:p>
    <w:p w:rsidR="0098721C" w:rsidRPr="00B14088" w:rsidRDefault="0098721C" w:rsidP="00AB6357">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Athena eco-calculator </w:t>
      </w:r>
      <w:r w:rsidRPr="00B14088">
        <w:rPr>
          <w:rFonts w:asciiTheme="minorBidi" w:hAnsiTheme="minorBidi"/>
          <w:sz w:val="24"/>
          <w:szCs w:val="24"/>
        </w:rPr>
        <w:t xml:space="preserve">qui vise </w:t>
      </w:r>
      <w:r w:rsidR="00DE4D98">
        <w:rPr>
          <w:rFonts w:asciiTheme="minorBidi" w:hAnsiTheme="minorBidi"/>
          <w:sz w:val="24"/>
          <w:szCs w:val="24"/>
        </w:rPr>
        <w:t>à</w:t>
      </w:r>
      <w:r w:rsidRPr="00B14088">
        <w:rPr>
          <w:rFonts w:asciiTheme="minorBidi" w:hAnsiTheme="minorBidi"/>
          <w:sz w:val="24"/>
          <w:szCs w:val="24"/>
        </w:rPr>
        <w:t xml:space="preserve"> indiquer l’implication environnementale des assemblages prédéfinit qui sont déjà évalués dans </w:t>
      </w:r>
      <w:r w:rsidRPr="00B14088">
        <w:rPr>
          <w:rFonts w:asciiTheme="minorBidi" w:hAnsiTheme="minorBidi"/>
          <w:b/>
          <w:bCs/>
          <w:i/>
          <w:iCs/>
          <w:sz w:val="24"/>
          <w:szCs w:val="24"/>
        </w:rPr>
        <w:t>Athena impact estimator</w:t>
      </w:r>
      <w:r w:rsidR="00AB6357">
        <w:rPr>
          <w:rFonts w:asciiTheme="minorBidi" w:hAnsiTheme="minorBidi"/>
          <w:sz w:val="24"/>
          <w:szCs w:val="24"/>
        </w:rPr>
        <w:t>. I</w:t>
      </w:r>
      <w:r w:rsidRPr="00B14088">
        <w:rPr>
          <w:rFonts w:asciiTheme="minorBidi" w:hAnsiTheme="minorBidi"/>
          <w:sz w:val="24"/>
          <w:szCs w:val="24"/>
        </w:rPr>
        <w:t>l ca</w:t>
      </w:r>
      <w:r w:rsidRPr="00B14088">
        <w:rPr>
          <w:rFonts w:asciiTheme="minorBidi" w:hAnsiTheme="minorBidi"/>
          <w:sz w:val="24"/>
          <w:szCs w:val="24"/>
        </w:rPr>
        <w:t>l</w:t>
      </w:r>
      <w:r w:rsidRPr="00B14088">
        <w:rPr>
          <w:rFonts w:asciiTheme="minorBidi" w:hAnsiTheme="minorBidi"/>
          <w:sz w:val="24"/>
          <w:szCs w:val="24"/>
        </w:rPr>
        <w:t>cule l’impact des différentes combinaisons d’assemblages (fondations, poutres, p</w:t>
      </w:r>
      <w:r w:rsidRPr="00B14088">
        <w:rPr>
          <w:rFonts w:asciiTheme="minorBidi" w:hAnsiTheme="minorBidi"/>
          <w:sz w:val="24"/>
          <w:szCs w:val="24"/>
        </w:rPr>
        <w:t>o</w:t>
      </w:r>
      <w:r w:rsidRPr="00B14088">
        <w:rPr>
          <w:rFonts w:asciiTheme="minorBidi" w:hAnsiTheme="minorBidi"/>
          <w:sz w:val="24"/>
          <w:szCs w:val="24"/>
        </w:rPr>
        <w:t xml:space="preserve">teau,…), ainsi le concepteur peut choisir dès le début de </w:t>
      </w:r>
      <w:r w:rsidR="00DE4D98">
        <w:rPr>
          <w:rFonts w:asciiTheme="minorBidi" w:hAnsiTheme="minorBidi"/>
          <w:sz w:val="24"/>
          <w:szCs w:val="24"/>
        </w:rPr>
        <w:t xml:space="preserve">la </w:t>
      </w:r>
      <w:r w:rsidRPr="00B14088">
        <w:rPr>
          <w:rFonts w:asciiTheme="minorBidi" w:hAnsiTheme="minorBidi"/>
          <w:sz w:val="24"/>
          <w:szCs w:val="24"/>
        </w:rPr>
        <w:t>conception la combin</w:t>
      </w:r>
      <w:r w:rsidR="00AB6357">
        <w:rPr>
          <w:rFonts w:asciiTheme="minorBidi" w:hAnsiTheme="minorBidi"/>
          <w:sz w:val="24"/>
          <w:szCs w:val="24"/>
        </w:rPr>
        <w:t>a</w:t>
      </w:r>
      <w:r w:rsidR="00AB6357">
        <w:rPr>
          <w:rFonts w:asciiTheme="minorBidi" w:hAnsiTheme="minorBidi"/>
          <w:sz w:val="24"/>
          <w:szCs w:val="24"/>
        </w:rPr>
        <w:t>i</w:t>
      </w:r>
      <w:r w:rsidR="00AB6357">
        <w:rPr>
          <w:rFonts w:asciiTheme="minorBidi" w:hAnsiTheme="minorBidi"/>
          <w:sz w:val="24"/>
          <w:szCs w:val="24"/>
        </w:rPr>
        <w:t>son qui a le moindre impact. I</w:t>
      </w:r>
      <w:r w:rsidRPr="00B14088">
        <w:rPr>
          <w:rFonts w:asciiTheme="minorBidi" w:hAnsiTheme="minorBidi"/>
          <w:sz w:val="24"/>
          <w:szCs w:val="24"/>
        </w:rPr>
        <w:t xml:space="preserve">l est assez </w:t>
      </w:r>
      <w:r w:rsidR="0094619F" w:rsidRPr="00B14088">
        <w:rPr>
          <w:rFonts w:asciiTheme="minorBidi" w:hAnsiTheme="minorBidi"/>
          <w:sz w:val="24"/>
          <w:szCs w:val="24"/>
        </w:rPr>
        <w:t>détaillé</w:t>
      </w:r>
      <w:r w:rsidRPr="00B14088">
        <w:rPr>
          <w:rFonts w:asciiTheme="minorBidi" w:hAnsiTheme="minorBidi"/>
          <w:sz w:val="24"/>
          <w:szCs w:val="24"/>
        </w:rPr>
        <w:t xml:space="preserve"> et </w:t>
      </w:r>
      <w:r w:rsidR="0094619F" w:rsidRPr="00B14088">
        <w:rPr>
          <w:rFonts w:asciiTheme="minorBidi" w:hAnsiTheme="minorBidi"/>
          <w:sz w:val="24"/>
          <w:szCs w:val="24"/>
        </w:rPr>
        <w:t>nécessite</w:t>
      </w:r>
      <w:r w:rsidRPr="00B14088">
        <w:rPr>
          <w:rFonts w:asciiTheme="minorBidi" w:hAnsiTheme="minorBidi"/>
          <w:sz w:val="24"/>
          <w:szCs w:val="24"/>
        </w:rPr>
        <w:t xml:space="preserve"> d’</w:t>
      </w:r>
      <w:r w:rsidR="0094619F" w:rsidRPr="00B14088">
        <w:rPr>
          <w:rFonts w:asciiTheme="minorBidi" w:hAnsiTheme="minorBidi"/>
          <w:sz w:val="24"/>
          <w:szCs w:val="24"/>
        </w:rPr>
        <w:t>intégrer</w:t>
      </w:r>
      <w:r w:rsidRPr="00B14088">
        <w:rPr>
          <w:rFonts w:asciiTheme="minorBidi" w:hAnsiTheme="minorBidi"/>
          <w:sz w:val="24"/>
          <w:szCs w:val="24"/>
        </w:rPr>
        <w:t xml:space="preserve"> les mesures et les surfaces</w:t>
      </w:r>
      <w:r w:rsidR="005333F0" w:rsidRPr="00B14088">
        <w:rPr>
          <w:rFonts w:asciiTheme="minorBidi" w:hAnsiTheme="minorBidi"/>
          <w:sz w:val="24"/>
          <w:szCs w:val="24"/>
        </w:rPr>
        <w:t>, sauf qu’il ne contient pas de stations Algériennes ni les matériaux disponibles en Algérie.</w:t>
      </w:r>
    </w:p>
    <w:p w:rsidR="0098721C" w:rsidRPr="00B14088" w:rsidRDefault="0098721C" w:rsidP="00A52D48">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aussi </w:t>
      </w:r>
      <w:r w:rsidRPr="00B14088">
        <w:rPr>
          <w:rFonts w:asciiTheme="minorBidi" w:hAnsiTheme="minorBidi"/>
          <w:b/>
          <w:bCs/>
          <w:i/>
          <w:iCs/>
          <w:sz w:val="24"/>
          <w:szCs w:val="24"/>
        </w:rPr>
        <w:t xml:space="preserve">Wufi – Ornlipb </w:t>
      </w:r>
      <w:r w:rsidRPr="00B14088">
        <w:rPr>
          <w:rFonts w:asciiTheme="minorBidi" w:hAnsiTheme="minorBidi"/>
          <w:sz w:val="24"/>
          <w:szCs w:val="24"/>
        </w:rPr>
        <w:t xml:space="preserve">qui permet de simuler le transfert de chaleur et d’humidité dans l’enveloppe (murs, planchers), c’est un outil éducatif qui permet au concepteur de visualiser la distribution de la chaleur et l’humidité telle que la conception a été faite, et donc faire des changements dès le début de </w:t>
      </w:r>
      <w:r w:rsidR="00DE4D98">
        <w:rPr>
          <w:rFonts w:asciiTheme="minorBidi" w:hAnsiTheme="minorBidi"/>
          <w:sz w:val="24"/>
          <w:szCs w:val="24"/>
        </w:rPr>
        <w:t xml:space="preserve">la </w:t>
      </w:r>
      <w:r w:rsidRPr="00B14088">
        <w:rPr>
          <w:rFonts w:asciiTheme="minorBidi" w:hAnsiTheme="minorBidi"/>
          <w:sz w:val="24"/>
          <w:szCs w:val="24"/>
        </w:rPr>
        <w:t xml:space="preserve">conception afin d’arriver </w:t>
      </w:r>
      <w:r w:rsidR="00DE4D98">
        <w:rPr>
          <w:rFonts w:asciiTheme="minorBidi" w:hAnsiTheme="minorBidi"/>
          <w:sz w:val="24"/>
          <w:szCs w:val="24"/>
        </w:rPr>
        <w:t>à</w:t>
      </w:r>
      <w:r w:rsidR="00AB6357">
        <w:rPr>
          <w:rFonts w:asciiTheme="minorBidi" w:hAnsiTheme="minorBidi"/>
          <w:sz w:val="24"/>
          <w:szCs w:val="24"/>
        </w:rPr>
        <w:t xml:space="preserve"> la solution appropriée. L</w:t>
      </w:r>
      <w:r w:rsidRPr="00B14088">
        <w:rPr>
          <w:rFonts w:asciiTheme="minorBidi" w:hAnsiTheme="minorBidi"/>
          <w:sz w:val="24"/>
          <w:szCs w:val="24"/>
        </w:rPr>
        <w:t>e concepteur entre la géométrie du projet, les caractéristiques des surfaces intérieures/ extérieures, les mat</w:t>
      </w:r>
      <w:r w:rsidR="00AB6357">
        <w:rPr>
          <w:rFonts w:asciiTheme="minorBidi" w:hAnsiTheme="minorBidi"/>
          <w:sz w:val="24"/>
          <w:szCs w:val="24"/>
        </w:rPr>
        <w:t>ériaux, les données climatiques. E</w:t>
      </w:r>
      <w:r w:rsidRPr="00B14088">
        <w:rPr>
          <w:rFonts w:asciiTheme="minorBidi" w:hAnsiTheme="minorBidi"/>
          <w:sz w:val="24"/>
          <w:szCs w:val="24"/>
        </w:rPr>
        <w:t>t o</w:t>
      </w:r>
      <w:r w:rsidRPr="00B14088">
        <w:rPr>
          <w:rFonts w:asciiTheme="minorBidi" w:hAnsiTheme="minorBidi"/>
          <w:sz w:val="24"/>
          <w:szCs w:val="24"/>
        </w:rPr>
        <w:t>b</w:t>
      </w:r>
      <w:r w:rsidRPr="00B14088">
        <w:rPr>
          <w:rFonts w:asciiTheme="minorBidi" w:hAnsiTheme="minorBidi"/>
          <w:sz w:val="24"/>
          <w:szCs w:val="24"/>
        </w:rPr>
        <w:t xml:space="preserve">tient une distribution visuelle des </w:t>
      </w:r>
      <w:r w:rsidR="00A52D48" w:rsidRPr="00B14088">
        <w:rPr>
          <w:rFonts w:asciiTheme="minorBidi" w:hAnsiTheme="minorBidi"/>
          <w:sz w:val="24"/>
          <w:szCs w:val="24"/>
        </w:rPr>
        <w:t>températures</w:t>
      </w:r>
      <w:r w:rsidRPr="00B14088">
        <w:rPr>
          <w:rFonts w:asciiTheme="minorBidi" w:hAnsiTheme="minorBidi"/>
          <w:sz w:val="24"/>
          <w:szCs w:val="24"/>
        </w:rPr>
        <w:t xml:space="preserve"> et humidité</w:t>
      </w:r>
      <w:r w:rsidR="00652CAD">
        <w:rPr>
          <w:rFonts w:asciiTheme="minorBidi" w:hAnsiTheme="minorBidi"/>
          <w:sz w:val="24"/>
          <w:szCs w:val="24"/>
        </w:rPr>
        <w:t>s</w:t>
      </w:r>
      <w:r w:rsidRPr="00B14088">
        <w:rPr>
          <w:rFonts w:asciiTheme="minorBidi" w:hAnsiTheme="minorBidi"/>
          <w:sz w:val="24"/>
          <w:szCs w:val="24"/>
        </w:rPr>
        <w:t xml:space="preserve"> par rapport au temps et </w:t>
      </w:r>
      <w:r w:rsidR="00A52D48">
        <w:rPr>
          <w:rFonts w:asciiTheme="minorBidi" w:hAnsiTheme="minorBidi"/>
          <w:sz w:val="24"/>
          <w:szCs w:val="24"/>
        </w:rPr>
        <w:lastRenderedPageBreak/>
        <w:t>à</w:t>
      </w:r>
      <w:r w:rsidR="00AB6357">
        <w:rPr>
          <w:rFonts w:asciiTheme="minorBidi" w:hAnsiTheme="minorBidi"/>
          <w:sz w:val="24"/>
          <w:szCs w:val="24"/>
        </w:rPr>
        <w:t xml:space="preserve"> l’espace. I</w:t>
      </w:r>
      <w:r w:rsidRPr="00B14088">
        <w:rPr>
          <w:rFonts w:asciiTheme="minorBidi" w:hAnsiTheme="minorBidi"/>
          <w:sz w:val="24"/>
          <w:szCs w:val="24"/>
        </w:rPr>
        <w:t xml:space="preserve">l est plus </w:t>
      </w:r>
      <w:r w:rsidR="0094619F" w:rsidRPr="00B14088">
        <w:rPr>
          <w:rFonts w:asciiTheme="minorBidi" w:hAnsiTheme="minorBidi"/>
          <w:sz w:val="24"/>
          <w:szCs w:val="24"/>
        </w:rPr>
        <w:t>intéress</w:t>
      </w:r>
      <w:r w:rsidR="00A52D48">
        <w:rPr>
          <w:rFonts w:asciiTheme="minorBidi" w:hAnsiTheme="minorBidi"/>
          <w:sz w:val="24"/>
          <w:szCs w:val="24"/>
        </w:rPr>
        <w:t>a</w:t>
      </w:r>
      <w:r w:rsidR="0094619F" w:rsidRPr="00B14088">
        <w:rPr>
          <w:rFonts w:asciiTheme="minorBidi" w:hAnsiTheme="minorBidi"/>
          <w:sz w:val="24"/>
          <w:szCs w:val="24"/>
        </w:rPr>
        <w:t>nt</w:t>
      </w:r>
      <w:r w:rsidRPr="00B14088">
        <w:rPr>
          <w:rFonts w:asciiTheme="minorBidi" w:hAnsiTheme="minorBidi"/>
          <w:sz w:val="24"/>
          <w:szCs w:val="24"/>
        </w:rPr>
        <w:t xml:space="preserve"> que </w:t>
      </w:r>
      <w:r w:rsidRPr="00B14088">
        <w:rPr>
          <w:rFonts w:asciiTheme="minorBidi" w:hAnsiTheme="minorBidi"/>
          <w:b/>
          <w:bCs/>
          <w:i/>
          <w:iCs/>
          <w:sz w:val="24"/>
          <w:szCs w:val="24"/>
        </w:rPr>
        <w:t>Athena eco-calculator </w:t>
      </w:r>
      <w:r w:rsidRPr="00B14088">
        <w:rPr>
          <w:rFonts w:asciiTheme="minorBidi" w:hAnsiTheme="minorBidi"/>
          <w:sz w:val="24"/>
          <w:szCs w:val="24"/>
        </w:rPr>
        <w:t>parce qu’il offre une simulation de l’enveloppe</w:t>
      </w:r>
      <w:r w:rsidR="00A3767D" w:rsidRPr="00B14088">
        <w:rPr>
          <w:rFonts w:asciiTheme="minorBidi" w:hAnsiTheme="minorBidi"/>
          <w:sz w:val="24"/>
          <w:szCs w:val="24"/>
        </w:rPr>
        <w:t>, sauf qu’il ne contient pas de stations Algériennes.</w:t>
      </w:r>
    </w:p>
    <w:p w:rsidR="0098721C" w:rsidRPr="00B14088" w:rsidRDefault="00257EDB" w:rsidP="00051E9A">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Un autre outil </w:t>
      </w:r>
      <w:r w:rsidR="0098721C" w:rsidRPr="00B14088">
        <w:rPr>
          <w:rFonts w:asciiTheme="minorBidi" w:hAnsiTheme="minorBidi"/>
          <w:b/>
          <w:bCs/>
          <w:i/>
          <w:iCs/>
          <w:sz w:val="24"/>
          <w:szCs w:val="24"/>
        </w:rPr>
        <w:t>Comfie</w:t>
      </w:r>
      <w:r w:rsidR="003833FA" w:rsidRPr="00B14088">
        <w:rPr>
          <w:rFonts w:asciiTheme="minorBidi" w:hAnsiTheme="minorBidi"/>
          <w:b/>
          <w:bCs/>
          <w:i/>
          <w:iCs/>
          <w:sz w:val="24"/>
          <w:szCs w:val="24"/>
        </w:rPr>
        <w:t xml:space="preserve"> </w:t>
      </w:r>
      <w:r w:rsidR="00051E9A">
        <w:rPr>
          <w:rFonts w:asciiTheme="minorBidi" w:hAnsiTheme="minorBidi"/>
          <w:noProof/>
          <w:sz w:val="24"/>
          <w:szCs w:val="24"/>
        </w:rPr>
        <w:t>(Salomon</w:t>
      </w:r>
      <w:r w:rsidR="00685855" w:rsidRPr="00685855">
        <w:rPr>
          <w:rFonts w:asciiTheme="minorBidi" w:hAnsiTheme="minorBidi"/>
          <w:noProof/>
          <w:sz w:val="24"/>
          <w:szCs w:val="24"/>
        </w:rPr>
        <w:t>, 2005)</w:t>
      </w:r>
      <w:r w:rsidR="0098721C" w:rsidRPr="00B14088">
        <w:rPr>
          <w:rFonts w:asciiTheme="minorBidi" w:hAnsiTheme="minorBidi"/>
          <w:sz w:val="24"/>
          <w:szCs w:val="24"/>
        </w:rPr>
        <w:t>, qui permet de réaliser des simulations d</w:t>
      </w:r>
      <w:r w:rsidR="0098721C" w:rsidRPr="00B14088">
        <w:rPr>
          <w:rFonts w:asciiTheme="minorBidi" w:hAnsiTheme="minorBidi"/>
          <w:sz w:val="24"/>
          <w:szCs w:val="24"/>
        </w:rPr>
        <w:t>y</w:t>
      </w:r>
      <w:r w:rsidR="0098721C" w:rsidRPr="00B14088">
        <w:rPr>
          <w:rFonts w:asciiTheme="minorBidi" w:hAnsiTheme="minorBidi"/>
          <w:sz w:val="24"/>
          <w:szCs w:val="24"/>
        </w:rPr>
        <w:t xml:space="preserve">namiques de l’enveloppe du bâtiment </w:t>
      </w:r>
      <w:r w:rsidR="00A52D48">
        <w:rPr>
          <w:rFonts w:asciiTheme="minorBidi" w:hAnsiTheme="minorBidi"/>
          <w:sz w:val="24"/>
          <w:szCs w:val="24"/>
        </w:rPr>
        <w:t>à</w:t>
      </w:r>
      <w:r w:rsidR="0098721C" w:rsidRPr="00B14088">
        <w:rPr>
          <w:rFonts w:asciiTheme="minorBidi" w:hAnsiTheme="minorBidi"/>
          <w:sz w:val="24"/>
          <w:szCs w:val="24"/>
        </w:rPr>
        <w:t xml:space="preserve"> partir du climat</w:t>
      </w:r>
      <w:r w:rsidR="00DC17C8" w:rsidRPr="00B14088">
        <w:rPr>
          <w:rFonts w:asciiTheme="minorBidi" w:hAnsiTheme="minorBidi"/>
          <w:sz w:val="24"/>
          <w:szCs w:val="24"/>
        </w:rPr>
        <w:t xml:space="preserve"> (il permet d’importer les do</w:t>
      </w:r>
      <w:r w:rsidR="00DC17C8" w:rsidRPr="00B14088">
        <w:rPr>
          <w:rFonts w:asciiTheme="minorBidi" w:hAnsiTheme="minorBidi"/>
          <w:sz w:val="24"/>
          <w:szCs w:val="24"/>
        </w:rPr>
        <w:t>n</w:t>
      </w:r>
      <w:r w:rsidR="00DC17C8" w:rsidRPr="00B14088">
        <w:rPr>
          <w:rFonts w:asciiTheme="minorBidi" w:hAnsiTheme="minorBidi"/>
          <w:sz w:val="24"/>
          <w:szCs w:val="24"/>
        </w:rPr>
        <w:t>nées climatiques du contexte Algérien)</w:t>
      </w:r>
      <w:r w:rsidR="0098721C" w:rsidRPr="00B14088">
        <w:rPr>
          <w:rFonts w:asciiTheme="minorBidi" w:hAnsiTheme="minorBidi"/>
          <w:sz w:val="24"/>
          <w:szCs w:val="24"/>
        </w:rPr>
        <w:t xml:space="preserve">, la </w:t>
      </w:r>
      <w:r w:rsidR="0094619F" w:rsidRPr="00B14088">
        <w:rPr>
          <w:rFonts w:asciiTheme="minorBidi" w:hAnsiTheme="minorBidi"/>
          <w:sz w:val="24"/>
          <w:szCs w:val="24"/>
        </w:rPr>
        <w:t>géométrie</w:t>
      </w:r>
      <w:r w:rsidR="0098721C" w:rsidRPr="00B14088">
        <w:rPr>
          <w:rFonts w:asciiTheme="minorBidi" w:hAnsiTheme="minorBidi"/>
          <w:sz w:val="24"/>
          <w:szCs w:val="24"/>
        </w:rPr>
        <w:t xml:space="preserve">, les </w:t>
      </w:r>
      <w:r w:rsidR="0094619F" w:rsidRPr="00B14088">
        <w:rPr>
          <w:rFonts w:asciiTheme="minorBidi" w:hAnsiTheme="minorBidi"/>
          <w:sz w:val="24"/>
          <w:szCs w:val="24"/>
        </w:rPr>
        <w:t>caractéristiques</w:t>
      </w:r>
      <w:r w:rsidR="0098721C" w:rsidRPr="00B14088">
        <w:rPr>
          <w:rFonts w:asciiTheme="minorBidi" w:hAnsiTheme="minorBidi"/>
          <w:sz w:val="24"/>
          <w:szCs w:val="24"/>
        </w:rPr>
        <w:t xml:space="preserve"> thermiques</w:t>
      </w:r>
      <w:r w:rsidR="00DC17C8" w:rsidRPr="00B14088">
        <w:rPr>
          <w:rFonts w:asciiTheme="minorBidi" w:hAnsiTheme="minorBidi"/>
          <w:sz w:val="24"/>
          <w:szCs w:val="24"/>
        </w:rPr>
        <w:t xml:space="preserve"> (il permet aussi d’</w:t>
      </w:r>
      <w:r w:rsidR="002B00E9" w:rsidRPr="00B14088">
        <w:rPr>
          <w:rFonts w:asciiTheme="minorBidi" w:hAnsiTheme="minorBidi"/>
          <w:sz w:val="24"/>
          <w:szCs w:val="24"/>
        </w:rPr>
        <w:t>importer</w:t>
      </w:r>
      <w:r w:rsidR="00DC17C8" w:rsidRPr="00B14088">
        <w:rPr>
          <w:rFonts w:asciiTheme="minorBidi" w:hAnsiTheme="minorBidi"/>
          <w:sz w:val="24"/>
          <w:szCs w:val="24"/>
        </w:rPr>
        <w:t xml:space="preserve"> une </w:t>
      </w:r>
      <w:r w:rsidR="002B00E9" w:rsidRPr="00B14088">
        <w:rPr>
          <w:rFonts w:asciiTheme="minorBidi" w:hAnsiTheme="minorBidi"/>
          <w:sz w:val="24"/>
          <w:szCs w:val="24"/>
        </w:rPr>
        <w:t>bibliothèque</w:t>
      </w:r>
      <w:r w:rsidR="00DC17C8" w:rsidRPr="00B14088">
        <w:rPr>
          <w:rFonts w:asciiTheme="minorBidi" w:hAnsiTheme="minorBidi"/>
          <w:sz w:val="24"/>
          <w:szCs w:val="24"/>
        </w:rPr>
        <w:t xml:space="preserve"> de </w:t>
      </w:r>
      <w:r w:rsidR="002B00E9" w:rsidRPr="00B14088">
        <w:rPr>
          <w:rFonts w:asciiTheme="minorBidi" w:hAnsiTheme="minorBidi"/>
          <w:sz w:val="24"/>
          <w:szCs w:val="24"/>
        </w:rPr>
        <w:t>matériaux</w:t>
      </w:r>
      <w:r w:rsidR="00DC17C8" w:rsidRPr="00B14088">
        <w:rPr>
          <w:rFonts w:asciiTheme="minorBidi" w:hAnsiTheme="minorBidi"/>
          <w:sz w:val="24"/>
          <w:szCs w:val="24"/>
        </w:rPr>
        <w:t xml:space="preserve"> disponibles sur le marché </w:t>
      </w:r>
      <w:r w:rsidR="002B00E9" w:rsidRPr="00B14088">
        <w:rPr>
          <w:rFonts w:asciiTheme="minorBidi" w:hAnsiTheme="minorBidi"/>
          <w:sz w:val="24"/>
          <w:szCs w:val="24"/>
        </w:rPr>
        <w:t>Algérien</w:t>
      </w:r>
      <w:r w:rsidR="00DC17C8" w:rsidRPr="00B14088">
        <w:rPr>
          <w:rFonts w:asciiTheme="minorBidi" w:hAnsiTheme="minorBidi"/>
          <w:sz w:val="24"/>
          <w:szCs w:val="24"/>
        </w:rPr>
        <w:t>)</w:t>
      </w:r>
      <w:r w:rsidR="00AB6357">
        <w:rPr>
          <w:rFonts w:asciiTheme="minorBidi" w:hAnsiTheme="minorBidi"/>
          <w:sz w:val="24"/>
          <w:szCs w:val="24"/>
        </w:rPr>
        <w:t>, et les charges internes. I</w:t>
      </w:r>
      <w:r w:rsidR="0098721C" w:rsidRPr="00B14088">
        <w:rPr>
          <w:rFonts w:asciiTheme="minorBidi" w:hAnsiTheme="minorBidi"/>
          <w:sz w:val="24"/>
          <w:szCs w:val="24"/>
        </w:rPr>
        <w:t xml:space="preserve">l est plus complet et </w:t>
      </w:r>
      <w:r w:rsidR="0094619F" w:rsidRPr="00B14088">
        <w:rPr>
          <w:rFonts w:asciiTheme="minorBidi" w:hAnsiTheme="minorBidi"/>
          <w:sz w:val="24"/>
          <w:szCs w:val="24"/>
        </w:rPr>
        <w:t>intéress</w:t>
      </w:r>
      <w:r w:rsidR="00A52D48">
        <w:rPr>
          <w:rFonts w:asciiTheme="minorBidi" w:hAnsiTheme="minorBidi"/>
          <w:sz w:val="24"/>
          <w:szCs w:val="24"/>
        </w:rPr>
        <w:t>a</w:t>
      </w:r>
      <w:r w:rsidR="0094619F" w:rsidRPr="00B14088">
        <w:rPr>
          <w:rFonts w:asciiTheme="minorBidi" w:hAnsiTheme="minorBidi"/>
          <w:sz w:val="24"/>
          <w:szCs w:val="24"/>
        </w:rPr>
        <w:t>nt</w:t>
      </w:r>
      <w:r w:rsidR="0098721C" w:rsidRPr="00B14088">
        <w:rPr>
          <w:rFonts w:asciiTheme="minorBidi" w:hAnsiTheme="minorBidi"/>
          <w:sz w:val="24"/>
          <w:szCs w:val="24"/>
        </w:rPr>
        <w:t xml:space="preserve"> que </w:t>
      </w:r>
      <w:r w:rsidR="0098721C" w:rsidRPr="00B14088">
        <w:rPr>
          <w:rFonts w:asciiTheme="minorBidi" w:hAnsiTheme="minorBidi"/>
          <w:b/>
          <w:bCs/>
          <w:i/>
          <w:iCs/>
          <w:sz w:val="24"/>
          <w:szCs w:val="24"/>
        </w:rPr>
        <w:t>Wufi – O</w:t>
      </w:r>
      <w:r w:rsidR="0098721C" w:rsidRPr="00B14088">
        <w:rPr>
          <w:rFonts w:asciiTheme="minorBidi" w:hAnsiTheme="minorBidi"/>
          <w:b/>
          <w:bCs/>
          <w:i/>
          <w:iCs/>
          <w:sz w:val="24"/>
          <w:szCs w:val="24"/>
        </w:rPr>
        <w:t>r</w:t>
      </w:r>
      <w:r w:rsidR="0098721C" w:rsidRPr="00B14088">
        <w:rPr>
          <w:rFonts w:asciiTheme="minorBidi" w:hAnsiTheme="minorBidi"/>
          <w:b/>
          <w:bCs/>
          <w:i/>
          <w:iCs/>
          <w:sz w:val="24"/>
          <w:szCs w:val="24"/>
        </w:rPr>
        <w:t>nlipb</w:t>
      </w:r>
      <w:r w:rsidR="0098721C" w:rsidRPr="00B14088">
        <w:rPr>
          <w:rFonts w:asciiTheme="minorBidi" w:hAnsiTheme="minorBidi"/>
          <w:sz w:val="24"/>
          <w:szCs w:val="24"/>
        </w:rPr>
        <w:t xml:space="preserve">, </w:t>
      </w:r>
      <w:r w:rsidR="0098721C" w:rsidRPr="00B14088">
        <w:rPr>
          <w:rFonts w:asciiTheme="minorBidi" w:hAnsiTheme="minorBidi"/>
          <w:b/>
          <w:bCs/>
          <w:i/>
          <w:iCs/>
          <w:sz w:val="24"/>
          <w:szCs w:val="24"/>
        </w:rPr>
        <w:t>Spark </w:t>
      </w:r>
      <w:r w:rsidR="0098721C" w:rsidRPr="00B14088">
        <w:rPr>
          <w:rFonts w:asciiTheme="minorBidi" w:hAnsiTheme="minorBidi"/>
          <w:sz w:val="24"/>
          <w:szCs w:val="24"/>
        </w:rPr>
        <w:t xml:space="preserve"> et </w:t>
      </w:r>
      <w:r w:rsidR="0098721C" w:rsidRPr="00B14088">
        <w:rPr>
          <w:rFonts w:asciiTheme="minorBidi" w:hAnsiTheme="minorBidi"/>
          <w:b/>
          <w:bCs/>
          <w:i/>
          <w:iCs/>
          <w:sz w:val="24"/>
          <w:szCs w:val="24"/>
        </w:rPr>
        <w:t>Athena eco-calculator</w:t>
      </w:r>
      <w:r w:rsidR="0098721C" w:rsidRPr="00B14088">
        <w:rPr>
          <w:rFonts w:asciiTheme="minorBidi" w:hAnsiTheme="minorBidi"/>
          <w:sz w:val="24"/>
          <w:szCs w:val="24"/>
        </w:rPr>
        <w:t>, parce qu’il permet la génération de fichiers météo horaires, la visualisation des masques à l’ensoleillement, l’extension à 20 zones thermiques, l’analyse par variations paramétriques et la visualisation gr</w:t>
      </w:r>
      <w:r w:rsidR="0098721C" w:rsidRPr="00B14088">
        <w:rPr>
          <w:rFonts w:asciiTheme="minorBidi" w:hAnsiTheme="minorBidi"/>
          <w:sz w:val="24"/>
          <w:szCs w:val="24"/>
        </w:rPr>
        <w:t>a</w:t>
      </w:r>
      <w:r w:rsidR="0098721C" w:rsidRPr="00B14088">
        <w:rPr>
          <w:rFonts w:asciiTheme="minorBidi" w:hAnsiTheme="minorBidi"/>
          <w:sz w:val="24"/>
          <w:szCs w:val="24"/>
        </w:rPr>
        <w:t xml:space="preserve">phique comparative. </w:t>
      </w:r>
      <w:r w:rsidR="00AE3F4F" w:rsidRPr="00B14088">
        <w:rPr>
          <w:rFonts w:asciiTheme="minorBidi" w:hAnsiTheme="minorBidi"/>
          <w:sz w:val="24"/>
          <w:szCs w:val="24"/>
        </w:rPr>
        <w:t>Il</w:t>
      </w:r>
      <w:r w:rsidR="0098721C" w:rsidRPr="00B14088">
        <w:rPr>
          <w:rFonts w:asciiTheme="minorBidi" w:hAnsiTheme="minorBidi"/>
          <w:sz w:val="24"/>
          <w:szCs w:val="24"/>
        </w:rPr>
        <w:t xml:space="preserve"> a été enrichi d’un module de saisie graphique par niveau avec visualisation 3D permettant d’accélérer considérablement la saisie des projets</w:t>
      </w:r>
      <w:r w:rsidR="00DC17C8" w:rsidRPr="00B14088">
        <w:rPr>
          <w:rFonts w:asciiTheme="minorBidi" w:hAnsiTheme="minorBidi"/>
          <w:sz w:val="24"/>
          <w:szCs w:val="24"/>
        </w:rPr>
        <w:t>.</w:t>
      </w:r>
    </w:p>
    <w:p w:rsidR="0098721C" w:rsidRPr="00B14088" w:rsidRDefault="0098721C" w:rsidP="00F85A43">
      <w:pPr>
        <w:pStyle w:val="Paragraphedeliste"/>
        <w:numPr>
          <w:ilvl w:val="0"/>
          <w:numId w:val="14"/>
        </w:numPr>
        <w:spacing w:line="360" w:lineRule="auto"/>
        <w:jc w:val="both"/>
        <w:rPr>
          <w:rFonts w:asciiTheme="minorBidi" w:hAnsiTheme="minorBidi"/>
          <w:sz w:val="24"/>
          <w:szCs w:val="24"/>
        </w:rPr>
      </w:pPr>
      <w:r w:rsidRPr="00B14088">
        <w:rPr>
          <w:rFonts w:asciiTheme="minorBidi" w:hAnsiTheme="minorBidi"/>
          <w:sz w:val="24"/>
          <w:szCs w:val="24"/>
        </w:rPr>
        <w:t xml:space="preserve">Nous avons </w:t>
      </w:r>
      <w:r w:rsidR="00C37DA4" w:rsidRPr="00B14088">
        <w:rPr>
          <w:rFonts w:asciiTheme="minorBidi" w:hAnsiTheme="minorBidi"/>
          <w:sz w:val="24"/>
          <w:szCs w:val="24"/>
        </w:rPr>
        <w:t>dégagé</w:t>
      </w:r>
      <w:r w:rsidRPr="00B14088">
        <w:rPr>
          <w:rFonts w:asciiTheme="minorBidi" w:hAnsiTheme="minorBidi"/>
          <w:sz w:val="24"/>
          <w:szCs w:val="24"/>
        </w:rPr>
        <w:t xml:space="preserve"> d’autres outils qui traitent des protections solaires :</w:t>
      </w:r>
      <w:r w:rsidR="00816338" w:rsidRPr="00B14088">
        <w:rPr>
          <w:rFonts w:asciiTheme="minorBidi" w:hAnsiTheme="minorBidi"/>
          <w:sz w:val="24"/>
          <w:szCs w:val="24"/>
        </w:rPr>
        <w:t xml:space="preserve"> </w:t>
      </w:r>
    </w:p>
    <w:p w:rsidR="0098721C" w:rsidRPr="00B14088" w:rsidRDefault="0098721C" w:rsidP="00F84586">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Overhang Annual Analysis </w:t>
      </w:r>
      <w:r w:rsidRPr="00B14088">
        <w:rPr>
          <w:rFonts w:asciiTheme="minorBidi" w:hAnsiTheme="minorBidi"/>
          <w:sz w:val="24"/>
          <w:szCs w:val="24"/>
        </w:rPr>
        <w:t>qui permet de visualiser la performance d’une pr</w:t>
      </w:r>
      <w:r w:rsidRPr="00B14088">
        <w:rPr>
          <w:rFonts w:asciiTheme="minorBidi" w:hAnsiTheme="minorBidi"/>
          <w:sz w:val="24"/>
          <w:szCs w:val="24"/>
        </w:rPr>
        <w:t>o</w:t>
      </w:r>
      <w:r w:rsidR="00AB6357">
        <w:rPr>
          <w:rFonts w:asciiTheme="minorBidi" w:hAnsiTheme="minorBidi"/>
          <w:sz w:val="24"/>
          <w:szCs w:val="24"/>
        </w:rPr>
        <w:t>tection solaire pendant l’année. L</w:t>
      </w:r>
      <w:r w:rsidRPr="00B14088">
        <w:rPr>
          <w:rFonts w:asciiTheme="minorBidi" w:hAnsiTheme="minorBidi"/>
          <w:sz w:val="24"/>
          <w:szCs w:val="24"/>
        </w:rPr>
        <w:t>e concepteur entre la localisation</w:t>
      </w:r>
      <w:r w:rsidR="00755298" w:rsidRPr="00B14088">
        <w:rPr>
          <w:rFonts w:asciiTheme="minorBidi" w:hAnsiTheme="minorBidi"/>
          <w:sz w:val="24"/>
          <w:szCs w:val="24"/>
        </w:rPr>
        <w:t xml:space="preserve"> (</w:t>
      </w:r>
      <w:r w:rsidR="00F84586">
        <w:rPr>
          <w:rFonts w:asciiTheme="minorBidi" w:hAnsiTheme="minorBidi"/>
          <w:sz w:val="24"/>
          <w:szCs w:val="24"/>
        </w:rPr>
        <w:t>la latitude</w:t>
      </w:r>
      <w:r w:rsidR="00755298" w:rsidRPr="00B14088">
        <w:rPr>
          <w:rFonts w:asciiTheme="minorBidi" w:hAnsiTheme="minorBidi"/>
          <w:sz w:val="24"/>
          <w:szCs w:val="24"/>
        </w:rPr>
        <w:t>)</w:t>
      </w:r>
      <w:r w:rsidRPr="00B14088">
        <w:rPr>
          <w:rFonts w:asciiTheme="minorBidi" w:hAnsiTheme="minorBidi"/>
          <w:sz w:val="24"/>
          <w:szCs w:val="24"/>
        </w:rPr>
        <w:t>, les dimensions de la fenêt</w:t>
      </w:r>
      <w:r w:rsidR="00AB6357">
        <w:rPr>
          <w:rFonts w:asciiTheme="minorBidi" w:hAnsiTheme="minorBidi"/>
          <w:sz w:val="24"/>
          <w:szCs w:val="24"/>
        </w:rPr>
        <w:t>re, et de la protection solaire. E</w:t>
      </w:r>
      <w:r w:rsidRPr="00B14088">
        <w:rPr>
          <w:rFonts w:asciiTheme="minorBidi" w:hAnsiTheme="minorBidi"/>
          <w:sz w:val="24"/>
          <w:szCs w:val="24"/>
        </w:rPr>
        <w:t xml:space="preserve">t obtient une carte avec des représentations visuelles de la performance de la protection solaire chaque heure du jour, pendant chaque mois de l’année. </w:t>
      </w:r>
      <w:r w:rsidR="009F22E3" w:rsidRPr="00B14088">
        <w:rPr>
          <w:rFonts w:asciiTheme="minorBidi" w:hAnsiTheme="minorBidi"/>
          <w:sz w:val="24"/>
          <w:szCs w:val="24"/>
        </w:rPr>
        <w:t xml:space="preserve"> </w:t>
      </w:r>
    </w:p>
    <w:p w:rsidR="0098721C" w:rsidRPr="00B14088" w:rsidRDefault="0098721C" w:rsidP="00BA6982">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aussi </w:t>
      </w:r>
      <w:r w:rsidRPr="00B14088">
        <w:rPr>
          <w:rFonts w:asciiTheme="minorBidi" w:hAnsiTheme="minorBidi"/>
          <w:b/>
          <w:bCs/>
          <w:i/>
          <w:iCs/>
          <w:sz w:val="24"/>
          <w:szCs w:val="24"/>
        </w:rPr>
        <w:t xml:space="preserve">Louver Shading : </w:t>
      </w:r>
      <w:r w:rsidRPr="00B14088">
        <w:rPr>
          <w:rFonts w:asciiTheme="minorBidi" w:hAnsiTheme="minorBidi"/>
          <w:sz w:val="24"/>
          <w:szCs w:val="24"/>
        </w:rPr>
        <w:t>outil qui permet de visualiser la performance annuelle de l’ombre dans un sys</w:t>
      </w:r>
      <w:r w:rsidR="00AB6357">
        <w:rPr>
          <w:rFonts w:asciiTheme="minorBidi" w:hAnsiTheme="minorBidi"/>
          <w:sz w:val="24"/>
          <w:szCs w:val="24"/>
        </w:rPr>
        <w:t>tème de brise soleil, en intègrant</w:t>
      </w:r>
      <w:r w:rsidRPr="00B14088">
        <w:rPr>
          <w:rFonts w:asciiTheme="minorBidi" w:hAnsiTheme="minorBidi"/>
          <w:sz w:val="24"/>
          <w:szCs w:val="24"/>
        </w:rPr>
        <w:t xml:space="preserve"> la localisation</w:t>
      </w:r>
      <w:r w:rsidR="00755298" w:rsidRPr="00B14088">
        <w:rPr>
          <w:rFonts w:asciiTheme="minorBidi" w:hAnsiTheme="minorBidi"/>
          <w:sz w:val="24"/>
          <w:szCs w:val="24"/>
        </w:rPr>
        <w:t xml:space="preserve"> (</w:t>
      </w:r>
      <w:r w:rsidR="00BA6982">
        <w:rPr>
          <w:rFonts w:asciiTheme="minorBidi" w:hAnsiTheme="minorBidi"/>
          <w:sz w:val="24"/>
          <w:szCs w:val="24"/>
        </w:rPr>
        <w:t>la latitude</w:t>
      </w:r>
      <w:r w:rsidR="00755298" w:rsidRPr="00B14088">
        <w:rPr>
          <w:rFonts w:asciiTheme="minorBidi" w:hAnsiTheme="minorBidi"/>
          <w:sz w:val="24"/>
          <w:szCs w:val="24"/>
        </w:rPr>
        <w:t>)</w:t>
      </w:r>
      <w:r w:rsidRPr="00B14088">
        <w:rPr>
          <w:rFonts w:asciiTheme="minorBidi" w:hAnsiTheme="minorBidi"/>
          <w:sz w:val="24"/>
          <w:szCs w:val="24"/>
        </w:rPr>
        <w:t xml:space="preserve"> et les dimensions des brises soleil com</w:t>
      </w:r>
      <w:r w:rsidR="00AB6357">
        <w:rPr>
          <w:rFonts w:asciiTheme="minorBidi" w:hAnsiTheme="minorBidi"/>
          <w:sz w:val="24"/>
          <w:szCs w:val="24"/>
        </w:rPr>
        <w:t>me données. I</w:t>
      </w:r>
      <w:r w:rsidRPr="00B14088">
        <w:rPr>
          <w:rFonts w:asciiTheme="minorBidi" w:hAnsiTheme="minorBidi"/>
          <w:sz w:val="24"/>
          <w:szCs w:val="24"/>
        </w:rPr>
        <w:t>l produit un diagramme montrant la quantité d</w:t>
      </w:r>
      <w:r w:rsidR="00AE3F4F">
        <w:rPr>
          <w:rFonts w:asciiTheme="minorBidi" w:hAnsiTheme="minorBidi"/>
          <w:sz w:val="24"/>
          <w:szCs w:val="24"/>
        </w:rPr>
        <w:t>’</w:t>
      </w:r>
      <w:r w:rsidRPr="00B14088">
        <w:rPr>
          <w:rFonts w:asciiTheme="minorBidi" w:hAnsiTheme="minorBidi"/>
          <w:sz w:val="24"/>
          <w:szCs w:val="24"/>
        </w:rPr>
        <w:t>ombre produite chaque heure du jour pendant chaque mois de l’année.</w:t>
      </w:r>
      <w:r w:rsidRPr="00B14088">
        <w:rPr>
          <w:rFonts w:asciiTheme="minorBidi" w:hAnsiTheme="minorBidi"/>
          <w:color w:val="00B050"/>
          <w:sz w:val="24"/>
          <w:szCs w:val="24"/>
        </w:rPr>
        <w:t xml:space="preserve"> </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Un autre outil </w:t>
      </w:r>
      <w:r w:rsidRPr="00B14088">
        <w:rPr>
          <w:rFonts w:asciiTheme="minorBidi" w:hAnsiTheme="minorBidi"/>
          <w:b/>
          <w:bCs/>
          <w:i/>
          <w:iCs/>
          <w:sz w:val="24"/>
          <w:szCs w:val="24"/>
        </w:rPr>
        <w:t xml:space="preserve">Sky Vision : </w:t>
      </w:r>
      <w:r w:rsidRPr="00B14088">
        <w:rPr>
          <w:rFonts w:asciiTheme="minorBidi" w:hAnsiTheme="minorBidi"/>
          <w:sz w:val="24"/>
          <w:szCs w:val="24"/>
        </w:rPr>
        <w:t>outil qui permet de calculer les caractéristiques optiques globales (transmission, absor</w:t>
      </w:r>
      <w:r w:rsidR="0009225F">
        <w:rPr>
          <w:rFonts w:asciiTheme="minorBidi" w:hAnsiTheme="minorBidi"/>
          <w:sz w:val="24"/>
          <w:szCs w:val="24"/>
        </w:rPr>
        <w:t>p</w:t>
      </w:r>
      <w:r w:rsidRPr="00B14088">
        <w:rPr>
          <w:rFonts w:asciiTheme="minorBidi" w:hAnsiTheme="minorBidi"/>
          <w:sz w:val="24"/>
          <w:szCs w:val="24"/>
        </w:rPr>
        <w:t>tion, réflexion, coefficient de gain de chaleur) des o</w:t>
      </w:r>
      <w:r w:rsidRPr="00B14088">
        <w:rPr>
          <w:rFonts w:asciiTheme="minorBidi" w:hAnsiTheme="minorBidi"/>
          <w:sz w:val="24"/>
          <w:szCs w:val="24"/>
        </w:rPr>
        <w:t>u</w:t>
      </w:r>
      <w:r w:rsidRPr="00B14088">
        <w:rPr>
          <w:rFonts w:asciiTheme="minorBidi" w:hAnsiTheme="minorBidi"/>
          <w:sz w:val="24"/>
          <w:szCs w:val="24"/>
        </w:rPr>
        <w:t>vertures, les indicateurs de performances, la lumière inté</w:t>
      </w:r>
      <w:r w:rsidR="00AB6357">
        <w:rPr>
          <w:rFonts w:asciiTheme="minorBidi" w:hAnsiTheme="minorBidi"/>
          <w:sz w:val="24"/>
          <w:szCs w:val="24"/>
        </w:rPr>
        <w:t>rieure, et l’économie d’énergie. L</w:t>
      </w:r>
      <w:r w:rsidRPr="00B14088">
        <w:rPr>
          <w:rFonts w:asciiTheme="minorBidi" w:hAnsiTheme="minorBidi"/>
          <w:sz w:val="24"/>
          <w:szCs w:val="24"/>
        </w:rPr>
        <w:t>e concepteur entre les données sur : la forme des fenêtres, dimensions et surfaces de réflexions de l’espace intérieur, contrôle de l’ombre et</w:t>
      </w:r>
      <w:r w:rsidR="00AB6357">
        <w:rPr>
          <w:rFonts w:asciiTheme="minorBidi" w:hAnsiTheme="minorBidi"/>
          <w:sz w:val="24"/>
          <w:szCs w:val="24"/>
        </w:rPr>
        <w:t xml:space="preserve"> de lumière, et la localisation. E</w:t>
      </w:r>
      <w:r w:rsidRPr="00B14088">
        <w:rPr>
          <w:rFonts w:asciiTheme="minorBidi" w:hAnsiTheme="minorBidi"/>
          <w:sz w:val="24"/>
          <w:szCs w:val="24"/>
        </w:rPr>
        <w:t>t obtient les caractéristiques optiques globales des ouvertures</w:t>
      </w:r>
      <w:r w:rsidR="00A53F0C" w:rsidRPr="00B14088">
        <w:rPr>
          <w:rFonts w:asciiTheme="minorBidi" w:hAnsiTheme="minorBidi"/>
          <w:sz w:val="24"/>
          <w:szCs w:val="24"/>
        </w:rPr>
        <w:t>, sauf qu’il ne contient pas les matériaux disponibles en Algérie.</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sz w:val="24"/>
          <w:szCs w:val="24"/>
        </w:rPr>
        <w:t>Nous avons trouv</w:t>
      </w:r>
      <w:r w:rsidR="0009225F">
        <w:rPr>
          <w:rFonts w:asciiTheme="minorBidi" w:hAnsiTheme="minorBidi"/>
          <w:sz w:val="24"/>
          <w:szCs w:val="24"/>
        </w:rPr>
        <w:t>é</w:t>
      </w:r>
      <w:r w:rsidRPr="00B14088">
        <w:rPr>
          <w:rFonts w:asciiTheme="minorBidi" w:hAnsiTheme="minorBidi"/>
          <w:sz w:val="24"/>
          <w:szCs w:val="24"/>
        </w:rPr>
        <w:t xml:space="preserve"> un outil qui traite l’isolation, </w:t>
      </w:r>
      <w:r w:rsidRPr="00B14088">
        <w:rPr>
          <w:rFonts w:asciiTheme="minorBidi" w:hAnsiTheme="minorBidi"/>
          <w:b/>
          <w:bCs/>
          <w:i/>
          <w:iCs/>
          <w:sz w:val="24"/>
          <w:szCs w:val="24"/>
        </w:rPr>
        <w:t>3 EPlus </w:t>
      </w:r>
      <w:r w:rsidRPr="00B14088">
        <w:rPr>
          <w:rFonts w:asciiTheme="minorBidi" w:hAnsiTheme="minorBidi"/>
          <w:sz w:val="24"/>
          <w:szCs w:val="24"/>
        </w:rPr>
        <w:t>qui permet de déterminer la quantité d’isolant nécessaire</w:t>
      </w:r>
      <w:r w:rsidR="00AF5C67">
        <w:rPr>
          <w:rFonts w:asciiTheme="minorBidi" w:hAnsiTheme="minorBidi"/>
          <w:sz w:val="24"/>
          <w:szCs w:val="24"/>
        </w:rPr>
        <w:t xml:space="preserve"> pour consommer moins d’énergie. L</w:t>
      </w:r>
      <w:r w:rsidRPr="00B14088">
        <w:rPr>
          <w:rFonts w:asciiTheme="minorBidi" w:hAnsiTheme="minorBidi"/>
          <w:sz w:val="24"/>
          <w:szCs w:val="24"/>
        </w:rPr>
        <w:t xml:space="preserve">e concepteur entre les données spécifiques au projet dans le système en cours d'analyse pour une mise </w:t>
      </w:r>
      <w:r w:rsidRPr="00B14088">
        <w:rPr>
          <w:rFonts w:asciiTheme="minorBidi" w:hAnsiTheme="minorBidi"/>
          <w:sz w:val="24"/>
          <w:szCs w:val="24"/>
        </w:rPr>
        <w:lastRenderedPageBreak/>
        <w:t>à niveau d'isolation, y compris de type métal de base, la vitesse du vent, des dime</w:t>
      </w:r>
      <w:r w:rsidRPr="00B14088">
        <w:rPr>
          <w:rFonts w:asciiTheme="minorBidi" w:hAnsiTheme="minorBidi"/>
          <w:sz w:val="24"/>
          <w:szCs w:val="24"/>
        </w:rPr>
        <w:t>n</w:t>
      </w:r>
      <w:r w:rsidRPr="00B14088">
        <w:rPr>
          <w:rFonts w:asciiTheme="minorBidi" w:hAnsiTheme="minorBidi"/>
          <w:sz w:val="24"/>
          <w:szCs w:val="24"/>
        </w:rPr>
        <w:t>sions de tuyaux, de la géométrie de surface, type de carburant, heures de fonctio</w:t>
      </w:r>
      <w:r w:rsidRPr="00B14088">
        <w:rPr>
          <w:rFonts w:asciiTheme="minorBidi" w:hAnsiTheme="minorBidi"/>
          <w:sz w:val="24"/>
          <w:szCs w:val="24"/>
        </w:rPr>
        <w:t>n</w:t>
      </w:r>
      <w:r w:rsidRPr="00B14088">
        <w:rPr>
          <w:rFonts w:asciiTheme="minorBidi" w:hAnsiTheme="minorBidi"/>
          <w:sz w:val="24"/>
          <w:szCs w:val="24"/>
        </w:rPr>
        <w:t>nement annue</w:t>
      </w:r>
      <w:r w:rsidR="00AF5C67">
        <w:rPr>
          <w:rFonts w:asciiTheme="minorBidi" w:hAnsiTheme="minorBidi"/>
          <w:sz w:val="24"/>
          <w:szCs w:val="24"/>
        </w:rPr>
        <w:t>lles et le type de l'isolation. I</w:t>
      </w:r>
      <w:r w:rsidRPr="00B14088">
        <w:rPr>
          <w:rFonts w:asciiTheme="minorBidi" w:hAnsiTheme="minorBidi"/>
          <w:sz w:val="24"/>
          <w:szCs w:val="24"/>
        </w:rPr>
        <w:t xml:space="preserve">l obtient un rapport contenant la quantité d’isolation nécessaire pour consommer moins d’énergie, et le retour sur l’investissement de cette amélioration, sauf qu’il utilise une </w:t>
      </w:r>
      <w:r w:rsidR="00C37DA4" w:rsidRPr="00B14088">
        <w:rPr>
          <w:rFonts w:asciiTheme="minorBidi" w:hAnsiTheme="minorBidi"/>
          <w:sz w:val="24"/>
          <w:szCs w:val="24"/>
        </w:rPr>
        <w:t>bibliothèque</w:t>
      </w:r>
      <w:r w:rsidRPr="00B14088">
        <w:rPr>
          <w:rFonts w:asciiTheme="minorBidi" w:hAnsiTheme="minorBidi"/>
          <w:sz w:val="24"/>
          <w:szCs w:val="24"/>
        </w:rPr>
        <w:t xml:space="preserve"> d’isolant</w:t>
      </w:r>
      <w:r w:rsidR="0009225F">
        <w:rPr>
          <w:rFonts w:asciiTheme="minorBidi" w:hAnsiTheme="minorBidi"/>
          <w:sz w:val="24"/>
          <w:szCs w:val="24"/>
        </w:rPr>
        <w:t>s</w:t>
      </w:r>
      <w:r w:rsidRPr="00B14088">
        <w:rPr>
          <w:rFonts w:asciiTheme="minorBidi" w:hAnsiTheme="minorBidi"/>
          <w:sz w:val="24"/>
          <w:szCs w:val="24"/>
        </w:rPr>
        <w:t xml:space="preserve"> </w:t>
      </w:r>
      <w:r w:rsidR="00C37DA4" w:rsidRPr="00B14088">
        <w:rPr>
          <w:rFonts w:asciiTheme="minorBidi" w:hAnsiTheme="minorBidi"/>
          <w:sz w:val="24"/>
          <w:szCs w:val="24"/>
        </w:rPr>
        <w:t>étrangers</w:t>
      </w:r>
      <w:r w:rsidRPr="00B14088">
        <w:rPr>
          <w:rFonts w:asciiTheme="minorBidi" w:hAnsiTheme="minorBidi"/>
          <w:sz w:val="24"/>
          <w:szCs w:val="24"/>
        </w:rPr>
        <w:t xml:space="preserve">, dont plusieurs ne sont pas disponibles en </w:t>
      </w:r>
      <w:r w:rsidR="00C37DA4" w:rsidRPr="00B14088">
        <w:rPr>
          <w:rFonts w:asciiTheme="minorBidi" w:hAnsiTheme="minorBidi"/>
          <w:sz w:val="24"/>
          <w:szCs w:val="24"/>
        </w:rPr>
        <w:t>Algérie</w:t>
      </w:r>
      <w:r w:rsidRPr="00B14088">
        <w:rPr>
          <w:rFonts w:asciiTheme="minorBidi" w:hAnsiTheme="minorBidi"/>
          <w:sz w:val="24"/>
          <w:szCs w:val="24"/>
        </w:rPr>
        <w:t>.</w:t>
      </w:r>
      <w:r w:rsidR="00781CE6" w:rsidRPr="00B14088">
        <w:rPr>
          <w:rFonts w:asciiTheme="minorBidi" w:hAnsiTheme="minorBidi"/>
          <w:sz w:val="24"/>
          <w:szCs w:val="24"/>
        </w:rPr>
        <w:t xml:space="preserve"> </w:t>
      </w:r>
    </w:p>
    <w:p w:rsidR="0098721C" w:rsidRPr="0048346A" w:rsidRDefault="0098721C" w:rsidP="0048346A">
      <w:pPr>
        <w:pStyle w:val="Paragraphedeliste"/>
        <w:numPr>
          <w:ilvl w:val="0"/>
          <w:numId w:val="24"/>
        </w:numPr>
        <w:spacing w:line="360" w:lineRule="auto"/>
        <w:jc w:val="both"/>
        <w:rPr>
          <w:rFonts w:asciiTheme="minorBidi" w:hAnsiTheme="minorBidi"/>
          <w:b/>
          <w:bCs/>
          <w:i/>
          <w:iCs/>
          <w:sz w:val="24"/>
          <w:szCs w:val="24"/>
        </w:rPr>
      </w:pPr>
      <w:r w:rsidRPr="00B14088">
        <w:rPr>
          <w:rFonts w:asciiTheme="minorBidi" w:hAnsiTheme="minorBidi"/>
          <w:sz w:val="24"/>
          <w:szCs w:val="24"/>
        </w:rPr>
        <w:t xml:space="preserve">Nous avons remarqué que </w:t>
      </w:r>
      <w:r w:rsidR="00C37DA4" w:rsidRPr="00B14088">
        <w:rPr>
          <w:rFonts w:asciiTheme="minorBidi" w:hAnsiTheme="minorBidi"/>
          <w:sz w:val="24"/>
          <w:szCs w:val="24"/>
        </w:rPr>
        <w:t>parmi</w:t>
      </w:r>
      <w:r w:rsidRPr="00B14088">
        <w:rPr>
          <w:rFonts w:asciiTheme="minorBidi" w:hAnsiTheme="minorBidi"/>
          <w:sz w:val="24"/>
          <w:szCs w:val="24"/>
        </w:rPr>
        <w:t xml:space="preserve"> les outils </w:t>
      </w:r>
      <w:r w:rsidR="00C37DA4" w:rsidRPr="00B14088">
        <w:rPr>
          <w:rFonts w:asciiTheme="minorBidi" w:hAnsiTheme="minorBidi"/>
          <w:sz w:val="24"/>
          <w:szCs w:val="24"/>
        </w:rPr>
        <w:t>présenté</w:t>
      </w:r>
      <w:r w:rsidR="0009225F">
        <w:rPr>
          <w:rFonts w:asciiTheme="minorBidi" w:hAnsiTheme="minorBidi"/>
          <w:sz w:val="24"/>
          <w:szCs w:val="24"/>
        </w:rPr>
        <w:t>s</w:t>
      </w:r>
      <w:r w:rsidRPr="00B14088">
        <w:rPr>
          <w:rFonts w:asciiTheme="minorBidi" w:hAnsiTheme="minorBidi"/>
          <w:sz w:val="24"/>
          <w:szCs w:val="24"/>
        </w:rPr>
        <w:t>, il y a ceux de simul</w:t>
      </w:r>
      <w:r w:rsidRPr="00B14088">
        <w:rPr>
          <w:rFonts w:asciiTheme="minorBidi" w:hAnsiTheme="minorBidi"/>
          <w:sz w:val="24"/>
          <w:szCs w:val="24"/>
        </w:rPr>
        <w:t>a</w:t>
      </w:r>
      <w:r w:rsidRPr="00B14088">
        <w:rPr>
          <w:rFonts w:asciiTheme="minorBidi" w:hAnsiTheme="minorBidi"/>
          <w:sz w:val="24"/>
          <w:szCs w:val="24"/>
        </w:rPr>
        <w:t>tion, de calcul, d’</w:t>
      </w:r>
      <w:r w:rsidR="00C37DA4" w:rsidRPr="00B14088">
        <w:rPr>
          <w:rFonts w:asciiTheme="minorBidi" w:hAnsiTheme="minorBidi"/>
          <w:sz w:val="24"/>
          <w:szCs w:val="24"/>
        </w:rPr>
        <w:t>évaluation</w:t>
      </w:r>
      <w:r w:rsidRPr="00B14088">
        <w:rPr>
          <w:rFonts w:asciiTheme="minorBidi" w:hAnsiTheme="minorBidi"/>
          <w:sz w:val="24"/>
          <w:szCs w:val="24"/>
        </w:rPr>
        <w:t xml:space="preserve">, aussi il y a ceux qui traitent des </w:t>
      </w:r>
      <w:r w:rsidR="00C37DA4" w:rsidRPr="00B14088">
        <w:rPr>
          <w:rFonts w:asciiTheme="minorBidi" w:hAnsiTheme="minorBidi"/>
          <w:sz w:val="24"/>
          <w:szCs w:val="24"/>
        </w:rPr>
        <w:t>matériaux</w:t>
      </w:r>
      <w:r w:rsidRPr="00B14088">
        <w:rPr>
          <w:rFonts w:asciiTheme="minorBidi" w:hAnsiTheme="minorBidi"/>
          <w:sz w:val="24"/>
          <w:szCs w:val="24"/>
        </w:rPr>
        <w:t>, ouve</w:t>
      </w:r>
      <w:r w:rsidRPr="00B14088">
        <w:rPr>
          <w:rFonts w:asciiTheme="minorBidi" w:hAnsiTheme="minorBidi"/>
          <w:sz w:val="24"/>
          <w:szCs w:val="24"/>
        </w:rPr>
        <w:t>r</w:t>
      </w:r>
      <w:r w:rsidRPr="00B14088">
        <w:rPr>
          <w:rFonts w:asciiTheme="minorBidi" w:hAnsiTheme="minorBidi"/>
          <w:sz w:val="24"/>
          <w:szCs w:val="24"/>
        </w:rPr>
        <w:t xml:space="preserve">tures, protections solaires, isolation,…, ils permettent tous </w:t>
      </w:r>
      <w:r w:rsidR="0009225F">
        <w:rPr>
          <w:rFonts w:asciiTheme="minorBidi" w:hAnsiTheme="minorBidi"/>
          <w:sz w:val="24"/>
          <w:szCs w:val="24"/>
        </w:rPr>
        <w:t>au</w:t>
      </w:r>
      <w:r w:rsidRPr="00B14088">
        <w:rPr>
          <w:rFonts w:asciiTheme="minorBidi" w:hAnsiTheme="minorBidi"/>
          <w:sz w:val="24"/>
          <w:szCs w:val="24"/>
        </w:rPr>
        <w:t xml:space="preserve"> concepteur </w:t>
      </w:r>
      <w:r w:rsidR="0009225F">
        <w:rPr>
          <w:rFonts w:asciiTheme="minorBidi" w:hAnsiTheme="minorBidi"/>
          <w:sz w:val="24"/>
          <w:szCs w:val="24"/>
        </w:rPr>
        <w:t>de</w:t>
      </w:r>
      <w:r w:rsidRPr="00B14088">
        <w:rPr>
          <w:rFonts w:asciiTheme="minorBidi" w:hAnsiTheme="minorBidi"/>
          <w:sz w:val="24"/>
          <w:szCs w:val="24"/>
        </w:rPr>
        <w:t xml:space="preserve"> traiter l’enveloppe de la construction, qui les choisit </w:t>
      </w:r>
      <w:r w:rsidR="0009225F">
        <w:rPr>
          <w:rFonts w:asciiTheme="minorBidi" w:hAnsiTheme="minorBidi"/>
          <w:sz w:val="24"/>
          <w:szCs w:val="24"/>
        </w:rPr>
        <w:t>à</w:t>
      </w:r>
      <w:r w:rsidRPr="00B14088">
        <w:rPr>
          <w:rFonts w:asciiTheme="minorBidi" w:hAnsiTheme="minorBidi"/>
          <w:sz w:val="24"/>
          <w:szCs w:val="24"/>
        </w:rPr>
        <w:t xml:space="preserve"> </w:t>
      </w:r>
      <w:r w:rsidR="00C37DA4" w:rsidRPr="00B14088">
        <w:rPr>
          <w:rFonts w:asciiTheme="minorBidi" w:hAnsiTheme="minorBidi"/>
          <w:sz w:val="24"/>
          <w:szCs w:val="24"/>
        </w:rPr>
        <w:t>chaque</w:t>
      </w:r>
      <w:r w:rsidRPr="00B14088">
        <w:rPr>
          <w:rFonts w:asciiTheme="minorBidi" w:hAnsiTheme="minorBidi"/>
          <w:sz w:val="24"/>
          <w:szCs w:val="24"/>
        </w:rPr>
        <w:t xml:space="preserve"> fois selon ses objectifs.</w:t>
      </w:r>
    </w:p>
    <w:p w:rsidR="0098721C" w:rsidRPr="00B14088" w:rsidRDefault="0098721C" w:rsidP="00F85A43">
      <w:pPr>
        <w:pStyle w:val="Paragraphedeliste"/>
        <w:numPr>
          <w:ilvl w:val="0"/>
          <w:numId w:val="14"/>
        </w:numPr>
        <w:spacing w:line="360" w:lineRule="auto"/>
        <w:jc w:val="both"/>
        <w:rPr>
          <w:rFonts w:asciiTheme="minorBidi" w:hAnsiTheme="minorBidi"/>
          <w:b/>
          <w:bCs/>
          <w:i/>
          <w:iCs/>
          <w:sz w:val="28"/>
          <w:szCs w:val="28"/>
        </w:rPr>
      </w:pPr>
      <w:r w:rsidRPr="00B14088">
        <w:rPr>
          <w:rFonts w:asciiTheme="minorBidi" w:hAnsiTheme="minorBidi"/>
          <w:b/>
          <w:bCs/>
          <w:i/>
          <w:iCs/>
          <w:sz w:val="28"/>
          <w:szCs w:val="28"/>
        </w:rPr>
        <w:t>Eclairage (naturel, artificiel)</w:t>
      </w:r>
      <w:r w:rsidR="00DE0202">
        <w:rPr>
          <w:rFonts w:asciiTheme="minorBidi" w:hAnsiTheme="minorBidi"/>
          <w:b/>
          <w:bCs/>
          <w:i/>
          <w:iCs/>
          <w:sz w:val="28"/>
          <w:szCs w:val="28"/>
        </w:rPr>
        <w:t> </w:t>
      </w:r>
    </w:p>
    <w:p w:rsidR="0098721C" w:rsidRPr="00B14088" w:rsidRDefault="00377F69" w:rsidP="00377F69">
      <w:pPr>
        <w:spacing w:line="360" w:lineRule="auto"/>
        <w:jc w:val="both"/>
        <w:rPr>
          <w:rFonts w:asciiTheme="minorBidi" w:hAnsiTheme="minorBidi"/>
          <w:sz w:val="24"/>
          <w:szCs w:val="24"/>
        </w:rPr>
      </w:pPr>
      <w:r>
        <w:rPr>
          <w:rFonts w:asciiTheme="minorBidi" w:hAnsiTheme="minorBidi"/>
          <w:sz w:val="24"/>
          <w:szCs w:val="24"/>
        </w:rPr>
        <w:t>Dans c</w:t>
      </w:r>
      <w:r w:rsidR="0098721C" w:rsidRPr="00B14088">
        <w:rPr>
          <w:rFonts w:asciiTheme="minorBidi" w:hAnsiTheme="minorBidi"/>
          <w:sz w:val="24"/>
          <w:szCs w:val="24"/>
        </w:rPr>
        <w:t xml:space="preserve">e </w:t>
      </w:r>
      <w:r w:rsidR="0069277B">
        <w:rPr>
          <w:rFonts w:asciiTheme="minorBidi" w:hAnsiTheme="minorBidi"/>
          <w:sz w:val="24"/>
          <w:szCs w:val="24"/>
        </w:rPr>
        <w:t>paramètre</w:t>
      </w:r>
      <w:r w:rsidR="0098721C" w:rsidRPr="00B14088">
        <w:rPr>
          <w:rFonts w:asciiTheme="minorBidi" w:hAnsiTheme="minorBidi"/>
          <w:sz w:val="24"/>
          <w:szCs w:val="24"/>
        </w:rPr>
        <w:t xml:space="preserve"> le concepteur vise </w:t>
      </w:r>
      <w:r w:rsidR="00C37DA4" w:rsidRPr="00B14088">
        <w:rPr>
          <w:rFonts w:asciiTheme="minorBidi" w:hAnsiTheme="minorBidi"/>
          <w:sz w:val="24"/>
          <w:szCs w:val="24"/>
        </w:rPr>
        <w:t>à</w:t>
      </w:r>
      <w:r w:rsidR="0098721C" w:rsidRPr="00B14088">
        <w:rPr>
          <w:rFonts w:asciiTheme="minorBidi" w:hAnsiTheme="minorBidi"/>
          <w:sz w:val="24"/>
          <w:szCs w:val="24"/>
        </w:rPr>
        <w:t xml:space="preserve"> concevoir l’</w:t>
      </w:r>
      <w:r w:rsidR="00C37DA4" w:rsidRPr="00B14088">
        <w:rPr>
          <w:rFonts w:asciiTheme="minorBidi" w:hAnsiTheme="minorBidi"/>
          <w:sz w:val="24"/>
          <w:szCs w:val="24"/>
        </w:rPr>
        <w:t>éclairage</w:t>
      </w:r>
      <w:r w:rsidR="0098721C" w:rsidRPr="00B14088">
        <w:rPr>
          <w:rFonts w:asciiTheme="minorBidi" w:hAnsiTheme="minorBidi"/>
          <w:sz w:val="24"/>
          <w:szCs w:val="24"/>
        </w:rPr>
        <w:t xml:space="preserve"> de la construction, et l’</w:t>
      </w:r>
      <w:r w:rsidR="00C37DA4" w:rsidRPr="00B14088">
        <w:rPr>
          <w:rFonts w:asciiTheme="minorBidi" w:hAnsiTheme="minorBidi"/>
          <w:sz w:val="24"/>
          <w:szCs w:val="24"/>
        </w:rPr>
        <w:t>évaluer</w:t>
      </w:r>
      <w:r w:rsidR="0098721C" w:rsidRPr="00B14088">
        <w:rPr>
          <w:rFonts w:asciiTheme="minorBidi" w:hAnsiTheme="minorBidi"/>
          <w:sz w:val="24"/>
          <w:szCs w:val="24"/>
        </w:rPr>
        <w:t xml:space="preserve">, plusieurs outils permettent cela, nous avons </w:t>
      </w:r>
      <w:r w:rsidR="00C37DA4" w:rsidRPr="00B14088">
        <w:rPr>
          <w:rFonts w:asciiTheme="minorBidi" w:hAnsiTheme="minorBidi"/>
          <w:sz w:val="24"/>
          <w:szCs w:val="24"/>
        </w:rPr>
        <w:t>dégagé</w:t>
      </w:r>
      <w:r w:rsidR="0009225F">
        <w:rPr>
          <w:rFonts w:asciiTheme="minorBidi" w:hAnsiTheme="minorBidi"/>
          <w:sz w:val="24"/>
          <w:szCs w:val="24"/>
        </w:rPr>
        <w:t xml:space="preserve"> quelques-</w:t>
      </w:r>
      <w:r w:rsidR="0098721C" w:rsidRPr="00B14088">
        <w:rPr>
          <w:rFonts w:asciiTheme="minorBidi" w:hAnsiTheme="minorBidi"/>
          <w:sz w:val="24"/>
          <w:szCs w:val="24"/>
        </w:rPr>
        <w:t>uns :</w:t>
      </w:r>
    </w:p>
    <w:p w:rsidR="0098721C" w:rsidRPr="00B14088" w:rsidRDefault="00C37DA4" w:rsidP="00F85A43">
      <w:pPr>
        <w:pStyle w:val="Paragraphedeliste"/>
        <w:numPr>
          <w:ilvl w:val="0"/>
          <w:numId w:val="14"/>
        </w:numPr>
        <w:spacing w:line="360" w:lineRule="auto"/>
        <w:jc w:val="both"/>
        <w:rPr>
          <w:rFonts w:asciiTheme="minorBidi" w:hAnsiTheme="minorBidi"/>
          <w:sz w:val="24"/>
          <w:szCs w:val="24"/>
        </w:rPr>
      </w:pPr>
      <w:r w:rsidRPr="00B14088">
        <w:rPr>
          <w:rFonts w:asciiTheme="minorBidi" w:hAnsiTheme="minorBidi"/>
          <w:sz w:val="24"/>
          <w:szCs w:val="24"/>
        </w:rPr>
        <w:t>Parmi</w:t>
      </w:r>
      <w:r w:rsidR="0098721C" w:rsidRPr="00B14088">
        <w:rPr>
          <w:rFonts w:asciiTheme="minorBidi" w:hAnsiTheme="minorBidi"/>
          <w:sz w:val="24"/>
          <w:szCs w:val="24"/>
        </w:rPr>
        <w:t xml:space="preserve"> les outils de conception d’</w:t>
      </w:r>
      <w:r w:rsidRPr="00B14088">
        <w:rPr>
          <w:rFonts w:asciiTheme="minorBidi" w:hAnsiTheme="minorBidi"/>
          <w:sz w:val="24"/>
          <w:szCs w:val="24"/>
        </w:rPr>
        <w:t>éclairage</w:t>
      </w:r>
      <w:r w:rsidR="0098721C" w:rsidRPr="00B14088">
        <w:rPr>
          <w:rFonts w:asciiTheme="minorBidi" w:hAnsiTheme="minorBidi"/>
          <w:sz w:val="24"/>
          <w:szCs w:val="24"/>
        </w:rPr>
        <w:t> :</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rPr>
        <w:t>Il y a</w:t>
      </w:r>
      <w:r w:rsidRPr="00B14088">
        <w:rPr>
          <w:rFonts w:asciiTheme="minorBidi" w:hAnsiTheme="minorBidi"/>
          <w:b/>
          <w:bCs/>
          <w:i/>
          <w:iCs/>
          <w:sz w:val="24"/>
          <w:szCs w:val="24"/>
        </w:rPr>
        <w:t xml:space="preserve"> Quick Calc </w:t>
      </w:r>
      <w:r w:rsidRPr="00B14088">
        <w:rPr>
          <w:rFonts w:asciiTheme="minorBidi" w:hAnsiTheme="minorBidi"/>
          <w:sz w:val="24"/>
          <w:szCs w:val="24"/>
        </w:rPr>
        <w:t xml:space="preserve">qui est un outil en ligne </w:t>
      </w:r>
      <w:r w:rsidR="009B6452">
        <w:rPr>
          <w:rFonts w:asciiTheme="minorBidi" w:hAnsiTheme="minorBidi"/>
          <w:sz w:val="24"/>
          <w:szCs w:val="24"/>
        </w:rPr>
        <w:t>de conception</w:t>
      </w:r>
      <w:r w:rsidRPr="00B14088">
        <w:rPr>
          <w:rFonts w:asciiTheme="minorBidi" w:hAnsiTheme="minorBidi"/>
          <w:sz w:val="24"/>
          <w:szCs w:val="24"/>
        </w:rPr>
        <w:t xml:space="preserve"> et d’installation d’éclairage intérieur, permet </w:t>
      </w:r>
      <w:r w:rsidR="0009225F">
        <w:rPr>
          <w:rFonts w:asciiTheme="minorBidi" w:hAnsiTheme="minorBidi"/>
          <w:sz w:val="24"/>
          <w:szCs w:val="24"/>
        </w:rPr>
        <w:t>à</w:t>
      </w:r>
      <w:r w:rsidRPr="00B14088">
        <w:rPr>
          <w:rFonts w:asciiTheme="minorBidi" w:hAnsiTheme="minorBidi"/>
          <w:sz w:val="24"/>
          <w:szCs w:val="24"/>
        </w:rPr>
        <w:t xml:space="preserve"> l’utilisateur d’effectuer des calculs précis de qualité, il permet au concepteur </w:t>
      </w:r>
      <w:r w:rsidR="0009225F">
        <w:rPr>
          <w:rFonts w:asciiTheme="minorBidi" w:hAnsiTheme="minorBidi"/>
          <w:sz w:val="24"/>
          <w:szCs w:val="24"/>
        </w:rPr>
        <w:t>à</w:t>
      </w:r>
      <w:r w:rsidRPr="00B14088">
        <w:rPr>
          <w:rFonts w:asciiTheme="minorBidi" w:hAnsiTheme="minorBidi"/>
          <w:sz w:val="24"/>
          <w:szCs w:val="24"/>
        </w:rPr>
        <w:t xml:space="preserve"> partir des dimensions du projet, du type de luminaires, et du niveau de réflexion, d’obtenir une estimation de la disposition des luminaires, basé sur des f</w:t>
      </w:r>
      <w:r w:rsidRPr="00B14088">
        <w:rPr>
          <w:rFonts w:asciiTheme="minorBidi" w:hAnsiTheme="minorBidi"/>
          <w:sz w:val="24"/>
          <w:szCs w:val="24"/>
        </w:rPr>
        <w:t>i</w:t>
      </w:r>
      <w:r w:rsidRPr="00B14088">
        <w:rPr>
          <w:rFonts w:asciiTheme="minorBidi" w:hAnsiTheme="minorBidi"/>
          <w:sz w:val="24"/>
          <w:szCs w:val="24"/>
        </w:rPr>
        <w:t xml:space="preserve">gures en 2D et 3D, il est simple facile </w:t>
      </w:r>
      <w:r w:rsidR="0009225F">
        <w:rPr>
          <w:rFonts w:asciiTheme="minorBidi" w:hAnsiTheme="minorBidi"/>
          <w:sz w:val="24"/>
          <w:szCs w:val="24"/>
        </w:rPr>
        <w:t>à</w:t>
      </w:r>
      <w:r w:rsidRPr="00B14088">
        <w:rPr>
          <w:rFonts w:asciiTheme="minorBidi" w:hAnsiTheme="minorBidi"/>
          <w:sz w:val="24"/>
          <w:szCs w:val="24"/>
        </w:rPr>
        <w:t xml:space="preserve"> utiliser et efficace au début de la conception de l’éclairage artificiel.</w:t>
      </w:r>
      <w:r w:rsidR="00781CE6" w:rsidRPr="00B14088">
        <w:rPr>
          <w:rFonts w:asciiTheme="minorBidi" w:hAnsiTheme="minorBidi"/>
          <w:sz w:val="24"/>
          <w:szCs w:val="24"/>
        </w:rPr>
        <w:t xml:space="preserve"> </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aussi </w:t>
      </w:r>
      <w:r w:rsidRPr="00B14088">
        <w:rPr>
          <w:rFonts w:asciiTheme="minorBidi" w:hAnsiTheme="minorBidi"/>
          <w:b/>
          <w:bCs/>
          <w:i/>
          <w:iCs/>
          <w:sz w:val="24"/>
          <w:szCs w:val="24"/>
        </w:rPr>
        <w:t>Visuel </w:t>
      </w:r>
      <w:r w:rsidRPr="00B14088">
        <w:rPr>
          <w:rFonts w:asciiTheme="minorBidi" w:hAnsiTheme="minorBidi"/>
          <w:sz w:val="24"/>
          <w:szCs w:val="24"/>
        </w:rPr>
        <w:t>qui est un</w:t>
      </w:r>
      <w:r w:rsidRPr="00B14088">
        <w:rPr>
          <w:rFonts w:asciiTheme="minorBidi" w:hAnsiTheme="minorBidi"/>
          <w:b/>
          <w:bCs/>
          <w:i/>
          <w:iCs/>
          <w:sz w:val="24"/>
          <w:szCs w:val="24"/>
        </w:rPr>
        <w:t xml:space="preserve"> </w:t>
      </w:r>
      <w:r w:rsidRPr="00B14088">
        <w:rPr>
          <w:rFonts w:asciiTheme="minorBidi" w:hAnsiTheme="minorBidi"/>
          <w:sz w:val="24"/>
          <w:szCs w:val="24"/>
        </w:rPr>
        <w:t>outil d’analyse et de conception de l’éclairage intérieur et extérieur, il permet de développer, analyser et modifier rapide</w:t>
      </w:r>
      <w:r w:rsidR="00AF5C67">
        <w:rPr>
          <w:rFonts w:asciiTheme="minorBidi" w:hAnsiTheme="minorBidi"/>
          <w:sz w:val="24"/>
          <w:szCs w:val="24"/>
        </w:rPr>
        <w:t>ment une conception d’éclairage. L</w:t>
      </w:r>
      <w:r w:rsidRPr="00B14088">
        <w:rPr>
          <w:rFonts w:asciiTheme="minorBidi" w:hAnsiTheme="minorBidi"/>
          <w:sz w:val="24"/>
          <w:szCs w:val="24"/>
        </w:rPr>
        <w:t>e concepteur définie les paramètres du système d’éclaira</w:t>
      </w:r>
      <w:r w:rsidR="00AF5C67">
        <w:rPr>
          <w:rFonts w:asciiTheme="minorBidi" w:hAnsiTheme="minorBidi"/>
          <w:sz w:val="24"/>
          <w:szCs w:val="24"/>
        </w:rPr>
        <w:t>ge, et les su</w:t>
      </w:r>
      <w:r w:rsidR="00AF5C67">
        <w:rPr>
          <w:rFonts w:asciiTheme="minorBidi" w:hAnsiTheme="minorBidi"/>
          <w:sz w:val="24"/>
          <w:szCs w:val="24"/>
        </w:rPr>
        <w:t>r</w:t>
      </w:r>
      <w:r w:rsidR="00AF5C67">
        <w:rPr>
          <w:rFonts w:asciiTheme="minorBidi" w:hAnsiTheme="minorBidi"/>
          <w:sz w:val="24"/>
          <w:szCs w:val="24"/>
        </w:rPr>
        <w:t>faces calculables. E</w:t>
      </w:r>
      <w:r w:rsidRPr="00B14088">
        <w:rPr>
          <w:rFonts w:asciiTheme="minorBidi" w:hAnsiTheme="minorBidi"/>
          <w:sz w:val="24"/>
          <w:szCs w:val="24"/>
        </w:rPr>
        <w:t>t obtient une conception d’</w:t>
      </w:r>
      <w:r w:rsidR="00C37DA4" w:rsidRPr="00B14088">
        <w:rPr>
          <w:rFonts w:asciiTheme="minorBidi" w:hAnsiTheme="minorBidi"/>
          <w:sz w:val="24"/>
          <w:szCs w:val="24"/>
        </w:rPr>
        <w:t>éclairage</w:t>
      </w:r>
      <w:r w:rsidRPr="00B14088">
        <w:rPr>
          <w:rFonts w:asciiTheme="minorBidi" w:hAnsiTheme="minorBidi"/>
          <w:sz w:val="24"/>
          <w:szCs w:val="24"/>
        </w:rPr>
        <w:t xml:space="preserve"> avec des résultats quantifiés, en présentant : l’éclairement, la lu</w:t>
      </w:r>
      <w:r w:rsidR="00AF5C67">
        <w:rPr>
          <w:rFonts w:asciiTheme="minorBidi" w:hAnsiTheme="minorBidi"/>
          <w:sz w:val="24"/>
          <w:szCs w:val="24"/>
        </w:rPr>
        <w:t>minance, … . I</w:t>
      </w:r>
      <w:r w:rsidRPr="00B14088">
        <w:rPr>
          <w:rFonts w:asciiTheme="minorBidi" w:hAnsiTheme="minorBidi"/>
          <w:sz w:val="24"/>
          <w:szCs w:val="24"/>
        </w:rPr>
        <w:t xml:space="preserve">l est facile </w:t>
      </w:r>
      <w:r w:rsidR="0009225F">
        <w:rPr>
          <w:rFonts w:asciiTheme="minorBidi" w:hAnsiTheme="minorBidi"/>
          <w:sz w:val="24"/>
          <w:szCs w:val="24"/>
        </w:rPr>
        <w:t>à</w:t>
      </w:r>
      <w:r w:rsidRPr="00B14088">
        <w:rPr>
          <w:rFonts w:asciiTheme="minorBidi" w:hAnsiTheme="minorBidi"/>
          <w:sz w:val="24"/>
          <w:szCs w:val="24"/>
        </w:rPr>
        <w:t xml:space="preserve"> utiliser, plus </w:t>
      </w:r>
      <w:r w:rsidR="00C37DA4" w:rsidRPr="00B14088">
        <w:rPr>
          <w:rFonts w:asciiTheme="minorBidi" w:hAnsiTheme="minorBidi"/>
          <w:sz w:val="24"/>
          <w:szCs w:val="24"/>
        </w:rPr>
        <w:t>intéress</w:t>
      </w:r>
      <w:r w:rsidR="0009225F">
        <w:rPr>
          <w:rFonts w:asciiTheme="minorBidi" w:hAnsiTheme="minorBidi"/>
          <w:sz w:val="24"/>
          <w:szCs w:val="24"/>
        </w:rPr>
        <w:t>a</w:t>
      </w:r>
      <w:r w:rsidR="00C37DA4" w:rsidRPr="00B14088">
        <w:rPr>
          <w:rFonts w:asciiTheme="minorBidi" w:hAnsiTheme="minorBidi"/>
          <w:sz w:val="24"/>
          <w:szCs w:val="24"/>
        </w:rPr>
        <w:t>nt</w:t>
      </w:r>
      <w:r w:rsidRPr="00B14088">
        <w:rPr>
          <w:rFonts w:asciiTheme="minorBidi" w:hAnsiTheme="minorBidi"/>
          <w:sz w:val="24"/>
          <w:szCs w:val="24"/>
        </w:rPr>
        <w:t xml:space="preserve"> que </w:t>
      </w:r>
      <w:r w:rsidRPr="00B14088">
        <w:rPr>
          <w:rFonts w:asciiTheme="minorBidi" w:hAnsiTheme="minorBidi"/>
          <w:b/>
          <w:bCs/>
          <w:i/>
          <w:iCs/>
          <w:sz w:val="24"/>
          <w:szCs w:val="24"/>
        </w:rPr>
        <w:t>Quick Calc </w:t>
      </w:r>
      <w:r w:rsidRPr="00B14088">
        <w:rPr>
          <w:rFonts w:asciiTheme="minorBidi" w:hAnsiTheme="minorBidi"/>
          <w:sz w:val="24"/>
          <w:szCs w:val="24"/>
        </w:rPr>
        <w:t xml:space="preserve"> car il permet une simulation un peu plus avancée et offre plus d’informations (</w:t>
      </w:r>
      <w:r w:rsidR="00C37DA4" w:rsidRPr="00B14088">
        <w:rPr>
          <w:rFonts w:asciiTheme="minorBidi" w:hAnsiTheme="minorBidi"/>
          <w:sz w:val="24"/>
          <w:szCs w:val="24"/>
        </w:rPr>
        <w:t>éclairage</w:t>
      </w:r>
      <w:r w:rsidRPr="00B14088">
        <w:rPr>
          <w:rFonts w:asciiTheme="minorBidi" w:hAnsiTheme="minorBidi"/>
          <w:sz w:val="24"/>
          <w:szCs w:val="24"/>
        </w:rPr>
        <w:t xml:space="preserve"> </w:t>
      </w:r>
      <w:r w:rsidR="00C37DA4" w:rsidRPr="00B14088">
        <w:rPr>
          <w:rFonts w:asciiTheme="minorBidi" w:hAnsiTheme="minorBidi"/>
          <w:sz w:val="24"/>
          <w:szCs w:val="24"/>
        </w:rPr>
        <w:t>extérieur</w:t>
      </w:r>
      <w:r w:rsidRPr="00B14088">
        <w:rPr>
          <w:rFonts w:asciiTheme="minorBidi" w:hAnsiTheme="minorBidi"/>
          <w:sz w:val="24"/>
          <w:szCs w:val="24"/>
        </w:rPr>
        <w:t xml:space="preserve"> entre autres).</w:t>
      </w:r>
      <w:r w:rsidR="00781CE6" w:rsidRPr="00B14088">
        <w:rPr>
          <w:rFonts w:asciiTheme="minorBidi" w:hAnsiTheme="minorBidi"/>
          <w:sz w:val="24"/>
          <w:szCs w:val="24"/>
        </w:rPr>
        <w:t xml:space="preserve">  </w:t>
      </w:r>
    </w:p>
    <w:p w:rsidR="0098721C" w:rsidRPr="00B14088" w:rsidRDefault="0098721C" w:rsidP="0009225F">
      <w:pPr>
        <w:spacing w:line="360" w:lineRule="auto"/>
        <w:jc w:val="both"/>
        <w:rPr>
          <w:rFonts w:asciiTheme="minorBidi" w:hAnsiTheme="minorBidi"/>
          <w:b/>
          <w:bCs/>
          <w:i/>
          <w:iCs/>
          <w:color w:val="FF0000"/>
          <w:sz w:val="24"/>
          <w:szCs w:val="24"/>
        </w:rPr>
      </w:pPr>
      <w:r w:rsidRPr="00B14088">
        <w:rPr>
          <w:rFonts w:asciiTheme="minorBidi" w:hAnsiTheme="minorBidi"/>
          <w:sz w:val="24"/>
          <w:szCs w:val="24"/>
        </w:rPr>
        <w:t xml:space="preserve">Un autre outil </w:t>
      </w:r>
      <w:r w:rsidRPr="00B14088">
        <w:rPr>
          <w:rFonts w:asciiTheme="minorBidi" w:hAnsiTheme="minorBidi"/>
          <w:b/>
          <w:bCs/>
          <w:i/>
          <w:iCs/>
          <w:sz w:val="24"/>
          <w:szCs w:val="24"/>
        </w:rPr>
        <w:t xml:space="preserve"> CompuLyte </w:t>
      </w:r>
      <w:r w:rsidRPr="00B14088">
        <w:rPr>
          <w:rFonts w:asciiTheme="minorBidi" w:hAnsiTheme="minorBidi"/>
          <w:sz w:val="24"/>
          <w:szCs w:val="24"/>
        </w:rPr>
        <w:t xml:space="preserve">qui est un outil de conception de lumière, il analyse la lumière artificielle et naturelle </w:t>
      </w:r>
      <w:r w:rsidR="00AF5C67">
        <w:rPr>
          <w:rFonts w:asciiTheme="minorBidi" w:hAnsiTheme="minorBidi"/>
          <w:sz w:val="24"/>
          <w:szCs w:val="24"/>
        </w:rPr>
        <w:t>pour l’intérieur et l’extérieur. L</w:t>
      </w:r>
      <w:r w:rsidRPr="00B14088">
        <w:rPr>
          <w:rFonts w:asciiTheme="minorBidi" w:hAnsiTheme="minorBidi"/>
          <w:sz w:val="24"/>
          <w:szCs w:val="24"/>
        </w:rPr>
        <w:t>e concepteur entre les dimensions du projet, les luminaires, les niveaux de réflexions, les couleu</w:t>
      </w:r>
      <w:r w:rsidR="00AF5C67">
        <w:rPr>
          <w:rFonts w:asciiTheme="minorBidi" w:hAnsiTheme="minorBidi"/>
          <w:sz w:val="24"/>
          <w:szCs w:val="24"/>
        </w:rPr>
        <w:t>rs et les textures des surfaces. E</w:t>
      </w:r>
      <w:r w:rsidRPr="00B14088">
        <w:rPr>
          <w:rFonts w:asciiTheme="minorBidi" w:hAnsiTheme="minorBidi"/>
          <w:sz w:val="24"/>
          <w:szCs w:val="24"/>
        </w:rPr>
        <w:t xml:space="preserve">t obtient une maquette d’éclairage sous forme de rendu 3D, </w:t>
      </w:r>
      <w:r w:rsidRPr="00B14088">
        <w:rPr>
          <w:rFonts w:asciiTheme="minorBidi" w:hAnsiTheme="minorBidi"/>
          <w:sz w:val="24"/>
          <w:szCs w:val="24"/>
        </w:rPr>
        <w:lastRenderedPageBreak/>
        <w:t xml:space="preserve">il plus </w:t>
      </w:r>
      <w:r w:rsidR="00C37DA4" w:rsidRPr="00B14088">
        <w:rPr>
          <w:rFonts w:asciiTheme="minorBidi" w:hAnsiTheme="minorBidi"/>
          <w:sz w:val="24"/>
          <w:szCs w:val="24"/>
        </w:rPr>
        <w:t>intéress</w:t>
      </w:r>
      <w:r w:rsidR="0009225F">
        <w:rPr>
          <w:rFonts w:asciiTheme="minorBidi" w:hAnsiTheme="minorBidi"/>
          <w:sz w:val="24"/>
          <w:szCs w:val="24"/>
        </w:rPr>
        <w:t>a</w:t>
      </w:r>
      <w:r w:rsidR="00C37DA4" w:rsidRPr="00B14088">
        <w:rPr>
          <w:rFonts w:asciiTheme="minorBidi" w:hAnsiTheme="minorBidi"/>
          <w:sz w:val="24"/>
          <w:szCs w:val="24"/>
        </w:rPr>
        <w:t>nt</w:t>
      </w:r>
      <w:r w:rsidRPr="00B14088">
        <w:rPr>
          <w:rFonts w:asciiTheme="minorBidi" w:hAnsiTheme="minorBidi"/>
          <w:sz w:val="24"/>
          <w:szCs w:val="24"/>
        </w:rPr>
        <w:t xml:space="preserve">, attractif et complexe que </w:t>
      </w:r>
      <w:r w:rsidRPr="00B14088">
        <w:rPr>
          <w:rFonts w:asciiTheme="minorBidi" w:hAnsiTheme="minorBidi"/>
          <w:b/>
          <w:bCs/>
          <w:i/>
          <w:iCs/>
          <w:sz w:val="24"/>
          <w:szCs w:val="24"/>
        </w:rPr>
        <w:t xml:space="preserve">Visuel et Quick Calc, </w:t>
      </w:r>
      <w:r w:rsidRPr="00B14088">
        <w:rPr>
          <w:rFonts w:asciiTheme="minorBidi" w:hAnsiTheme="minorBidi"/>
          <w:sz w:val="24"/>
          <w:szCs w:val="24"/>
        </w:rPr>
        <w:t xml:space="preserve">car il offre une simulation plus </w:t>
      </w:r>
      <w:r w:rsidR="00C37DA4" w:rsidRPr="00B14088">
        <w:rPr>
          <w:rFonts w:asciiTheme="minorBidi" w:hAnsiTheme="minorBidi"/>
          <w:sz w:val="24"/>
          <w:szCs w:val="24"/>
        </w:rPr>
        <w:t>détaillée</w:t>
      </w:r>
      <w:r w:rsidRPr="00B14088">
        <w:rPr>
          <w:rFonts w:asciiTheme="minorBidi" w:hAnsiTheme="minorBidi"/>
          <w:sz w:val="24"/>
          <w:szCs w:val="24"/>
        </w:rPr>
        <w:t xml:space="preserve"> (couleurs, textures, rendu 3D).  </w:t>
      </w:r>
      <w:r w:rsidR="00781CE6" w:rsidRPr="00B14088">
        <w:rPr>
          <w:rFonts w:asciiTheme="minorBidi" w:hAnsiTheme="minorBidi"/>
          <w:sz w:val="24"/>
          <w:szCs w:val="24"/>
        </w:rPr>
        <w:t xml:space="preserve"> </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 Il y a aussi</w:t>
      </w:r>
      <w:r w:rsidRPr="00B14088">
        <w:rPr>
          <w:rFonts w:asciiTheme="minorBidi" w:hAnsiTheme="minorBidi"/>
          <w:b/>
          <w:bCs/>
          <w:i/>
          <w:iCs/>
          <w:sz w:val="24"/>
          <w:szCs w:val="24"/>
        </w:rPr>
        <w:t xml:space="preserve"> Dialux : </w:t>
      </w:r>
      <w:r w:rsidRPr="00B14088">
        <w:rPr>
          <w:rFonts w:asciiTheme="minorBidi" w:hAnsiTheme="minorBidi"/>
          <w:sz w:val="24"/>
          <w:szCs w:val="24"/>
        </w:rPr>
        <w:t>programme de calcul et visualisation des systèmes d’écla</w:t>
      </w:r>
      <w:r w:rsidR="00AF5C67">
        <w:rPr>
          <w:rFonts w:asciiTheme="minorBidi" w:hAnsiTheme="minorBidi"/>
          <w:sz w:val="24"/>
          <w:szCs w:val="24"/>
        </w:rPr>
        <w:t>irages intérieurs et extérieurs. I</w:t>
      </w:r>
      <w:r w:rsidRPr="00B14088">
        <w:rPr>
          <w:rFonts w:asciiTheme="minorBidi" w:hAnsiTheme="minorBidi"/>
          <w:sz w:val="24"/>
          <w:szCs w:val="24"/>
        </w:rPr>
        <w:t>l peut calculer la lumière naturelle et artificielle, intérieur et extérieur, éclairage de la route, l’éclairage de secour</w:t>
      </w:r>
      <w:r w:rsidR="00AF5C67">
        <w:rPr>
          <w:rFonts w:asciiTheme="minorBidi" w:hAnsiTheme="minorBidi"/>
          <w:sz w:val="24"/>
          <w:szCs w:val="24"/>
        </w:rPr>
        <w:t>s, et aussi faire une animation. L</w:t>
      </w:r>
      <w:r w:rsidRPr="00B14088">
        <w:rPr>
          <w:rFonts w:asciiTheme="minorBidi" w:hAnsiTheme="minorBidi"/>
          <w:sz w:val="24"/>
          <w:szCs w:val="24"/>
        </w:rPr>
        <w:t xml:space="preserve">e concepteur entre une scène intérieure ou extérieure avec les luminaires, faite par </w:t>
      </w:r>
      <w:r w:rsidRPr="00B14088">
        <w:rPr>
          <w:rFonts w:asciiTheme="minorBidi" w:hAnsiTheme="minorBidi"/>
          <w:b/>
          <w:bCs/>
          <w:sz w:val="24"/>
          <w:szCs w:val="24"/>
        </w:rPr>
        <w:t>Dialux</w:t>
      </w:r>
      <w:r w:rsidRPr="00B14088">
        <w:rPr>
          <w:rFonts w:asciiTheme="minorBidi" w:hAnsiTheme="minorBidi"/>
          <w:sz w:val="24"/>
          <w:szCs w:val="24"/>
        </w:rPr>
        <w:t xml:space="preserve"> lui-même ou importée, les résultats de calculs peuvent être enregistrés sous : image, </w:t>
      </w:r>
      <w:r w:rsidR="00C37DA4" w:rsidRPr="00B14088">
        <w:rPr>
          <w:rFonts w:asciiTheme="minorBidi" w:hAnsiTheme="minorBidi"/>
          <w:sz w:val="24"/>
          <w:szCs w:val="24"/>
        </w:rPr>
        <w:t>vidéo</w:t>
      </w:r>
      <w:r w:rsidRPr="00B14088">
        <w:rPr>
          <w:rFonts w:asciiTheme="minorBidi" w:hAnsiTheme="minorBidi"/>
          <w:sz w:val="24"/>
          <w:szCs w:val="24"/>
        </w:rPr>
        <w:t>, ou impri</w:t>
      </w:r>
      <w:r w:rsidR="00AF5C67">
        <w:rPr>
          <w:rFonts w:asciiTheme="minorBidi" w:hAnsiTheme="minorBidi"/>
          <w:sz w:val="24"/>
          <w:szCs w:val="24"/>
        </w:rPr>
        <w:t>més. I</w:t>
      </w:r>
      <w:r w:rsidRPr="00B14088">
        <w:rPr>
          <w:rFonts w:asciiTheme="minorBidi" w:hAnsiTheme="minorBidi"/>
          <w:sz w:val="24"/>
          <w:szCs w:val="24"/>
        </w:rPr>
        <w:t xml:space="preserve">l est encore plus </w:t>
      </w:r>
      <w:r w:rsidR="00C37DA4" w:rsidRPr="00B14088">
        <w:rPr>
          <w:rFonts w:asciiTheme="minorBidi" w:hAnsiTheme="minorBidi"/>
          <w:sz w:val="24"/>
          <w:szCs w:val="24"/>
        </w:rPr>
        <w:t>intéress</w:t>
      </w:r>
      <w:r w:rsidR="0009225F">
        <w:rPr>
          <w:rFonts w:asciiTheme="minorBidi" w:hAnsiTheme="minorBidi"/>
          <w:sz w:val="24"/>
          <w:szCs w:val="24"/>
        </w:rPr>
        <w:t>a</w:t>
      </w:r>
      <w:r w:rsidR="00C37DA4" w:rsidRPr="00B14088">
        <w:rPr>
          <w:rFonts w:asciiTheme="minorBidi" w:hAnsiTheme="minorBidi"/>
          <w:sz w:val="24"/>
          <w:szCs w:val="24"/>
        </w:rPr>
        <w:t>nt</w:t>
      </w:r>
      <w:r w:rsidRPr="00B14088">
        <w:rPr>
          <w:rFonts w:asciiTheme="minorBidi" w:hAnsiTheme="minorBidi"/>
          <w:sz w:val="24"/>
          <w:szCs w:val="24"/>
        </w:rPr>
        <w:t xml:space="preserve"> que les outils </w:t>
      </w:r>
      <w:r w:rsidR="00C37DA4" w:rsidRPr="00B14088">
        <w:rPr>
          <w:rFonts w:asciiTheme="minorBidi" w:hAnsiTheme="minorBidi"/>
          <w:sz w:val="24"/>
          <w:szCs w:val="24"/>
        </w:rPr>
        <w:t>présentés</w:t>
      </w:r>
      <w:r w:rsidRPr="00B14088">
        <w:rPr>
          <w:rFonts w:asciiTheme="minorBidi" w:hAnsiTheme="minorBidi"/>
          <w:sz w:val="24"/>
          <w:szCs w:val="24"/>
        </w:rPr>
        <w:t xml:space="preserve"> </w:t>
      </w:r>
      <w:r w:rsidR="00C37DA4" w:rsidRPr="00B14088">
        <w:rPr>
          <w:rFonts w:asciiTheme="minorBidi" w:hAnsiTheme="minorBidi"/>
          <w:sz w:val="24"/>
          <w:szCs w:val="24"/>
        </w:rPr>
        <w:t>précédemment</w:t>
      </w:r>
      <w:r w:rsidRPr="00B14088">
        <w:rPr>
          <w:rFonts w:asciiTheme="minorBidi" w:hAnsiTheme="minorBidi"/>
          <w:sz w:val="24"/>
          <w:szCs w:val="24"/>
        </w:rPr>
        <w:t>, car il est attractif et offre une animation.</w:t>
      </w:r>
      <w:r w:rsidR="002650C0" w:rsidRPr="00B14088">
        <w:rPr>
          <w:rFonts w:asciiTheme="minorBidi" w:hAnsiTheme="minorBidi"/>
          <w:sz w:val="24"/>
          <w:szCs w:val="24"/>
        </w:rPr>
        <w:t xml:space="preserve"> </w:t>
      </w:r>
    </w:p>
    <w:p w:rsidR="0098721C" w:rsidRPr="00B14088" w:rsidRDefault="0098721C" w:rsidP="00C751B0">
      <w:pPr>
        <w:spacing w:line="360" w:lineRule="auto"/>
        <w:jc w:val="both"/>
        <w:rPr>
          <w:rFonts w:asciiTheme="minorBidi" w:hAnsiTheme="minorBidi"/>
          <w:b/>
          <w:bCs/>
          <w:i/>
          <w:iCs/>
          <w:sz w:val="24"/>
          <w:szCs w:val="24"/>
        </w:rPr>
      </w:pPr>
      <w:r w:rsidRPr="00B14088">
        <w:rPr>
          <w:rFonts w:asciiTheme="minorBidi" w:hAnsiTheme="minorBidi"/>
          <w:sz w:val="24"/>
          <w:szCs w:val="24"/>
        </w:rPr>
        <w:t xml:space="preserve">Ensuite il y a </w:t>
      </w:r>
      <w:r w:rsidRPr="00B14088">
        <w:rPr>
          <w:rFonts w:asciiTheme="minorBidi" w:hAnsiTheme="minorBidi"/>
          <w:b/>
          <w:bCs/>
          <w:i/>
          <w:iCs/>
          <w:sz w:val="24"/>
          <w:szCs w:val="24"/>
        </w:rPr>
        <w:t xml:space="preserve">Radiance, </w:t>
      </w:r>
      <w:r w:rsidRPr="00B14088">
        <w:rPr>
          <w:rFonts w:asciiTheme="minorBidi" w:hAnsiTheme="minorBidi"/>
          <w:sz w:val="24"/>
          <w:szCs w:val="24"/>
        </w:rPr>
        <w:t xml:space="preserve">qui offre les mêmes capacités que </w:t>
      </w:r>
      <w:r w:rsidRPr="00B14088">
        <w:rPr>
          <w:rFonts w:asciiTheme="minorBidi" w:hAnsiTheme="minorBidi"/>
          <w:b/>
          <w:bCs/>
          <w:i/>
          <w:iCs/>
          <w:sz w:val="24"/>
          <w:szCs w:val="24"/>
        </w:rPr>
        <w:t>Dialux.</w:t>
      </w:r>
    </w:p>
    <w:p w:rsidR="0098721C" w:rsidRPr="00B14088" w:rsidRDefault="0098721C" w:rsidP="00F85A43">
      <w:pPr>
        <w:pStyle w:val="Paragraphedeliste"/>
        <w:numPr>
          <w:ilvl w:val="0"/>
          <w:numId w:val="14"/>
        </w:numPr>
        <w:spacing w:line="360" w:lineRule="auto"/>
        <w:jc w:val="both"/>
        <w:rPr>
          <w:rFonts w:asciiTheme="minorBidi" w:hAnsiTheme="minorBidi"/>
          <w:sz w:val="24"/>
          <w:szCs w:val="24"/>
        </w:rPr>
      </w:pPr>
      <w:r w:rsidRPr="00B14088">
        <w:rPr>
          <w:rFonts w:asciiTheme="minorBidi" w:hAnsiTheme="minorBidi"/>
          <w:sz w:val="24"/>
          <w:szCs w:val="24"/>
        </w:rPr>
        <w:t xml:space="preserve">D’autres outils sont </w:t>
      </w:r>
      <w:r w:rsidR="00C37DA4" w:rsidRPr="00B14088">
        <w:rPr>
          <w:rFonts w:asciiTheme="minorBidi" w:hAnsiTheme="minorBidi"/>
          <w:sz w:val="24"/>
          <w:szCs w:val="24"/>
        </w:rPr>
        <w:t>évaluatifs</w:t>
      </w:r>
      <w:r w:rsidRPr="00B14088">
        <w:rPr>
          <w:rFonts w:asciiTheme="minorBidi" w:hAnsiTheme="minorBidi"/>
          <w:sz w:val="24"/>
          <w:szCs w:val="24"/>
        </w:rPr>
        <w:t> :</w:t>
      </w:r>
    </w:p>
    <w:p w:rsidR="0098721C" w:rsidRPr="00B14088" w:rsidRDefault="0098721C" w:rsidP="00C751B0">
      <w:pPr>
        <w:spacing w:line="360" w:lineRule="auto"/>
        <w:jc w:val="both"/>
        <w:rPr>
          <w:rFonts w:asciiTheme="minorBidi" w:hAnsiTheme="minorBidi"/>
          <w:color w:val="FF0000"/>
          <w:sz w:val="24"/>
          <w:szCs w:val="24"/>
        </w:rPr>
      </w:pPr>
      <w:r w:rsidRPr="00B14088">
        <w:rPr>
          <w:rFonts w:asciiTheme="minorBidi" w:hAnsiTheme="minorBidi"/>
          <w:sz w:val="24"/>
          <w:szCs w:val="24"/>
        </w:rPr>
        <w:t>Il y a</w:t>
      </w:r>
      <w:r w:rsidRPr="00B14088">
        <w:rPr>
          <w:rFonts w:asciiTheme="minorBidi" w:hAnsiTheme="minorBidi"/>
          <w:b/>
          <w:bCs/>
          <w:i/>
          <w:iCs/>
          <w:sz w:val="24"/>
          <w:szCs w:val="24"/>
        </w:rPr>
        <w:t xml:space="preserve"> SuperLite </w:t>
      </w:r>
      <w:r w:rsidRPr="00B14088">
        <w:rPr>
          <w:rFonts w:asciiTheme="minorBidi" w:hAnsiTheme="minorBidi"/>
          <w:sz w:val="24"/>
          <w:szCs w:val="24"/>
        </w:rPr>
        <w:t>qui est un outil d’analyse de l’éclairage naturel et artificiel, il calcul</w:t>
      </w:r>
      <w:r w:rsidR="0009225F">
        <w:rPr>
          <w:rFonts w:asciiTheme="minorBidi" w:hAnsiTheme="minorBidi"/>
          <w:sz w:val="24"/>
          <w:szCs w:val="24"/>
        </w:rPr>
        <w:t>e</w:t>
      </w:r>
      <w:r w:rsidRPr="00B14088">
        <w:rPr>
          <w:rFonts w:asciiTheme="minorBidi" w:hAnsiTheme="minorBidi"/>
          <w:sz w:val="24"/>
          <w:szCs w:val="24"/>
        </w:rPr>
        <w:t xml:space="preserve"> le niveau d’illuminance des espaces intérieurs du bâti</w:t>
      </w:r>
      <w:r w:rsidR="00AF5C67">
        <w:rPr>
          <w:rFonts w:asciiTheme="minorBidi" w:hAnsiTheme="minorBidi"/>
          <w:sz w:val="24"/>
          <w:szCs w:val="24"/>
        </w:rPr>
        <w:t>ment. L</w:t>
      </w:r>
      <w:r w:rsidRPr="00B14088">
        <w:rPr>
          <w:rFonts w:asciiTheme="minorBidi" w:hAnsiTheme="minorBidi"/>
          <w:sz w:val="24"/>
          <w:szCs w:val="24"/>
        </w:rPr>
        <w:t>e concepteur entre la géométrie de l’espace, le facteur de transmissions des fenêt</w:t>
      </w:r>
      <w:r w:rsidR="00AF5C67">
        <w:rPr>
          <w:rFonts w:asciiTheme="minorBidi" w:hAnsiTheme="minorBidi"/>
          <w:sz w:val="24"/>
          <w:szCs w:val="24"/>
        </w:rPr>
        <w:t>res, description des l</w:t>
      </w:r>
      <w:r w:rsidR="00AF5C67">
        <w:rPr>
          <w:rFonts w:asciiTheme="minorBidi" w:hAnsiTheme="minorBidi"/>
          <w:sz w:val="24"/>
          <w:szCs w:val="24"/>
        </w:rPr>
        <w:t>u</w:t>
      </w:r>
      <w:r w:rsidR="00AF5C67">
        <w:rPr>
          <w:rFonts w:asciiTheme="minorBidi" w:hAnsiTheme="minorBidi"/>
          <w:sz w:val="24"/>
          <w:szCs w:val="24"/>
        </w:rPr>
        <w:t>minaires. E</w:t>
      </w:r>
      <w:r w:rsidRPr="00B14088">
        <w:rPr>
          <w:rFonts w:asciiTheme="minorBidi" w:hAnsiTheme="minorBidi"/>
          <w:sz w:val="24"/>
          <w:szCs w:val="24"/>
        </w:rPr>
        <w:t xml:space="preserve">t obtient le niveau d’illuminance intérieur point par point, et un rapport (texte), il est </w:t>
      </w:r>
      <w:r w:rsidR="00C37DA4" w:rsidRPr="00B14088">
        <w:rPr>
          <w:rFonts w:asciiTheme="minorBidi" w:hAnsiTheme="minorBidi"/>
          <w:sz w:val="24"/>
          <w:szCs w:val="24"/>
        </w:rPr>
        <w:t>très</w:t>
      </w:r>
      <w:r w:rsidRPr="00B14088">
        <w:rPr>
          <w:rFonts w:asciiTheme="minorBidi" w:hAnsiTheme="minorBidi"/>
          <w:sz w:val="24"/>
          <w:szCs w:val="24"/>
        </w:rPr>
        <w:t xml:space="preserve"> basique, pas attractif, et offre peu d’informations.</w:t>
      </w:r>
      <w:r w:rsidR="002650C0" w:rsidRPr="00B14088">
        <w:rPr>
          <w:rFonts w:asciiTheme="minorBidi" w:hAnsiTheme="minorBidi"/>
          <w:sz w:val="24"/>
          <w:szCs w:val="24"/>
        </w:rPr>
        <w:t xml:space="preserve">  </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sz w:val="24"/>
          <w:szCs w:val="24"/>
        </w:rPr>
        <w:t>Il y a aussi</w:t>
      </w:r>
      <w:r w:rsidRPr="00B14088">
        <w:rPr>
          <w:rFonts w:asciiTheme="minorBidi" w:hAnsiTheme="minorBidi"/>
          <w:b/>
          <w:bCs/>
          <w:i/>
          <w:iCs/>
          <w:sz w:val="24"/>
          <w:szCs w:val="24"/>
        </w:rPr>
        <w:t xml:space="preserve"> Day Sim : </w:t>
      </w:r>
      <w:r w:rsidRPr="00B14088">
        <w:rPr>
          <w:rFonts w:asciiTheme="minorBidi" w:hAnsiTheme="minorBidi"/>
          <w:sz w:val="24"/>
          <w:szCs w:val="24"/>
        </w:rPr>
        <w:t>c’est un logiciel d’analyse de lumière basé sur le logi</w:t>
      </w:r>
      <w:r w:rsidR="0088173C">
        <w:rPr>
          <w:rFonts w:asciiTheme="minorBidi" w:hAnsiTheme="minorBidi"/>
          <w:sz w:val="24"/>
          <w:szCs w:val="24"/>
        </w:rPr>
        <w:t>ciel R</w:t>
      </w:r>
      <w:r w:rsidR="0088173C">
        <w:rPr>
          <w:rFonts w:asciiTheme="minorBidi" w:hAnsiTheme="minorBidi"/>
          <w:sz w:val="24"/>
          <w:szCs w:val="24"/>
        </w:rPr>
        <w:t>A</w:t>
      </w:r>
      <w:r w:rsidR="0088173C">
        <w:rPr>
          <w:rFonts w:asciiTheme="minorBidi" w:hAnsiTheme="minorBidi"/>
          <w:sz w:val="24"/>
          <w:szCs w:val="24"/>
        </w:rPr>
        <w:t>DIANCE. I</w:t>
      </w:r>
      <w:r w:rsidRPr="00B14088">
        <w:rPr>
          <w:rFonts w:asciiTheme="minorBidi" w:hAnsiTheme="minorBidi"/>
          <w:sz w:val="24"/>
          <w:szCs w:val="24"/>
        </w:rPr>
        <w:t>l permet de prédire l’utilisation annuelle de l’éclairage naturel</w:t>
      </w:r>
      <w:r w:rsidR="0088173C">
        <w:rPr>
          <w:rFonts w:asciiTheme="minorBidi" w:hAnsiTheme="minorBidi"/>
          <w:sz w:val="24"/>
          <w:szCs w:val="24"/>
        </w:rPr>
        <w:t xml:space="preserve"> et artificiel dans le bâtiment. L</w:t>
      </w:r>
      <w:r w:rsidRPr="00B14088">
        <w:rPr>
          <w:rFonts w:asciiTheme="minorBidi" w:hAnsiTheme="minorBidi"/>
          <w:sz w:val="24"/>
          <w:szCs w:val="24"/>
        </w:rPr>
        <w:t>e concepteur entre le fichier RADIANCE de la construction, et les données climatiques de EnergyPlus, et peut obtenir l’éclairement annuel, la distrib</w:t>
      </w:r>
      <w:r w:rsidRPr="00B14088">
        <w:rPr>
          <w:rFonts w:asciiTheme="minorBidi" w:hAnsiTheme="minorBidi"/>
          <w:sz w:val="24"/>
          <w:szCs w:val="24"/>
        </w:rPr>
        <w:t>u</w:t>
      </w:r>
      <w:r w:rsidRPr="00B14088">
        <w:rPr>
          <w:rFonts w:asciiTheme="minorBidi" w:hAnsiTheme="minorBidi"/>
          <w:sz w:val="24"/>
          <w:szCs w:val="24"/>
        </w:rPr>
        <w:t>tion de la lumière, facteur de distribution de la lumière, l’énergie él</w:t>
      </w:r>
      <w:r w:rsidR="0088173C">
        <w:rPr>
          <w:rFonts w:asciiTheme="minorBidi" w:hAnsiTheme="minorBidi"/>
          <w:sz w:val="24"/>
          <w:szCs w:val="24"/>
        </w:rPr>
        <w:t>ectrique annuelle de la lumière. I</w:t>
      </w:r>
      <w:r w:rsidRPr="00B14088">
        <w:rPr>
          <w:rFonts w:asciiTheme="minorBidi" w:hAnsiTheme="minorBidi"/>
          <w:sz w:val="24"/>
          <w:szCs w:val="24"/>
        </w:rPr>
        <w:t xml:space="preserve">l est plus </w:t>
      </w:r>
      <w:r w:rsidR="00C37DA4" w:rsidRPr="00B14088">
        <w:rPr>
          <w:rFonts w:asciiTheme="minorBidi" w:hAnsiTheme="minorBidi"/>
          <w:sz w:val="24"/>
          <w:szCs w:val="24"/>
        </w:rPr>
        <w:t>intéress</w:t>
      </w:r>
      <w:r w:rsidR="0009225F">
        <w:rPr>
          <w:rFonts w:asciiTheme="minorBidi" w:hAnsiTheme="minorBidi"/>
          <w:sz w:val="24"/>
          <w:szCs w:val="24"/>
        </w:rPr>
        <w:t>a</w:t>
      </w:r>
      <w:r w:rsidR="00C37DA4" w:rsidRPr="00B14088">
        <w:rPr>
          <w:rFonts w:asciiTheme="minorBidi" w:hAnsiTheme="minorBidi"/>
          <w:sz w:val="24"/>
          <w:szCs w:val="24"/>
        </w:rPr>
        <w:t>nt</w:t>
      </w:r>
      <w:r w:rsidRPr="00B14088">
        <w:rPr>
          <w:rFonts w:asciiTheme="minorBidi" w:hAnsiTheme="minorBidi"/>
          <w:sz w:val="24"/>
          <w:szCs w:val="24"/>
        </w:rPr>
        <w:t xml:space="preserve"> que </w:t>
      </w:r>
      <w:r w:rsidRPr="00B14088">
        <w:rPr>
          <w:rFonts w:asciiTheme="minorBidi" w:hAnsiTheme="minorBidi"/>
          <w:b/>
          <w:bCs/>
          <w:i/>
          <w:iCs/>
          <w:sz w:val="24"/>
          <w:szCs w:val="24"/>
        </w:rPr>
        <w:t>SuperLite</w:t>
      </w:r>
      <w:r w:rsidRPr="00B14088">
        <w:rPr>
          <w:rFonts w:asciiTheme="minorBidi" w:hAnsiTheme="minorBidi"/>
          <w:sz w:val="24"/>
          <w:szCs w:val="24"/>
        </w:rPr>
        <w:t xml:space="preserve">, car il </w:t>
      </w:r>
      <w:r w:rsidR="0009225F">
        <w:rPr>
          <w:rFonts w:asciiTheme="minorBidi" w:hAnsiTheme="minorBidi"/>
          <w:sz w:val="24"/>
          <w:szCs w:val="24"/>
        </w:rPr>
        <w:t xml:space="preserve">est </w:t>
      </w:r>
      <w:r w:rsidRPr="00B14088">
        <w:rPr>
          <w:rFonts w:asciiTheme="minorBidi" w:hAnsiTheme="minorBidi"/>
          <w:sz w:val="24"/>
          <w:szCs w:val="24"/>
        </w:rPr>
        <w:t xml:space="preserve">plus attractif, et plus </w:t>
      </w:r>
      <w:r w:rsidR="00C37DA4" w:rsidRPr="00B14088">
        <w:rPr>
          <w:rFonts w:asciiTheme="minorBidi" w:hAnsiTheme="minorBidi"/>
          <w:sz w:val="24"/>
          <w:szCs w:val="24"/>
        </w:rPr>
        <w:t>développé</w:t>
      </w:r>
      <w:r w:rsidRPr="00B14088">
        <w:rPr>
          <w:rFonts w:asciiTheme="minorBidi" w:hAnsiTheme="minorBidi"/>
          <w:sz w:val="24"/>
          <w:szCs w:val="24"/>
        </w:rPr>
        <w:t xml:space="preserve">, et permet d’utiliser des </w:t>
      </w:r>
      <w:r w:rsidR="00935B06">
        <w:rPr>
          <w:rFonts w:asciiTheme="minorBidi" w:hAnsiTheme="minorBidi"/>
          <w:sz w:val="24"/>
          <w:szCs w:val="24"/>
        </w:rPr>
        <w:t>données</w:t>
      </w:r>
      <w:r w:rsidRPr="00B14088">
        <w:rPr>
          <w:rFonts w:asciiTheme="minorBidi" w:hAnsiTheme="minorBidi"/>
          <w:sz w:val="24"/>
          <w:szCs w:val="24"/>
        </w:rPr>
        <w:t xml:space="preserve"> d’autres outils.</w:t>
      </w:r>
      <w:r w:rsidR="002650C0" w:rsidRPr="00B14088">
        <w:rPr>
          <w:rFonts w:asciiTheme="minorBidi" w:hAnsiTheme="minorBidi"/>
          <w:sz w:val="24"/>
          <w:szCs w:val="24"/>
        </w:rPr>
        <w:t xml:space="preserve"> </w:t>
      </w:r>
    </w:p>
    <w:p w:rsidR="0098721C" w:rsidRPr="00B14088" w:rsidRDefault="0098721C" w:rsidP="0009225F">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Enfin il y a </w:t>
      </w:r>
      <w:r w:rsidRPr="00B14088">
        <w:rPr>
          <w:rFonts w:asciiTheme="minorBidi" w:hAnsiTheme="minorBidi"/>
          <w:b/>
          <w:bCs/>
          <w:i/>
          <w:iCs/>
          <w:sz w:val="24"/>
          <w:szCs w:val="24"/>
        </w:rPr>
        <w:t xml:space="preserve">Spot </w:t>
      </w:r>
      <w:r w:rsidRPr="00B14088">
        <w:rPr>
          <w:rFonts w:asciiTheme="minorBidi" w:hAnsiTheme="minorBidi"/>
          <w:sz w:val="24"/>
          <w:szCs w:val="24"/>
        </w:rPr>
        <w:t xml:space="preserve">qui est similaire </w:t>
      </w:r>
      <w:r w:rsidR="0009225F">
        <w:rPr>
          <w:rFonts w:asciiTheme="minorBidi" w:hAnsiTheme="minorBidi"/>
          <w:sz w:val="24"/>
          <w:szCs w:val="24"/>
        </w:rPr>
        <w:t>à</w:t>
      </w:r>
      <w:r w:rsidRPr="00B14088">
        <w:rPr>
          <w:rFonts w:asciiTheme="minorBidi" w:hAnsiTheme="minorBidi"/>
          <w:b/>
          <w:bCs/>
          <w:i/>
          <w:iCs/>
          <w:sz w:val="24"/>
          <w:szCs w:val="24"/>
        </w:rPr>
        <w:t xml:space="preserve"> Day Sim</w:t>
      </w:r>
      <w:r w:rsidRPr="00B14088">
        <w:rPr>
          <w:rFonts w:asciiTheme="minorBidi" w:hAnsiTheme="minorBidi"/>
          <w:sz w:val="24"/>
          <w:szCs w:val="24"/>
        </w:rPr>
        <w:t xml:space="preserve">, mais il traite en plus de photos capteurs et permet à établir la position optimale dans un espace donné par rapport </w:t>
      </w:r>
      <w:r w:rsidR="0009225F">
        <w:rPr>
          <w:rFonts w:asciiTheme="minorBidi" w:hAnsiTheme="minorBidi"/>
          <w:sz w:val="24"/>
          <w:szCs w:val="24"/>
        </w:rPr>
        <w:t>à</w:t>
      </w:r>
      <w:r w:rsidRPr="00B14088">
        <w:rPr>
          <w:rFonts w:asciiTheme="minorBidi" w:hAnsiTheme="minorBidi"/>
          <w:sz w:val="24"/>
          <w:szCs w:val="24"/>
        </w:rPr>
        <w:t xml:space="preserve"> la pe</w:t>
      </w:r>
      <w:r w:rsidRPr="00B14088">
        <w:rPr>
          <w:rFonts w:asciiTheme="minorBidi" w:hAnsiTheme="minorBidi"/>
          <w:sz w:val="24"/>
          <w:szCs w:val="24"/>
        </w:rPr>
        <w:t>r</w:t>
      </w:r>
      <w:r w:rsidRPr="00B14088">
        <w:rPr>
          <w:rFonts w:asciiTheme="minorBidi" w:hAnsiTheme="minorBidi"/>
          <w:sz w:val="24"/>
          <w:szCs w:val="24"/>
        </w:rPr>
        <w:t>formance annuelle et a l’économie d’énergie.</w:t>
      </w:r>
      <w:r w:rsidR="002650C0" w:rsidRPr="00B14088">
        <w:rPr>
          <w:rFonts w:asciiTheme="minorBidi" w:hAnsiTheme="minorBidi"/>
          <w:sz w:val="24"/>
          <w:szCs w:val="24"/>
        </w:rPr>
        <w:t xml:space="preserve">  </w:t>
      </w:r>
    </w:p>
    <w:p w:rsidR="0098721C" w:rsidRPr="0048346A" w:rsidRDefault="0098721C" w:rsidP="0048346A">
      <w:pPr>
        <w:pStyle w:val="Paragraphedeliste"/>
        <w:numPr>
          <w:ilvl w:val="0"/>
          <w:numId w:val="24"/>
        </w:numPr>
        <w:spacing w:line="360" w:lineRule="auto"/>
        <w:jc w:val="both"/>
        <w:rPr>
          <w:rFonts w:asciiTheme="minorBidi" w:hAnsiTheme="minorBidi"/>
          <w:b/>
          <w:bCs/>
          <w:i/>
          <w:iCs/>
          <w:sz w:val="24"/>
          <w:szCs w:val="24"/>
        </w:rPr>
      </w:pPr>
      <w:r w:rsidRPr="00B14088">
        <w:rPr>
          <w:rFonts w:asciiTheme="minorBidi" w:hAnsiTheme="minorBidi"/>
          <w:sz w:val="24"/>
          <w:szCs w:val="24"/>
        </w:rPr>
        <w:t>Nous avons remarqué que chaque outil, que ce soit de conception ou d</w:t>
      </w:r>
      <w:r w:rsidR="00C35474" w:rsidRPr="00B14088">
        <w:rPr>
          <w:rFonts w:asciiTheme="minorBidi" w:hAnsiTheme="minorBidi"/>
          <w:sz w:val="24"/>
          <w:szCs w:val="24"/>
        </w:rPr>
        <w:t>’</w:t>
      </w:r>
      <w:r w:rsidR="00C37DA4" w:rsidRPr="00B14088">
        <w:rPr>
          <w:rFonts w:asciiTheme="minorBidi" w:hAnsiTheme="minorBidi"/>
          <w:sz w:val="24"/>
          <w:szCs w:val="24"/>
        </w:rPr>
        <w:t>évaluation</w:t>
      </w:r>
      <w:r w:rsidRPr="00B14088">
        <w:rPr>
          <w:rFonts w:asciiTheme="minorBidi" w:hAnsiTheme="minorBidi"/>
          <w:sz w:val="24"/>
          <w:szCs w:val="24"/>
        </w:rPr>
        <w:t>, a un plus sur l’autre outil, il y a ceux qui sont simple</w:t>
      </w:r>
      <w:r w:rsidR="0009225F">
        <w:rPr>
          <w:rFonts w:asciiTheme="minorBidi" w:hAnsiTheme="minorBidi"/>
          <w:sz w:val="24"/>
          <w:szCs w:val="24"/>
        </w:rPr>
        <w:t>s</w:t>
      </w:r>
      <w:r w:rsidRPr="00B14088">
        <w:rPr>
          <w:rFonts w:asciiTheme="minorBidi" w:hAnsiTheme="minorBidi"/>
          <w:sz w:val="24"/>
          <w:szCs w:val="24"/>
        </w:rPr>
        <w:t xml:space="preserve"> (</w:t>
      </w:r>
      <w:r w:rsidR="00C37DA4" w:rsidRPr="00B14088">
        <w:rPr>
          <w:rFonts w:asciiTheme="minorBidi" w:hAnsiTheme="minorBidi"/>
          <w:sz w:val="24"/>
          <w:szCs w:val="24"/>
        </w:rPr>
        <w:t>début</w:t>
      </w:r>
      <w:r w:rsidRPr="00B14088">
        <w:rPr>
          <w:rFonts w:asciiTheme="minorBidi" w:hAnsiTheme="minorBidi"/>
          <w:sz w:val="24"/>
          <w:szCs w:val="24"/>
        </w:rPr>
        <w:t>) et d’autres complexe (stades avancés), nous proposant que le concepteur co</w:t>
      </w:r>
      <w:r w:rsidRPr="00B14088">
        <w:rPr>
          <w:rFonts w:asciiTheme="minorBidi" w:hAnsiTheme="minorBidi"/>
          <w:sz w:val="24"/>
          <w:szCs w:val="24"/>
        </w:rPr>
        <w:t>m</w:t>
      </w:r>
      <w:r w:rsidRPr="00B14088">
        <w:rPr>
          <w:rFonts w:asciiTheme="minorBidi" w:hAnsiTheme="minorBidi"/>
          <w:sz w:val="24"/>
          <w:szCs w:val="24"/>
        </w:rPr>
        <w:t>mence par les outils simple</w:t>
      </w:r>
      <w:r w:rsidR="0009225F">
        <w:rPr>
          <w:rFonts w:asciiTheme="minorBidi" w:hAnsiTheme="minorBidi"/>
          <w:sz w:val="24"/>
          <w:szCs w:val="24"/>
        </w:rPr>
        <w:t>s</w:t>
      </w:r>
      <w:r w:rsidRPr="00B14088">
        <w:rPr>
          <w:rFonts w:asciiTheme="minorBidi" w:hAnsiTheme="minorBidi"/>
          <w:sz w:val="24"/>
          <w:szCs w:val="24"/>
        </w:rPr>
        <w:t xml:space="preserve"> comme </w:t>
      </w:r>
      <w:r w:rsidRPr="00B14088">
        <w:rPr>
          <w:rFonts w:asciiTheme="minorBidi" w:hAnsiTheme="minorBidi"/>
          <w:b/>
          <w:bCs/>
          <w:i/>
          <w:iCs/>
          <w:sz w:val="24"/>
          <w:szCs w:val="24"/>
        </w:rPr>
        <w:t>Quick Calc </w:t>
      </w:r>
      <w:r w:rsidRPr="00B14088">
        <w:rPr>
          <w:rFonts w:asciiTheme="minorBidi" w:hAnsiTheme="minorBidi"/>
          <w:sz w:val="24"/>
          <w:szCs w:val="24"/>
        </w:rPr>
        <w:t>ou</w:t>
      </w:r>
      <w:r w:rsidRPr="00B14088">
        <w:rPr>
          <w:rFonts w:asciiTheme="minorBidi" w:hAnsiTheme="minorBidi"/>
          <w:b/>
          <w:bCs/>
          <w:i/>
          <w:iCs/>
          <w:sz w:val="24"/>
          <w:szCs w:val="24"/>
        </w:rPr>
        <w:t xml:space="preserve"> SuperLite, </w:t>
      </w:r>
      <w:r w:rsidRPr="00B14088">
        <w:rPr>
          <w:rFonts w:asciiTheme="minorBidi" w:hAnsiTheme="minorBidi"/>
          <w:sz w:val="24"/>
          <w:szCs w:val="24"/>
        </w:rPr>
        <w:t>et ensuite il peut passer aux plus complexes :</w:t>
      </w:r>
      <w:r w:rsidRPr="00B14088">
        <w:rPr>
          <w:rFonts w:asciiTheme="minorBidi" w:hAnsiTheme="minorBidi"/>
          <w:b/>
          <w:bCs/>
          <w:i/>
          <w:iCs/>
          <w:sz w:val="24"/>
          <w:szCs w:val="24"/>
        </w:rPr>
        <w:t xml:space="preserve"> Radiance</w:t>
      </w:r>
      <w:r w:rsidRPr="00B14088">
        <w:rPr>
          <w:rFonts w:asciiTheme="minorBidi" w:hAnsiTheme="minorBidi"/>
          <w:sz w:val="24"/>
          <w:szCs w:val="24"/>
        </w:rPr>
        <w:t xml:space="preserve">, </w:t>
      </w:r>
      <w:r w:rsidRPr="00B14088">
        <w:rPr>
          <w:rFonts w:asciiTheme="minorBidi" w:hAnsiTheme="minorBidi"/>
          <w:b/>
          <w:bCs/>
          <w:i/>
          <w:iCs/>
          <w:sz w:val="24"/>
          <w:szCs w:val="24"/>
        </w:rPr>
        <w:t xml:space="preserve">Dialux, Spot, </w:t>
      </w:r>
      <w:r w:rsidRPr="00B14088">
        <w:rPr>
          <w:rFonts w:asciiTheme="minorBidi" w:hAnsiTheme="minorBidi"/>
          <w:sz w:val="24"/>
          <w:szCs w:val="24"/>
        </w:rPr>
        <w:t>et</w:t>
      </w:r>
      <w:r w:rsidRPr="00B14088">
        <w:rPr>
          <w:rFonts w:asciiTheme="minorBidi" w:hAnsiTheme="minorBidi"/>
          <w:b/>
          <w:bCs/>
          <w:i/>
          <w:iCs/>
          <w:sz w:val="24"/>
          <w:szCs w:val="24"/>
        </w:rPr>
        <w:t xml:space="preserve"> Day Sim.</w:t>
      </w:r>
    </w:p>
    <w:p w:rsidR="0098721C" w:rsidRPr="00B14088" w:rsidRDefault="0098721C" w:rsidP="00F85A43">
      <w:pPr>
        <w:pStyle w:val="Paragraphedeliste"/>
        <w:numPr>
          <w:ilvl w:val="0"/>
          <w:numId w:val="14"/>
        </w:numPr>
        <w:spacing w:line="360" w:lineRule="auto"/>
        <w:jc w:val="both"/>
        <w:rPr>
          <w:rFonts w:asciiTheme="minorBidi" w:hAnsiTheme="minorBidi"/>
          <w:b/>
          <w:bCs/>
          <w:i/>
          <w:iCs/>
          <w:sz w:val="28"/>
          <w:szCs w:val="28"/>
        </w:rPr>
      </w:pPr>
      <w:r w:rsidRPr="00B14088">
        <w:rPr>
          <w:rFonts w:asciiTheme="minorBidi" w:hAnsiTheme="minorBidi"/>
          <w:b/>
          <w:bCs/>
          <w:i/>
          <w:iCs/>
          <w:sz w:val="28"/>
          <w:szCs w:val="28"/>
        </w:rPr>
        <w:lastRenderedPageBreak/>
        <w:t>Stratégies de chauffage, rafraichissement,  et de Ventilation (analyse détaillée)</w:t>
      </w:r>
    </w:p>
    <w:p w:rsidR="0098721C" w:rsidRPr="00B14088" w:rsidRDefault="0098721C" w:rsidP="00F94C4E">
      <w:pPr>
        <w:spacing w:line="360" w:lineRule="auto"/>
        <w:jc w:val="both"/>
        <w:rPr>
          <w:rFonts w:asciiTheme="minorBidi" w:hAnsiTheme="minorBidi"/>
          <w:sz w:val="24"/>
          <w:szCs w:val="24"/>
        </w:rPr>
      </w:pPr>
      <w:r w:rsidRPr="00B14088">
        <w:rPr>
          <w:rFonts w:asciiTheme="minorBidi" w:hAnsiTheme="minorBidi"/>
          <w:sz w:val="24"/>
          <w:szCs w:val="24"/>
        </w:rPr>
        <w:t>Apr</w:t>
      </w:r>
      <w:r w:rsidR="0009225F">
        <w:rPr>
          <w:rFonts w:asciiTheme="minorBidi" w:hAnsiTheme="minorBidi"/>
          <w:sz w:val="24"/>
          <w:szCs w:val="24"/>
        </w:rPr>
        <w:t>è</w:t>
      </w:r>
      <w:r w:rsidRPr="00B14088">
        <w:rPr>
          <w:rFonts w:asciiTheme="minorBidi" w:hAnsiTheme="minorBidi"/>
          <w:sz w:val="24"/>
          <w:szCs w:val="24"/>
        </w:rPr>
        <w:t xml:space="preserve">s avoir traité le chauffage passif, et le transfert d’air dans les </w:t>
      </w:r>
      <w:r w:rsidR="00377F69">
        <w:rPr>
          <w:rFonts w:asciiTheme="minorBidi" w:hAnsiTheme="minorBidi"/>
          <w:sz w:val="24"/>
          <w:szCs w:val="24"/>
        </w:rPr>
        <w:t>paramètres</w:t>
      </w:r>
      <w:r w:rsidRPr="00B14088">
        <w:rPr>
          <w:rFonts w:asciiTheme="minorBidi" w:hAnsiTheme="minorBidi"/>
          <w:sz w:val="24"/>
          <w:szCs w:val="24"/>
        </w:rPr>
        <w:t xml:space="preserve"> </w:t>
      </w:r>
      <w:r w:rsidR="00C37DA4" w:rsidRPr="00B14088">
        <w:rPr>
          <w:rFonts w:asciiTheme="minorBidi" w:hAnsiTheme="minorBidi"/>
          <w:sz w:val="24"/>
          <w:szCs w:val="24"/>
        </w:rPr>
        <w:t>pré</w:t>
      </w:r>
      <w:r w:rsidR="00377F69">
        <w:rPr>
          <w:rFonts w:asciiTheme="minorBidi" w:hAnsiTheme="minorBidi"/>
          <w:sz w:val="24"/>
          <w:szCs w:val="24"/>
        </w:rPr>
        <w:t>c</w:t>
      </w:r>
      <w:r w:rsidR="00377F69">
        <w:rPr>
          <w:rFonts w:asciiTheme="minorBidi" w:hAnsiTheme="minorBidi"/>
          <w:sz w:val="24"/>
          <w:szCs w:val="24"/>
        </w:rPr>
        <w:t>é</w:t>
      </w:r>
      <w:r w:rsidR="00377F69">
        <w:rPr>
          <w:rFonts w:asciiTheme="minorBidi" w:hAnsiTheme="minorBidi"/>
          <w:sz w:val="24"/>
          <w:szCs w:val="24"/>
        </w:rPr>
        <w:t>dent</w:t>
      </w:r>
      <w:r w:rsidR="00C37DA4" w:rsidRPr="00B14088">
        <w:rPr>
          <w:rFonts w:asciiTheme="minorBidi" w:hAnsiTheme="minorBidi"/>
          <w:sz w:val="24"/>
          <w:szCs w:val="24"/>
        </w:rPr>
        <w:t>s</w:t>
      </w:r>
      <w:r w:rsidRPr="00B14088">
        <w:rPr>
          <w:rFonts w:asciiTheme="minorBidi" w:hAnsiTheme="minorBidi"/>
          <w:sz w:val="24"/>
          <w:szCs w:val="24"/>
        </w:rPr>
        <w:t xml:space="preserve">, a ce stade assez avancé, le concepteur </w:t>
      </w:r>
      <w:r w:rsidR="00C37DA4" w:rsidRPr="00B14088">
        <w:rPr>
          <w:rFonts w:asciiTheme="minorBidi" w:hAnsiTheme="minorBidi"/>
          <w:sz w:val="24"/>
          <w:szCs w:val="24"/>
        </w:rPr>
        <w:t>défini</w:t>
      </w:r>
      <w:r w:rsidRPr="00B14088">
        <w:rPr>
          <w:rFonts w:asciiTheme="minorBidi" w:hAnsiTheme="minorBidi"/>
          <w:sz w:val="24"/>
          <w:szCs w:val="24"/>
        </w:rPr>
        <w:t xml:space="preserve"> les </w:t>
      </w:r>
      <w:r w:rsidR="00C37DA4" w:rsidRPr="00B14088">
        <w:rPr>
          <w:rFonts w:asciiTheme="minorBidi" w:hAnsiTheme="minorBidi"/>
          <w:sz w:val="24"/>
          <w:szCs w:val="24"/>
        </w:rPr>
        <w:t>stratégies</w:t>
      </w:r>
      <w:r w:rsidRPr="00B14088">
        <w:rPr>
          <w:rFonts w:asciiTheme="minorBidi" w:hAnsiTheme="minorBidi"/>
          <w:sz w:val="24"/>
          <w:szCs w:val="24"/>
        </w:rPr>
        <w:t xml:space="preserve"> de chauffage, de rafraichissement, et de ventilation, plusieurs outils permettent cela :</w:t>
      </w:r>
    </w:p>
    <w:p w:rsidR="0098721C" w:rsidRPr="00B14088" w:rsidRDefault="0098721C" w:rsidP="007E08F3">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ISE </w:t>
      </w:r>
      <w:r w:rsidRPr="00B14088">
        <w:rPr>
          <w:rFonts w:asciiTheme="minorBidi" w:hAnsiTheme="minorBidi"/>
          <w:sz w:val="24"/>
          <w:szCs w:val="24"/>
        </w:rPr>
        <w:t xml:space="preserve"> qui permet de simuler la température intérieure d’une zone de bâ</w:t>
      </w:r>
      <w:r w:rsidR="0088173C">
        <w:rPr>
          <w:rFonts w:asciiTheme="minorBidi" w:hAnsiTheme="minorBidi"/>
          <w:sz w:val="24"/>
          <w:szCs w:val="24"/>
        </w:rPr>
        <w:t>timent. I</w:t>
      </w:r>
      <w:r w:rsidRPr="00B14088">
        <w:rPr>
          <w:rFonts w:asciiTheme="minorBidi" w:hAnsiTheme="minorBidi"/>
          <w:sz w:val="24"/>
          <w:szCs w:val="24"/>
        </w:rPr>
        <w:t xml:space="preserve">l est simplifié et fournit des résultats rapides, il peut : estimer la température intérieure, la quantité de chauffage et refroidissement nécessaire, </w:t>
      </w:r>
      <w:r w:rsidR="0088173C">
        <w:rPr>
          <w:rFonts w:asciiTheme="minorBidi" w:hAnsiTheme="minorBidi"/>
          <w:sz w:val="24"/>
          <w:szCs w:val="24"/>
        </w:rPr>
        <w:t>faire un modèle du bâtiment. L</w:t>
      </w:r>
      <w:r w:rsidRPr="00B14088">
        <w:rPr>
          <w:rFonts w:asciiTheme="minorBidi" w:hAnsiTheme="minorBidi"/>
          <w:sz w:val="24"/>
          <w:szCs w:val="24"/>
        </w:rPr>
        <w:t>e concepteur entre : le volume du bâtiment, et la capacité du chauffage et du refro</w:t>
      </w:r>
      <w:r w:rsidRPr="00B14088">
        <w:rPr>
          <w:rFonts w:asciiTheme="minorBidi" w:hAnsiTheme="minorBidi"/>
          <w:sz w:val="24"/>
          <w:szCs w:val="24"/>
        </w:rPr>
        <w:t>i</w:t>
      </w:r>
      <w:r w:rsidRPr="00B14088">
        <w:rPr>
          <w:rFonts w:asciiTheme="minorBidi" w:hAnsiTheme="minorBidi"/>
          <w:sz w:val="24"/>
          <w:szCs w:val="24"/>
        </w:rPr>
        <w:t xml:space="preserve">dissement, et obtient la température et la puissance </w:t>
      </w:r>
      <w:r w:rsidR="0088173C">
        <w:rPr>
          <w:rFonts w:asciiTheme="minorBidi" w:hAnsiTheme="minorBidi"/>
          <w:sz w:val="24"/>
          <w:szCs w:val="24"/>
        </w:rPr>
        <w:t>du chauffage et refroidissement. I</w:t>
      </w:r>
      <w:r w:rsidRPr="00B14088">
        <w:rPr>
          <w:rFonts w:asciiTheme="minorBidi" w:hAnsiTheme="minorBidi"/>
          <w:sz w:val="24"/>
          <w:szCs w:val="24"/>
        </w:rPr>
        <w:t xml:space="preserve">l est assez simple et ne donne que la puissance du chauffage et rafraichissement </w:t>
      </w:r>
      <w:r w:rsidR="00C37DA4" w:rsidRPr="00B14088">
        <w:rPr>
          <w:rFonts w:asciiTheme="minorBidi" w:hAnsiTheme="minorBidi"/>
          <w:sz w:val="24"/>
          <w:szCs w:val="24"/>
        </w:rPr>
        <w:t>nécessaire</w:t>
      </w:r>
      <w:r w:rsidRPr="00B14088">
        <w:rPr>
          <w:rFonts w:asciiTheme="minorBidi" w:hAnsiTheme="minorBidi"/>
          <w:sz w:val="24"/>
          <w:szCs w:val="24"/>
        </w:rPr>
        <w:t>.</w:t>
      </w:r>
      <w:r w:rsidR="00705B40" w:rsidRPr="00B14088">
        <w:rPr>
          <w:rFonts w:asciiTheme="minorBidi" w:hAnsiTheme="minorBidi"/>
          <w:sz w:val="24"/>
          <w:szCs w:val="24"/>
        </w:rPr>
        <w:t xml:space="preserve"> </w:t>
      </w:r>
    </w:p>
    <w:p w:rsidR="0098721C" w:rsidRPr="00B14088" w:rsidRDefault="0098721C" w:rsidP="00613024">
      <w:pPr>
        <w:spacing w:line="360" w:lineRule="auto"/>
        <w:jc w:val="both"/>
        <w:rPr>
          <w:rFonts w:asciiTheme="minorBidi" w:hAnsiTheme="minorBidi"/>
          <w:color w:val="FF0000"/>
          <w:sz w:val="24"/>
          <w:szCs w:val="24"/>
        </w:rPr>
      </w:pPr>
      <w:r w:rsidRPr="00B14088">
        <w:rPr>
          <w:rFonts w:asciiTheme="minorBidi" w:hAnsiTheme="minorBidi"/>
          <w:sz w:val="24"/>
          <w:szCs w:val="24"/>
        </w:rPr>
        <w:t xml:space="preserve">Enfin il y a </w:t>
      </w:r>
      <w:r w:rsidRPr="00B14088">
        <w:rPr>
          <w:rFonts w:asciiTheme="minorBidi" w:hAnsiTheme="minorBidi"/>
          <w:b/>
          <w:bCs/>
          <w:i/>
          <w:iCs/>
          <w:sz w:val="24"/>
          <w:szCs w:val="24"/>
        </w:rPr>
        <w:t>Comis </w:t>
      </w:r>
      <w:r w:rsidRPr="00B14088">
        <w:rPr>
          <w:rFonts w:asciiTheme="minorBidi" w:hAnsiTheme="minorBidi"/>
          <w:sz w:val="24"/>
          <w:szCs w:val="24"/>
        </w:rPr>
        <w:t>qui présente un modèle de distribution du flux d’air, il prend en charge le vent, le chauffage, la v</w:t>
      </w:r>
      <w:r w:rsidR="0088173C">
        <w:rPr>
          <w:rFonts w:asciiTheme="minorBidi" w:hAnsiTheme="minorBidi"/>
          <w:sz w:val="24"/>
          <w:szCs w:val="24"/>
        </w:rPr>
        <w:t>entilation, et la climatisation. I</w:t>
      </w:r>
      <w:r w:rsidRPr="00B14088">
        <w:rPr>
          <w:rFonts w:asciiTheme="minorBidi" w:hAnsiTheme="minorBidi"/>
          <w:sz w:val="24"/>
          <w:szCs w:val="24"/>
        </w:rPr>
        <w:t>l comprend un m</w:t>
      </w:r>
      <w:r w:rsidR="0088173C">
        <w:rPr>
          <w:rFonts w:asciiTheme="minorBidi" w:hAnsiTheme="minorBidi"/>
          <w:sz w:val="24"/>
          <w:szCs w:val="24"/>
        </w:rPr>
        <w:t>odèle de transfert de pollution. L</w:t>
      </w:r>
      <w:r w:rsidRPr="00B14088">
        <w:rPr>
          <w:rFonts w:asciiTheme="minorBidi" w:hAnsiTheme="minorBidi"/>
          <w:sz w:val="24"/>
          <w:szCs w:val="24"/>
        </w:rPr>
        <w:t>e concepteur entre les réseaux de circulations d’air et les données climatiques, et obtient un rapport d’évaluation détaillé</w:t>
      </w:r>
      <w:r w:rsidR="00E45F7A" w:rsidRPr="00B14088">
        <w:rPr>
          <w:rFonts w:asciiTheme="minorBidi" w:hAnsiTheme="minorBidi"/>
          <w:sz w:val="24"/>
          <w:szCs w:val="24"/>
        </w:rPr>
        <w:t>, sauf qu’il ne contient pas de stations Algériennes ni les matériaux disponibles en Algérie.</w:t>
      </w:r>
    </w:p>
    <w:p w:rsidR="00C65599" w:rsidRPr="00B14088" w:rsidRDefault="00C65599" w:rsidP="00F85A43">
      <w:pPr>
        <w:pStyle w:val="Paragraphedeliste"/>
        <w:numPr>
          <w:ilvl w:val="0"/>
          <w:numId w:val="24"/>
        </w:numPr>
        <w:spacing w:line="360" w:lineRule="auto"/>
        <w:jc w:val="both"/>
        <w:rPr>
          <w:rFonts w:asciiTheme="minorBidi" w:hAnsiTheme="minorBidi"/>
          <w:sz w:val="24"/>
          <w:szCs w:val="24"/>
        </w:rPr>
      </w:pPr>
      <w:r w:rsidRPr="00B14088">
        <w:rPr>
          <w:rFonts w:asciiTheme="minorBidi" w:hAnsiTheme="minorBidi"/>
          <w:sz w:val="24"/>
          <w:szCs w:val="24"/>
        </w:rPr>
        <w:t xml:space="preserve">Ces outils sont </w:t>
      </w:r>
      <w:r w:rsidR="00613024">
        <w:rPr>
          <w:rFonts w:asciiTheme="minorBidi" w:hAnsiTheme="minorBidi"/>
          <w:sz w:val="24"/>
          <w:szCs w:val="24"/>
        </w:rPr>
        <w:t>d’évaluation</w:t>
      </w:r>
      <w:r w:rsidRPr="00B14088">
        <w:rPr>
          <w:rFonts w:asciiTheme="minorBidi" w:hAnsiTheme="minorBidi"/>
          <w:sz w:val="24"/>
          <w:szCs w:val="24"/>
        </w:rPr>
        <w:t>, ils permettent d’</w:t>
      </w:r>
      <w:r w:rsidR="00C37DA4" w:rsidRPr="00B14088">
        <w:rPr>
          <w:rFonts w:asciiTheme="minorBidi" w:hAnsiTheme="minorBidi"/>
          <w:sz w:val="24"/>
          <w:szCs w:val="24"/>
        </w:rPr>
        <w:t>évaluer</w:t>
      </w:r>
      <w:r w:rsidRPr="00B14088">
        <w:rPr>
          <w:rFonts w:asciiTheme="minorBidi" w:hAnsiTheme="minorBidi"/>
          <w:sz w:val="24"/>
          <w:szCs w:val="24"/>
        </w:rPr>
        <w:t xml:space="preserve"> le chauffage, rafraichi</w:t>
      </w:r>
      <w:r w:rsidRPr="00B14088">
        <w:rPr>
          <w:rFonts w:asciiTheme="minorBidi" w:hAnsiTheme="minorBidi"/>
          <w:sz w:val="24"/>
          <w:szCs w:val="24"/>
        </w:rPr>
        <w:t>s</w:t>
      </w:r>
      <w:r w:rsidRPr="00B14088">
        <w:rPr>
          <w:rFonts w:asciiTheme="minorBidi" w:hAnsiTheme="minorBidi"/>
          <w:sz w:val="24"/>
          <w:szCs w:val="24"/>
        </w:rPr>
        <w:t>sement, et la ventilation.</w:t>
      </w:r>
    </w:p>
    <w:p w:rsidR="0098721C" w:rsidRPr="00B14088" w:rsidRDefault="0098721C" w:rsidP="00F85A43">
      <w:pPr>
        <w:pStyle w:val="Paragraphedeliste"/>
        <w:numPr>
          <w:ilvl w:val="0"/>
          <w:numId w:val="25"/>
        </w:numPr>
        <w:spacing w:line="360" w:lineRule="auto"/>
        <w:jc w:val="both"/>
        <w:rPr>
          <w:rFonts w:asciiTheme="minorBidi" w:hAnsiTheme="minorBidi"/>
          <w:b/>
          <w:bCs/>
          <w:i/>
          <w:iCs/>
          <w:sz w:val="24"/>
          <w:szCs w:val="24"/>
        </w:rPr>
      </w:pPr>
      <w:r w:rsidRPr="00B14088">
        <w:rPr>
          <w:rFonts w:asciiTheme="minorBidi" w:hAnsiTheme="minorBidi"/>
          <w:sz w:val="24"/>
          <w:szCs w:val="24"/>
        </w:rPr>
        <w:t>A ce stade nous proposons que le concepteur utilise</w:t>
      </w:r>
      <w:r w:rsidRPr="00B14088">
        <w:rPr>
          <w:rFonts w:asciiTheme="minorBidi" w:hAnsiTheme="minorBidi"/>
          <w:b/>
          <w:bCs/>
          <w:i/>
          <w:iCs/>
          <w:sz w:val="24"/>
          <w:szCs w:val="24"/>
        </w:rPr>
        <w:t xml:space="preserve"> </w:t>
      </w:r>
      <w:r w:rsidR="00377F69" w:rsidRPr="00B14088">
        <w:rPr>
          <w:rFonts w:asciiTheme="minorBidi" w:hAnsiTheme="minorBidi"/>
          <w:b/>
          <w:bCs/>
          <w:i/>
          <w:iCs/>
          <w:sz w:val="24"/>
          <w:szCs w:val="24"/>
        </w:rPr>
        <w:t>ISE</w:t>
      </w:r>
      <w:r w:rsidRPr="00B14088">
        <w:rPr>
          <w:rFonts w:asciiTheme="minorBidi" w:hAnsiTheme="minorBidi"/>
          <w:sz w:val="24"/>
          <w:szCs w:val="24"/>
        </w:rPr>
        <w:t xml:space="preserve">, </w:t>
      </w:r>
      <w:r w:rsidR="00377F69">
        <w:rPr>
          <w:rFonts w:asciiTheme="minorBidi" w:hAnsiTheme="minorBidi"/>
          <w:sz w:val="24"/>
          <w:szCs w:val="24"/>
        </w:rPr>
        <w:t>parce qu’il est appl</w:t>
      </w:r>
      <w:r w:rsidR="00377F69">
        <w:rPr>
          <w:rFonts w:asciiTheme="minorBidi" w:hAnsiTheme="minorBidi"/>
          <w:sz w:val="24"/>
          <w:szCs w:val="24"/>
        </w:rPr>
        <w:t>i</w:t>
      </w:r>
      <w:r w:rsidR="00377F69">
        <w:rPr>
          <w:rFonts w:asciiTheme="minorBidi" w:hAnsiTheme="minorBidi"/>
          <w:sz w:val="24"/>
          <w:szCs w:val="24"/>
        </w:rPr>
        <w:t xml:space="preserve">cable dans le contexte </w:t>
      </w:r>
      <w:r w:rsidR="0069277B">
        <w:rPr>
          <w:rFonts w:asciiTheme="minorBidi" w:hAnsiTheme="minorBidi"/>
          <w:sz w:val="24"/>
          <w:szCs w:val="24"/>
        </w:rPr>
        <w:t>Algérien</w:t>
      </w:r>
      <w:r w:rsidR="00377F69">
        <w:rPr>
          <w:rFonts w:asciiTheme="minorBidi" w:hAnsiTheme="minorBidi"/>
          <w:sz w:val="24"/>
          <w:szCs w:val="24"/>
        </w:rPr>
        <w:t>.</w:t>
      </w:r>
      <w:r w:rsidR="00705B40" w:rsidRPr="00B14088">
        <w:rPr>
          <w:rFonts w:asciiTheme="minorBidi" w:hAnsiTheme="minorBidi"/>
          <w:sz w:val="24"/>
          <w:szCs w:val="24"/>
        </w:rPr>
        <w:t xml:space="preserve">  </w:t>
      </w:r>
    </w:p>
    <w:p w:rsidR="002B5E5E" w:rsidRDefault="002B5E5E" w:rsidP="00D62F65">
      <w:pPr>
        <w:spacing w:line="360" w:lineRule="auto"/>
        <w:jc w:val="both"/>
        <w:rPr>
          <w:rFonts w:asciiTheme="minorBidi" w:hAnsiTheme="minorBidi"/>
          <w:b/>
          <w:bCs/>
          <w:i/>
          <w:iCs/>
        </w:rPr>
      </w:pPr>
    </w:p>
    <w:p w:rsidR="00D61E4F" w:rsidRDefault="00D61E4F" w:rsidP="00D62F65">
      <w:pPr>
        <w:spacing w:line="360" w:lineRule="auto"/>
        <w:jc w:val="both"/>
        <w:rPr>
          <w:rFonts w:asciiTheme="minorBidi" w:hAnsiTheme="minorBidi"/>
          <w:b/>
          <w:bCs/>
          <w:i/>
          <w:iCs/>
        </w:rPr>
      </w:pPr>
    </w:p>
    <w:p w:rsidR="0048346A" w:rsidRDefault="0048346A" w:rsidP="00D62F65">
      <w:pPr>
        <w:spacing w:line="360" w:lineRule="auto"/>
        <w:jc w:val="both"/>
        <w:rPr>
          <w:rFonts w:asciiTheme="minorBidi" w:hAnsiTheme="minorBidi"/>
          <w:b/>
          <w:bCs/>
          <w:i/>
          <w:iCs/>
        </w:rPr>
      </w:pPr>
    </w:p>
    <w:p w:rsidR="0048346A" w:rsidRDefault="0048346A" w:rsidP="00D62F65">
      <w:pPr>
        <w:spacing w:line="360" w:lineRule="auto"/>
        <w:jc w:val="both"/>
        <w:rPr>
          <w:rFonts w:asciiTheme="minorBidi" w:hAnsiTheme="minorBidi"/>
          <w:b/>
          <w:bCs/>
          <w:i/>
          <w:iCs/>
        </w:rPr>
      </w:pPr>
    </w:p>
    <w:p w:rsidR="00AB6357" w:rsidRPr="0048346A" w:rsidRDefault="007B1286" w:rsidP="0048346A">
      <w:pPr>
        <w:pStyle w:val="Paragraphedeliste"/>
        <w:numPr>
          <w:ilvl w:val="0"/>
          <w:numId w:val="14"/>
        </w:numPr>
        <w:spacing w:line="360" w:lineRule="auto"/>
        <w:jc w:val="both"/>
        <w:rPr>
          <w:rFonts w:asciiTheme="minorBidi" w:hAnsiTheme="minorBidi"/>
          <w:b/>
          <w:bCs/>
          <w:sz w:val="28"/>
          <w:szCs w:val="28"/>
        </w:rPr>
      </w:pPr>
      <w:r>
        <w:rPr>
          <w:rFonts w:asciiTheme="minorBidi" w:hAnsiTheme="minorBidi"/>
          <w:b/>
          <w:bCs/>
          <w:sz w:val="28"/>
          <w:szCs w:val="28"/>
        </w:rPr>
        <w:t>Synthèse</w:t>
      </w:r>
    </w:p>
    <w:p w:rsidR="0048346A" w:rsidRDefault="0048346A" w:rsidP="00D62F65">
      <w:pPr>
        <w:spacing w:line="360" w:lineRule="auto"/>
        <w:jc w:val="both"/>
        <w:rPr>
          <w:rFonts w:asciiTheme="minorBidi" w:hAnsiTheme="minorBidi"/>
          <w:b/>
          <w:bCs/>
          <w:i/>
          <w:iCs/>
        </w:rPr>
      </w:pPr>
    </w:p>
    <w:p w:rsidR="0048346A" w:rsidRDefault="0048346A" w:rsidP="00D62F65">
      <w:pPr>
        <w:spacing w:line="360" w:lineRule="auto"/>
        <w:jc w:val="both"/>
        <w:rPr>
          <w:rFonts w:asciiTheme="minorBidi" w:hAnsiTheme="minorBidi"/>
          <w:b/>
          <w:bCs/>
          <w:i/>
          <w:iCs/>
        </w:rPr>
      </w:pPr>
    </w:p>
    <w:p w:rsidR="0048346A" w:rsidRDefault="0048346A" w:rsidP="00D62F65">
      <w:pPr>
        <w:spacing w:line="360" w:lineRule="auto"/>
        <w:jc w:val="both"/>
        <w:rPr>
          <w:rFonts w:asciiTheme="minorBidi" w:hAnsiTheme="minorBidi"/>
          <w:b/>
          <w:bCs/>
          <w:i/>
          <w:iCs/>
        </w:rPr>
      </w:pPr>
    </w:p>
    <w:tbl>
      <w:tblPr>
        <w:tblStyle w:val="Grillemoyenne3-Accent1"/>
        <w:tblpPr w:leftFromText="141" w:rightFromText="141" w:vertAnchor="page" w:horzAnchor="margin" w:tblpXSpec="center" w:tblpY="1501"/>
        <w:tblW w:w="5377" w:type="pct"/>
        <w:tblLayout w:type="fixed"/>
        <w:tblLook w:val="0080"/>
      </w:tblPr>
      <w:tblGrid>
        <w:gridCol w:w="939"/>
        <w:gridCol w:w="467"/>
        <w:gridCol w:w="467"/>
        <w:gridCol w:w="469"/>
        <w:gridCol w:w="2495"/>
        <w:gridCol w:w="2565"/>
        <w:gridCol w:w="2585"/>
      </w:tblGrid>
      <w:tr w:rsidR="00450FD3" w:rsidRPr="00B12B5A" w:rsidTr="00450FD3">
        <w:trPr>
          <w:cnfStyle w:val="000000100000"/>
          <w:trHeight w:val="1676"/>
        </w:trPr>
        <w:tc>
          <w:tcPr>
            <w:cnfStyle w:val="001000000000"/>
            <w:tcW w:w="470" w:type="pct"/>
            <w:vMerge w:val="restart"/>
            <w:textDirection w:val="btLr"/>
            <w:vAlign w:val="center"/>
          </w:tcPr>
          <w:p w:rsidR="00450FD3" w:rsidRPr="00B12B5A" w:rsidRDefault="00450FD3" w:rsidP="00450FD3">
            <w:pPr>
              <w:spacing w:line="360" w:lineRule="auto"/>
              <w:ind w:left="113" w:right="113"/>
              <w:jc w:val="center"/>
              <w:rPr>
                <w:rFonts w:asciiTheme="minorBidi" w:hAnsiTheme="minorBidi"/>
              </w:rPr>
            </w:pPr>
            <w:bookmarkStart w:id="90" w:name="_Toc350792696"/>
            <w:r w:rsidRPr="00B12B5A">
              <w:rPr>
                <w:rFonts w:asciiTheme="minorBidi" w:hAnsiTheme="minorBidi"/>
              </w:rPr>
              <w:lastRenderedPageBreak/>
              <w:t xml:space="preserve">Applicable en    </w:t>
            </w:r>
          </w:p>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 xml:space="preserve"> Algérie</w:t>
            </w:r>
          </w:p>
        </w:tc>
        <w:tc>
          <w:tcPr>
            <w:cnfStyle w:val="000010000000"/>
            <w:tcW w:w="234" w:type="pct"/>
            <w:textDirection w:val="btLr"/>
            <w:vAlign w:val="center"/>
          </w:tcPr>
          <w:p w:rsidR="00450FD3" w:rsidRPr="00B12B5A" w:rsidRDefault="00450FD3" w:rsidP="00450FD3">
            <w:pPr>
              <w:spacing w:line="360" w:lineRule="auto"/>
              <w:ind w:left="113" w:right="113"/>
              <w:jc w:val="center"/>
              <w:rPr>
                <w:rFonts w:asciiTheme="minorBidi" w:hAnsiTheme="minorBidi"/>
                <w:b/>
                <w:bCs/>
              </w:rPr>
            </w:pPr>
            <w:r w:rsidRPr="00B12B5A">
              <w:rPr>
                <w:rFonts w:asciiTheme="minorBidi" w:hAnsiTheme="minorBidi"/>
                <w:b/>
                <w:bCs/>
              </w:rPr>
              <w:t>Non</w:t>
            </w:r>
          </w:p>
        </w:tc>
        <w:tc>
          <w:tcPr>
            <w:tcW w:w="234" w:type="pct"/>
            <w:vMerge w:val="restart"/>
            <w:textDirection w:val="btLr"/>
          </w:tcPr>
          <w:p w:rsidR="00450FD3" w:rsidRPr="00B12B5A" w:rsidRDefault="00450FD3" w:rsidP="00450FD3">
            <w:pPr>
              <w:spacing w:line="360" w:lineRule="auto"/>
              <w:ind w:left="113" w:right="113"/>
              <w:jc w:val="center"/>
              <w:cnfStyle w:val="000000100000"/>
              <w:rPr>
                <w:rFonts w:asciiTheme="minorBidi" w:hAnsiTheme="minorBidi"/>
              </w:rPr>
            </w:pPr>
            <w:r w:rsidRPr="00B12B5A">
              <w:rPr>
                <w:rFonts w:asciiTheme="minorBidi" w:hAnsiTheme="minorBidi"/>
                <w:b/>
                <w:bCs/>
              </w:rPr>
              <w:t>Orientation, Forme (ajustements, d</w:t>
            </w:r>
            <w:r w:rsidRPr="00B12B5A">
              <w:rPr>
                <w:rFonts w:asciiTheme="minorBidi" w:hAnsiTheme="minorBidi"/>
                <w:b/>
                <w:bCs/>
              </w:rPr>
              <w:t>i</w:t>
            </w:r>
            <w:r w:rsidRPr="00B12B5A">
              <w:rPr>
                <w:rFonts w:asciiTheme="minorBidi" w:hAnsiTheme="minorBidi"/>
                <w:b/>
                <w:bCs/>
              </w:rPr>
              <w:t>mensions) </w:t>
            </w:r>
          </w:p>
        </w:tc>
        <w:tc>
          <w:tcPr>
            <w:cnfStyle w:val="000010000000"/>
            <w:tcW w:w="235" w:type="pct"/>
            <w:vMerge w:val="restart"/>
            <w:textDirection w:val="btL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b/>
                <w:bCs/>
              </w:rPr>
              <w:t>Agencement des espaces </w:t>
            </w:r>
          </w:p>
        </w:tc>
        <w:tc>
          <w:tcPr>
            <w:tcW w:w="1249" w:type="pct"/>
            <w:textDirection w:val="btLr"/>
            <w:vAlign w:val="center"/>
          </w:tcPr>
          <w:p w:rsidR="00450FD3" w:rsidRPr="00B12B5A" w:rsidRDefault="00450FD3" w:rsidP="00450FD3">
            <w:pPr>
              <w:spacing w:line="360" w:lineRule="auto"/>
              <w:ind w:left="113" w:right="113"/>
              <w:jc w:val="center"/>
              <w:cnfStyle w:val="000000100000"/>
              <w:rPr>
                <w:rFonts w:asciiTheme="minorBidi" w:hAnsiTheme="minorBidi"/>
              </w:rPr>
            </w:pPr>
            <w:r>
              <w:rPr>
                <w:rFonts w:asciiTheme="minorBidi" w:hAnsiTheme="minorBidi"/>
              </w:rPr>
              <w:t>N</w:t>
            </w:r>
            <w:r w:rsidRPr="00B12B5A">
              <w:rPr>
                <w:rFonts w:asciiTheme="minorBidi" w:hAnsiTheme="minorBidi"/>
              </w:rPr>
              <w:t>e contient ni les stations Algériennes ni les matériaux disponibles en Algérie.</w:t>
            </w:r>
          </w:p>
        </w:tc>
        <w:tc>
          <w:tcPr>
            <w:cnfStyle w:val="000010000000"/>
            <w:tcW w:w="1284" w:type="pct"/>
            <w:textDirection w:val="btLr"/>
            <w:vAlign w:val="center"/>
          </w:tcPr>
          <w:p w:rsidR="00450FD3" w:rsidRPr="00B12B5A" w:rsidRDefault="00450FD3" w:rsidP="00450FD3">
            <w:pPr>
              <w:spacing w:line="360" w:lineRule="auto"/>
              <w:ind w:left="113" w:right="113"/>
              <w:jc w:val="center"/>
              <w:rPr>
                <w:rFonts w:asciiTheme="minorBidi" w:hAnsiTheme="minorBidi"/>
              </w:rPr>
            </w:pPr>
            <w:r>
              <w:rPr>
                <w:rFonts w:asciiTheme="minorBidi" w:hAnsiTheme="minorBidi"/>
              </w:rPr>
              <w:t>N</w:t>
            </w:r>
            <w:r w:rsidRPr="00B12B5A">
              <w:rPr>
                <w:rFonts w:asciiTheme="minorBidi" w:hAnsiTheme="minorBidi"/>
              </w:rPr>
              <w:t>e contient ni les stations Algériennes ni les matériaux disponibles en Algérie.</w:t>
            </w:r>
          </w:p>
        </w:tc>
        <w:tc>
          <w:tcPr>
            <w:tcW w:w="1294" w:type="pct"/>
            <w:textDirection w:val="btLr"/>
            <w:vAlign w:val="center"/>
          </w:tcPr>
          <w:p w:rsidR="00450FD3" w:rsidRPr="00B12B5A" w:rsidRDefault="00450FD3" w:rsidP="00450FD3">
            <w:pPr>
              <w:spacing w:line="360" w:lineRule="auto"/>
              <w:ind w:left="113" w:right="113"/>
              <w:jc w:val="center"/>
              <w:cnfStyle w:val="000000100000"/>
              <w:rPr>
                <w:rFonts w:asciiTheme="minorBidi" w:hAnsiTheme="minorBidi"/>
              </w:rPr>
            </w:pPr>
            <w:r>
              <w:rPr>
                <w:rFonts w:asciiTheme="minorBidi" w:hAnsiTheme="minorBidi"/>
              </w:rPr>
              <w:t>N</w:t>
            </w:r>
            <w:r w:rsidRPr="00B12B5A">
              <w:rPr>
                <w:rFonts w:asciiTheme="minorBidi" w:hAnsiTheme="minorBidi"/>
              </w:rPr>
              <w:t>e contient ni les stations Algériennes ni les matériaux disponibles en Algérie.</w:t>
            </w:r>
          </w:p>
        </w:tc>
      </w:tr>
      <w:tr w:rsidR="00450FD3" w:rsidRPr="00B12B5A" w:rsidTr="00450FD3">
        <w:trPr>
          <w:trHeight w:val="693"/>
        </w:trPr>
        <w:tc>
          <w:tcPr>
            <w:cnfStyle w:val="001000000000"/>
            <w:tcW w:w="470" w:type="pct"/>
            <w:vMerge/>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p>
        </w:tc>
        <w:tc>
          <w:tcPr>
            <w:cnfStyle w:val="000010000000"/>
            <w:tcW w:w="234" w:type="pct"/>
            <w:textDirection w:val="btLr"/>
            <w:vAlign w:val="center"/>
          </w:tcPr>
          <w:p w:rsidR="00450FD3" w:rsidRPr="00B12B5A" w:rsidRDefault="00450FD3" w:rsidP="00450FD3">
            <w:pPr>
              <w:spacing w:line="360" w:lineRule="auto"/>
              <w:ind w:left="113" w:right="113"/>
              <w:jc w:val="center"/>
              <w:rPr>
                <w:rFonts w:asciiTheme="minorBidi" w:hAnsiTheme="minorBidi"/>
                <w:b/>
                <w:bCs/>
              </w:rPr>
            </w:pPr>
            <w:r w:rsidRPr="00B12B5A">
              <w:rPr>
                <w:rFonts w:asciiTheme="minorBidi" w:hAnsiTheme="minorBidi"/>
                <w:b/>
                <w:bCs/>
              </w:rPr>
              <w:t>Oui</w:t>
            </w:r>
          </w:p>
        </w:tc>
        <w:tc>
          <w:tcPr>
            <w:tcW w:w="234" w:type="pct"/>
            <w:vMerge/>
            <w:textDirection w:val="btLr"/>
          </w:tcPr>
          <w:p w:rsidR="00450FD3" w:rsidRPr="00B12B5A" w:rsidRDefault="00450FD3" w:rsidP="00450FD3">
            <w:pPr>
              <w:spacing w:line="360" w:lineRule="auto"/>
              <w:ind w:left="113" w:right="113"/>
              <w:jc w:val="center"/>
              <w:cnfStyle w:val="000000000000"/>
              <w:rPr>
                <w:rFonts w:asciiTheme="minorBidi" w:hAnsiTheme="minorBidi"/>
              </w:rPr>
            </w:pPr>
          </w:p>
        </w:tc>
        <w:tc>
          <w:tcPr>
            <w:cnfStyle w:val="000010000000"/>
            <w:tcW w:w="235"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1249" w:type="pct"/>
            <w:textDirection w:val="btLr"/>
            <w:vAlign w:val="center"/>
          </w:tcPr>
          <w:p w:rsidR="00450FD3" w:rsidRPr="00B12B5A" w:rsidRDefault="00450FD3" w:rsidP="00450FD3">
            <w:pPr>
              <w:spacing w:line="360" w:lineRule="auto"/>
              <w:ind w:left="113" w:right="113"/>
              <w:jc w:val="center"/>
              <w:cnfStyle w:val="000000000000"/>
              <w:rPr>
                <w:rFonts w:asciiTheme="minorBidi" w:hAnsiTheme="minorBidi"/>
              </w:rPr>
            </w:pPr>
            <w:r w:rsidRPr="00B12B5A">
              <w:rPr>
                <w:rFonts w:asciiTheme="minorBidi" w:hAnsiTheme="minorBidi"/>
              </w:rPr>
              <w:t>/</w:t>
            </w:r>
          </w:p>
        </w:tc>
        <w:tc>
          <w:tcPr>
            <w:cnfStyle w:val="000010000000"/>
            <w:tcW w:w="1284"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w:t>
            </w:r>
          </w:p>
        </w:tc>
        <w:tc>
          <w:tcPr>
            <w:tcW w:w="1294" w:type="pct"/>
            <w:textDirection w:val="btLr"/>
            <w:vAlign w:val="center"/>
          </w:tcPr>
          <w:p w:rsidR="00450FD3" w:rsidRPr="00B12B5A" w:rsidRDefault="00450FD3" w:rsidP="00450FD3">
            <w:pPr>
              <w:spacing w:line="360" w:lineRule="auto"/>
              <w:ind w:left="113" w:right="113"/>
              <w:jc w:val="center"/>
              <w:cnfStyle w:val="000000000000"/>
              <w:rPr>
                <w:rFonts w:asciiTheme="minorBidi" w:hAnsiTheme="minorBidi"/>
              </w:rPr>
            </w:pPr>
            <w:r w:rsidRPr="00B12B5A">
              <w:rPr>
                <w:rFonts w:asciiTheme="minorBidi" w:hAnsiTheme="minorBidi"/>
              </w:rPr>
              <w:t>/</w:t>
            </w:r>
          </w:p>
        </w:tc>
      </w:tr>
      <w:tr w:rsidR="00450FD3" w:rsidRPr="00B12B5A" w:rsidTr="00450FD3">
        <w:trPr>
          <w:cnfStyle w:val="000000100000"/>
          <w:trHeight w:val="967"/>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Pré-requis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235" w:type="pct"/>
            <w:vMerge/>
            <w:textDirection w:val="btLr"/>
          </w:tcPr>
          <w:p w:rsidR="00450FD3" w:rsidRPr="00B12B5A" w:rsidRDefault="00450FD3" w:rsidP="00450FD3">
            <w:pPr>
              <w:spacing w:line="360" w:lineRule="auto"/>
              <w:ind w:left="113" w:right="113"/>
              <w:jc w:val="center"/>
              <w:cnfStyle w:val="000000100000"/>
              <w:rPr>
                <w:rFonts w:asciiTheme="minorBidi" w:hAnsiTheme="minorBidi"/>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rPr>
            </w:pPr>
            <w:r>
              <w:rPr>
                <w:rFonts w:asciiTheme="minorBidi" w:hAnsiTheme="minorBidi"/>
              </w:rPr>
              <w:t>N</w:t>
            </w:r>
            <w:r w:rsidRPr="00B12B5A">
              <w:rPr>
                <w:rFonts w:asciiTheme="minorBidi" w:hAnsiTheme="minorBidi"/>
              </w:rPr>
              <w:t>on</w:t>
            </w:r>
          </w:p>
        </w:tc>
        <w:tc>
          <w:tcPr>
            <w:tcW w:w="1284" w:type="pct"/>
            <w:textDirection w:val="btLr"/>
            <w:vAlign w:val="center"/>
          </w:tcPr>
          <w:p w:rsidR="00450FD3" w:rsidRPr="00B12B5A" w:rsidRDefault="00450FD3" w:rsidP="00450FD3">
            <w:pPr>
              <w:spacing w:line="360" w:lineRule="auto"/>
              <w:ind w:left="113" w:right="113"/>
              <w:jc w:val="center"/>
              <w:cnfStyle w:val="000000100000"/>
              <w:rPr>
                <w:rFonts w:asciiTheme="minorBidi" w:hAnsiTheme="minorBidi"/>
              </w:rPr>
            </w:pPr>
            <w:r>
              <w:rPr>
                <w:rFonts w:asciiTheme="minorBidi" w:hAnsiTheme="minorBidi"/>
              </w:rPr>
              <w:t>N</w:t>
            </w:r>
            <w:r w:rsidRPr="00B12B5A">
              <w:rPr>
                <w:rFonts w:asciiTheme="minorBidi" w:hAnsiTheme="minorBidi"/>
              </w:rPr>
              <w:t>on</w:t>
            </w:r>
          </w:p>
        </w:tc>
        <w:tc>
          <w:tcPr>
            <w:cnfStyle w:val="000010000000"/>
            <w:tcW w:w="1294" w:type="pct"/>
            <w:textDirection w:val="btLr"/>
            <w:vAlign w:val="center"/>
          </w:tcPr>
          <w:p w:rsidR="00450FD3" w:rsidRPr="00B12B5A" w:rsidRDefault="00450FD3" w:rsidP="00450FD3">
            <w:pPr>
              <w:spacing w:line="360" w:lineRule="auto"/>
              <w:ind w:left="113" w:right="113"/>
              <w:jc w:val="center"/>
              <w:rPr>
                <w:rFonts w:asciiTheme="minorBidi" w:hAnsiTheme="minorBidi"/>
              </w:rPr>
            </w:pPr>
            <w:r>
              <w:rPr>
                <w:rFonts w:asciiTheme="minorBidi" w:hAnsiTheme="minorBidi"/>
              </w:rPr>
              <w:t>N</w:t>
            </w:r>
            <w:r w:rsidRPr="00B12B5A">
              <w:rPr>
                <w:rFonts w:asciiTheme="minorBidi" w:hAnsiTheme="minorBidi"/>
              </w:rPr>
              <w:t>on</w:t>
            </w:r>
          </w:p>
        </w:tc>
      </w:tr>
      <w:tr w:rsidR="00450FD3" w:rsidRPr="00B12B5A" w:rsidTr="00450FD3">
        <w:trPr>
          <w:trHeight w:val="1540"/>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Avantages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235" w:type="pct"/>
            <w:vMerge/>
            <w:textDirection w:val="btLr"/>
          </w:tcPr>
          <w:p w:rsidR="00450FD3" w:rsidRPr="00B12B5A" w:rsidRDefault="00450FD3" w:rsidP="00450FD3">
            <w:pPr>
              <w:spacing w:line="360" w:lineRule="auto"/>
              <w:ind w:left="113" w:right="113"/>
              <w:jc w:val="center"/>
              <w:cnfStyle w:val="000000000000"/>
              <w:rPr>
                <w:rFonts w:asciiTheme="minorBidi" w:hAnsiTheme="minorBidi"/>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Calcule l’impact de combina</w:t>
            </w:r>
            <w:r w:rsidRPr="00B12B5A">
              <w:rPr>
                <w:rFonts w:asciiTheme="minorBidi" w:hAnsiTheme="minorBidi"/>
              </w:rPr>
              <w:t>i</w:t>
            </w:r>
            <w:r w:rsidRPr="00B12B5A">
              <w:rPr>
                <w:rFonts w:asciiTheme="minorBidi" w:hAnsiTheme="minorBidi"/>
              </w:rPr>
              <w:t xml:space="preserve">sons de </w:t>
            </w:r>
          </w:p>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matériaux</w:t>
            </w:r>
          </w:p>
        </w:tc>
        <w:tc>
          <w:tcPr>
            <w:tcW w:w="1284" w:type="pct"/>
            <w:textDirection w:val="btLr"/>
            <w:vAlign w:val="center"/>
          </w:tcPr>
          <w:p w:rsidR="00450FD3" w:rsidRPr="00B12B5A" w:rsidRDefault="00450FD3" w:rsidP="00450FD3">
            <w:pPr>
              <w:spacing w:line="360" w:lineRule="auto"/>
              <w:ind w:left="113" w:right="113"/>
              <w:cnfStyle w:val="000000000000"/>
              <w:rPr>
                <w:rFonts w:asciiTheme="minorBidi" w:hAnsiTheme="minorBidi"/>
              </w:rPr>
            </w:pPr>
            <w:r w:rsidRPr="00B12B5A">
              <w:rPr>
                <w:rFonts w:asciiTheme="minorBidi" w:hAnsiTheme="minorBidi"/>
              </w:rPr>
              <w:t xml:space="preserve">Permet de faire une </w:t>
            </w:r>
          </w:p>
          <w:p w:rsidR="00450FD3" w:rsidRPr="00B12B5A" w:rsidRDefault="00450FD3" w:rsidP="00450FD3">
            <w:pPr>
              <w:spacing w:line="360" w:lineRule="auto"/>
              <w:ind w:left="113" w:right="113"/>
              <w:cnfStyle w:val="000000000000"/>
              <w:rPr>
                <w:rFonts w:asciiTheme="minorBidi" w:hAnsiTheme="minorBidi"/>
              </w:rPr>
            </w:pPr>
            <w:r w:rsidRPr="00B12B5A">
              <w:rPr>
                <w:rFonts w:asciiTheme="minorBidi" w:hAnsiTheme="minorBidi"/>
              </w:rPr>
              <w:t>simulation de l’enveloppe</w:t>
            </w:r>
          </w:p>
        </w:tc>
        <w:tc>
          <w:tcPr>
            <w:cnfStyle w:val="000010000000"/>
            <w:tcW w:w="1294"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 xml:space="preserve">Calcule la lumière </w:t>
            </w:r>
          </w:p>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intérieure, et l’économie d’énergie</w:t>
            </w:r>
          </w:p>
        </w:tc>
      </w:tr>
      <w:tr w:rsidR="00450FD3" w:rsidRPr="00B12B5A" w:rsidTr="00450FD3">
        <w:trPr>
          <w:cnfStyle w:val="000000100000"/>
          <w:trHeight w:val="1134"/>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inco</w:t>
            </w:r>
            <w:r w:rsidRPr="00B12B5A">
              <w:rPr>
                <w:rFonts w:asciiTheme="minorBidi" w:hAnsiTheme="minorBidi"/>
              </w:rPr>
              <w:t>n</w:t>
            </w:r>
            <w:r w:rsidRPr="00B12B5A">
              <w:rPr>
                <w:rFonts w:asciiTheme="minorBidi" w:hAnsiTheme="minorBidi"/>
              </w:rPr>
              <w:t>vénients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235" w:type="pct"/>
            <w:vMerge/>
            <w:textDirection w:val="btLr"/>
          </w:tcPr>
          <w:p w:rsidR="00450FD3" w:rsidRPr="00B12B5A" w:rsidRDefault="00450FD3" w:rsidP="00450FD3">
            <w:pPr>
              <w:spacing w:line="360" w:lineRule="auto"/>
              <w:ind w:left="113" w:right="113"/>
              <w:jc w:val="center"/>
              <w:cnfStyle w:val="000000100000"/>
              <w:rPr>
                <w:rFonts w:asciiTheme="minorBidi" w:hAnsiTheme="minorBidi"/>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w:t>
            </w:r>
          </w:p>
        </w:tc>
        <w:tc>
          <w:tcPr>
            <w:tcW w:w="1284" w:type="pct"/>
            <w:textDirection w:val="btLr"/>
            <w:vAlign w:val="center"/>
          </w:tcPr>
          <w:p w:rsidR="00450FD3" w:rsidRPr="00B12B5A" w:rsidRDefault="00450FD3" w:rsidP="00450FD3">
            <w:pPr>
              <w:spacing w:line="360" w:lineRule="auto"/>
              <w:ind w:left="113" w:right="113"/>
              <w:jc w:val="center"/>
              <w:cnfStyle w:val="000000100000"/>
              <w:rPr>
                <w:rFonts w:asciiTheme="minorBidi" w:hAnsiTheme="minorBidi"/>
              </w:rPr>
            </w:pPr>
            <w:r w:rsidRPr="00B12B5A">
              <w:rPr>
                <w:rFonts w:asciiTheme="minorBidi" w:hAnsiTheme="minorBidi"/>
              </w:rPr>
              <w:t>/</w:t>
            </w:r>
          </w:p>
        </w:tc>
        <w:tc>
          <w:tcPr>
            <w:cnfStyle w:val="000010000000"/>
            <w:tcW w:w="1294"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w:t>
            </w:r>
          </w:p>
        </w:tc>
      </w:tr>
      <w:tr w:rsidR="00450FD3" w:rsidRPr="00B12B5A" w:rsidTr="00450FD3">
        <w:trPr>
          <w:trHeight w:val="1562"/>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Outputs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235" w:type="pct"/>
            <w:vMerge/>
            <w:textDirection w:val="btLr"/>
          </w:tcPr>
          <w:p w:rsidR="00450FD3" w:rsidRPr="00B12B5A" w:rsidRDefault="00450FD3" w:rsidP="00450FD3">
            <w:pPr>
              <w:spacing w:line="360" w:lineRule="auto"/>
              <w:ind w:left="113" w:right="113"/>
              <w:jc w:val="center"/>
              <w:cnfStyle w:val="000000000000"/>
              <w:rPr>
                <w:rFonts w:asciiTheme="minorBidi" w:hAnsiTheme="minorBidi"/>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Tableaux et diagrammes montrant l’impact env</w:t>
            </w:r>
            <w:r w:rsidRPr="00B12B5A">
              <w:rPr>
                <w:rFonts w:asciiTheme="minorBidi" w:hAnsiTheme="minorBidi"/>
              </w:rPr>
              <w:t>i</w:t>
            </w:r>
            <w:r w:rsidRPr="00B12B5A">
              <w:rPr>
                <w:rFonts w:asciiTheme="minorBidi" w:hAnsiTheme="minorBidi"/>
              </w:rPr>
              <w:t>ronnemental</w:t>
            </w:r>
          </w:p>
        </w:tc>
        <w:tc>
          <w:tcPr>
            <w:tcW w:w="1284" w:type="pct"/>
            <w:textDirection w:val="btLr"/>
            <w:vAlign w:val="center"/>
          </w:tcPr>
          <w:p w:rsidR="00450FD3" w:rsidRPr="00B12B5A" w:rsidRDefault="00450FD3" w:rsidP="00450FD3">
            <w:pPr>
              <w:spacing w:line="360" w:lineRule="auto"/>
              <w:ind w:left="113" w:right="113"/>
              <w:jc w:val="center"/>
              <w:cnfStyle w:val="000000000000"/>
              <w:rPr>
                <w:rFonts w:asciiTheme="minorBidi" w:hAnsiTheme="minorBidi"/>
              </w:rPr>
            </w:pPr>
            <w:r>
              <w:rPr>
                <w:rFonts w:asciiTheme="minorBidi" w:hAnsiTheme="minorBidi"/>
              </w:rPr>
              <w:t>D</w:t>
            </w:r>
            <w:r w:rsidRPr="00B12B5A">
              <w:rPr>
                <w:rFonts w:asciiTheme="minorBidi" w:hAnsiTheme="minorBidi"/>
              </w:rPr>
              <w:t>istribution visuelle des températures et humidités</w:t>
            </w:r>
          </w:p>
        </w:tc>
        <w:tc>
          <w:tcPr>
            <w:cnfStyle w:val="000010000000"/>
            <w:tcW w:w="1294" w:type="pct"/>
            <w:textDirection w:val="btLr"/>
            <w:vAlign w:val="center"/>
          </w:tcPr>
          <w:p w:rsidR="00450FD3" w:rsidRPr="00B12B5A" w:rsidRDefault="00450FD3" w:rsidP="00450FD3">
            <w:pPr>
              <w:spacing w:line="360" w:lineRule="auto"/>
              <w:ind w:left="113" w:right="113"/>
              <w:jc w:val="center"/>
              <w:rPr>
                <w:rFonts w:asciiTheme="minorBidi" w:hAnsiTheme="minorBidi"/>
              </w:rPr>
            </w:pPr>
            <w:r>
              <w:rPr>
                <w:rFonts w:asciiTheme="minorBidi" w:hAnsiTheme="minorBidi"/>
              </w:rPr>
              <w:t>C</w:t>
            </w:r>
            <w:r w:rsidRPr="00B12B5A">
              <w:rPr>
                <w:rFonts w:asciiTheme="minorBidi" w:hAnsiTheme="minorBidi"/>
              </w:rPr>
              <w:t>aractéri</w:t>
            </w:r>
            <w:r w:rsidRPr="00B12B5A">
              <w:rPr>
                <w:rFonts w:asciiTheme="minorBidi" w:hAnsiTheme="minorBidi"/>
              </w:rPr>
              <w:t>s</w:t>
            </w:r>
            <w:r w:rsidRPr="00B12B5A">
              <w:rPr>
                <w:rFonts w:asciiTheme="minorBidi" w:hAnsiTheme="minorBidi"/>
              </w:rPr>
              <w:t xml:space="preserve">tiques </w:t>
            </w:r>
          </w:p>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 xml:space="preserve">optiques </w:t>
            </w:r>
          </w:p>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globales des ouvertures</w:t>
            </w:r>
          </w:p>
        </w:tc>
      </w:tr>
      <w:tr w:rsidR="00450FD3" w:rsidRPr="00B12B5A" w:rsidTr="00450FD3">
        <w:trPr>
          <w:cnfStyle w:val="000000100000"/>
          <w:trHeight w:val="1807"/>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Inputs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235" w:type="pct"/>
            <w:vMerge/>
            <w:textDirection w:val="btLr"/>
          </w:tcPr>
          <w:p w:rsidR="00450FD3" w:rsidRPr="00B12B5A" w:rsidRDefault="00450FD3" w:rsidP="00450FD3">
            <w:pPr>
              <w:spacing w:line="360" w:lineRule="auto"/>
              <w:ind w:left="113" w:right="113"/>
              <w:jc w:val="center"/>
              <w:cnfStyle w:val="000000100000"/>
              <w:rPr>
                <w:rFonts w:asciiTheme="minorBidi" w:hAnsiTheme="minorBidi"/>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Choix d’assemblages et introduction des mesures</w:t>
            </w:r>
          </w:p>
        </w:tc>
        <w:tc>
          <w:tcPr>
            <w:tcW w:w="1284" w:type="pct"/>
            <w:textDirection w:val="btLr"/>
            <w:vAlign w:val="center"/>
          </w:tcPr>
          <w:p w:rsidR="00450FD3" w:rsidRPr="00B12B5A" w:rsidRDefault="00450FD3" w:rsidP="00450FD3">
            <w:pPr>
              <w:spacing w:line="360" w:lineRule="auto"/>
              <w:ind w:left="113" w:right="113"/>
              <w:jc w:val="center"/>
              <w:cnfStyle w:val="000000100000"/>
              <w:rPr>
                <w:rFonts w:asciiTheme="minorBidi" w:hAnsiTheme="minorBidi"/>
              </w:rPr>
            </w:pPr>
            <w:r w:rsidRPr="00B12B5A">
              <w:rPr>
                <w:rFonts w:asciiTheme="minorBidi" w:hAnsiTheme="minorBidi"/>
              </w:rPr>
              <w:t xml:space="preserve">Station, </w:t>
            </w:r>
          </w:p>
          <w:p w:rsidR="00450FD3" w:rsidRPr="00B12B5A" w:rsidRDefault="00450FD3" w:rsidP="00450FD3">
            <w:pPr>
              <w:spacing w:line="360" w:lineRule="auto"/>
              <w:ind w:left="113" w:right="113"/>
              <w:jc w:val="center"/>
              <w:cnfStyle w:val="000000100000"/>
              <w:rPr>
                <w:rFonts w:asciiTheme="minorBidi" w:hAnsiTheme="minorBidi"/>
              </w:rPr>
            </w:pPr>
            <w:r w:rsidRPr="00B12B5A">
              <w:rPr>
                <w:rFonts w:asciiTheme="minorBidi" w:hAnsiTheme="minorBidi"/>
              </w:rPr>
              <w:t xml:space="preserve">géométrie, </w:t>
            </w:r>
          </w:p>
          <w:p w:rsidR="00450FD3" w:rsidRPr="00B12B5A" w:rsidRDefault="00450FD3" w:rsidP="00450FD3">
            <w:pPr>
              <w:spacing w:line="360" w:lineRule="auto"/>
              <w:ind w:left="113" w:right="113"/>
              <w:jc w:val="center"/>
              <w:cnfStyle w:val="000000100000"/>
              <w:rPr>
                <w:rFonts w:asciiTheme="minorBidi" w:hAnsiTheme="minorBidi"/>
              </w:rPr>
            </w:pPr>
            <w:r w:rsidRPr="00B12B5A">
              <w:rPr>
                <w:rFonts w:asciiTheme="minorBidi" w:hAnsiTheme="minorBidi"/>
              </w:rPr>
              <w:t>matériaux</w:t>
            </w:r>
          </w:p>
        </w:tc>
        <w:tc>
          <w:tcPr>
            <w:cnfStyle w:val="000010000000"/>
            <w:tcW w:w="1294" w:type="pct"/>
            <w:textDirection w:val="btLr"/>
            <w:vAlign w:val="center"/>
          </w:tcPr>
          <w:p w:rsidR="00450FD3" w:rsidRPr="00B12B5A" w:rsidRDefault="00450FD3" w:rsidP="00450FD3">
            <w:pPr>
              <w:rPr>
                <w:rFonts w:asciiTheme="minorBidi" w:hAnsiTheme="minorBidi"/>
              </w:rPr>
            </w:pPr>
            <w:r w:rsidRPr="00B12B5A">
              <w:rPr>
                <w:rFonts w:asciiTheme="minorBidi" w:hAnsiTheme="minorBidi"/>
              </w:rPr>
              <w:t xml:space="preserve">Station, forme des fenêtres, </w:t>
            </w:r>
          </w:p>
          <w:p w:rsidR="00450FD3" w:rsidRPr="00B12B5A" w:rsidRDefault="00450FD3" w:rsidP="00450FD3">
            <w:r w:rsidRPr="00B12B5A">
              <w:rPr>
                <w:rFonts w:asciiTheme="minorBidi" w:hAnsiTheme="minorBidi"/>
              </w:rPr>
              <w:t xml:space="preserve">dimensions et surfaces de l’espace, ombre </w:t>
            </w:r>
          </w:p>
          <w:p w:rsidR="00450FD3" w:rsidRPr="00B12B5A" w:rsidRDefault="00450FD3" w:rsidP="00450FD3">
            <w:pPr>
              <w:spacing w:line="360" w:lineRule="auto"/>
              <w:ind w:left="113" w:right="113"/>
              <w:jc w:val="center"/>
              <w:rPr>
                <w:rFonts w:asciiTheme="minorBidi" w:hAnsiTheme="minorBidi"/>
              </w:rPr>
            </w:pPr>
          </w:p>
        </w:tc>
      </w:tr>
      <w:tr w:rsidR="00450FD3" w:rsidRPr="00B12B5A" w:rsidTr="00450FD3">
        <w:trPr>
          <w:trHeight w:val="1384"/>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Pr>
                <w:rFonts w:asciiTheme="minorBidi" w:hAnsiTheme="minorBidi"/>
              </w:rPr>
              <w:t>S</w:t>
            </w:r>
            <w:r w:rsidRPr="00B12B5A">
              <w:rPr>
                <w:rFonts w:asciiTheme="minorBidi" w:hAnsiTheme="minorBidi"/>
              </w:rPr>
              <w:t>pécialités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rPr>
            </w:pPr>
          </w:p>
        </w:tc>
        <w:tc>
          <w:tcPr>
            <w:tcW w:w="235" w:type="pct"/>
            <w:vMerge/>
            <w:textDirection w:val="btLr"/>
          </w:tcPr>
          <w:p w:rsidR="00450FD3" w:rsidRPr="00B12B5A" w:rsidRDefault="00450FD3" w:rsidP="00450FD3">
            <w:pPr>
              <w:spacing w:line="360" w:lineRule="auto"/>
              <w:ind w:left="113" w:right="113"/>
              <w:jc w:val="center"/>
              <w:cnfStyle w:val="000000000000"/>
              <w:rPr>
                <w:rFonts w:asciiTheme="minorBidi" w:hAnsiTheme="minorBidi"/>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b/>
                <w:bCs/>
                <w:i/>
                <w:iCs/>
              </w:rPr>
            </w:pPr>
            <w:r>
              <w:rPr>
                <w:rFonts w:asciiTheme="minorBidi" w:hAnsiTheme="minorBidi"/>
              </w:rPr>
              <w:t>I</w:t>
            </w:r>
            <w:r w:rsidRPr="00B12B5A">
              <w:rPr>
                <w:rFonts w:asciiTheme="minorBidi" w:hAnsiTheme="minorBidi"/>
              </w:rPr>
              <w:t>mpact</w:t>
            </w:r>
            <w:r w:rsidRPr="00B12B5A">
              <w:rPr>
                <w:rFonts w:asciiTheme="minorBidi" w:hAnsiTheme="minorBidi"/>
                <w:b/>
                <w:bCs/>
                <w:i/>
                <w:iCs/>
              </w:rPr>
              <w:t xml:space="preserve"> </w:t>
            </w:r>
          </w:p>
          <w:p w:rsidR="00450FD3" w:rsidRPr="00B12B5A" w:rsidRDefault="00450FD3" w:rsidP="00450FD3">
            <w:pPr>
              <w:spacing w:line="360" w:lineRule="auto"/>
              <w:ind w:left="113" w:right="113"/>
              <w:jc w:val="center"/>
              <w:rPr>
                <w:rFonts w:asciiTheme="minorBidi" w:hAnsiTheme="minorBidi"/>
                <w:b/>
                <w:bCs/>
              </w:rPr>
            </w:pPr>
            <w:r w:rsidRPr="00B12B5A">
              <w:rPr>
                <w:rFonts w:asciiTheme="minorBidi" w:hAnsiTheme="minorBidi"/>
              </w:rPr>
              <w:t>environn</w:t>
            </w:r>
            <w:r w:rsidRPr="00B12B5A">
              <w:rPr>
                <w:rFonts w:asciiTheme="minorBidi" w:hAnsiTheme="minorBidi"/>
              </w:rPr>
              <w:t>e</w:t>
            </w:r>
            <w:r w:rsidRPr="00B12B5A">
              <w:rPr>
                <w:rFonts w:asciiTheme="minorBidi" w:hAnsiTheme="minorBidi"/>
              </w:rPr>
              <w:t>mental des matériaux</w:t>
            </w:r>
          </w:p>
        </w:tc>
        <w:tc>
          <w:tcPr>
            <w:tcW w:w="1284" w:type="pct"/>
            <w:textDirection w:val="btLr"/>
            <w:vAlign w:val="center"/>
          </w:tcPr>
          <w:p w:rsidR="00450FD3" w:rsidRPr="00B12B5A" w:rsidRDefault="00450FD3" w:rsidP="00450FD3">
            <w:pPr>
              <w:spacing w:line="360" w:lineRule="auto"/>
              <w:ind w:left="113" w:right="113"/>
              <w:jc w:val="center"/>
              <w:cnfStyle w:val="000000000000"/>
              <w:rPr>
                <w:rFonts w:asciiTheme="minorBidi" w:hAnsiTheme="minorBidi"/>
              </w:rPr>
            </w:pPr>
            <w:r>
              <w:rPr>
                <w:rFonts w:asciiTheme="minorBidi" w:hAnsiTheme="minorBidi"/>
              </w:rPr>
              <w:t>T</w:t>
            </w:r>
            <w:r w:rsidRPr="00B12B5A">
              <w:rPr>
                <w:rFonts w:asciiTheme="minorBidi" w:hAnsiTheme="minorBidi"/>
              </w:rPr>
              <w:t>ransfert de chaleur et d’humidité</w:t>
            </w:r>
          </w:p>
        </w:tc>
        <w:tc>
          <w:tcPr>
            <w:cnfStyle w:val="000010000000"/>
            <w:tcW w:w="1294"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rPr>
              <w:t>Calcul des caractéri</w:t>
            </w:r>
            <w:r w:rsidRPr="00B12B5A">
              <w:rPr>
                <w:rFonts w:asciiTheme="minorBidi" w:hAnsiTheme="minorBidi"/>
              </w:rPr>
              <w:t>s</w:t>
            </w:r>
            <w:r w:rsidRPr="00B12B5A">
              <w:rPr>
                <w:rFonts w:asciiTheme="minorBidi" w:hAnsiTheme="minorBidi"/>
              </w:rPr>
              <w:t>tiques o</w:t>
            </w:r>
            <w:r w:rsidRPr="00B12B5A">
              <w:rPr>
                <w:rFonts w:asciiTheme="minorBidi" w:hAnsiTheme="minorBidi"/>
              </w:rPr>
              <w:t>p</w:t>
            </w:r>
            <w:r w:rsidRPr="00B12B5A">
              <w:rPr>
                <w:rFonts w:asciiTheme="minorBidi" w:hAnsiTheme="minorBidi"/>
              </w:rPr>
              <w:t>tiques</w:t>
            </w:r>
          </w:p>
        </w:tc>
      </w:tr>
      <w:tr w:rsidR="00450FD3" w:rsidRPr="00B12B5A" w:rsidTr="00450FD3">
        <w:trPr>
          <w:cnfStyle w:val="000000100000"/>
          <w:trHeight w:val="1200"/>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Outils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b/>
                <w:bCs/>
              </w:rPr>
            </w:pPr>
          </w:p>
        </w:tc>
        <w:tc>
          <w:tcPr>
            <w:tcW w:w="235" w:type="pct"/>
            <w:vMerge/>
            <w:textDirection w:val="btLr"/>
          </w:tcPr>
          <w:p w:rsidR="00450FD3" w:rsidRPr="00B12B5A" w:rsidRDefault="00450FD3" w:rsidP="00450FD3">
            <w:pPr>
              <w:spacing w:line="360" w:lineRule="auto"/>
              <w:ind w:left="113" w:right="113"/>
              <w:jc w:val="center"/>
              <w:cnfStyle w:val="000000100000"/>
              <w:rPr>
                <w:rFonts w:asciiTheme="minorBidi" w:hAnsiTheme="minorBidi"/>
                <w:b/>
                <w:bCs/>
              </w:rPr>
            </w:pPr>
          </w:p>
        </w:tc>
        <w:tc>
          <w:tcPr>
            <w:cnfStyle w:val="000010000000"/>
            <w:tcW w:w="1249" w:type="pct"/>
            <w:textDirection w:val="btLr"/>
            <w:vAlign w:val="center"/>
          </w:tcPr>
          <w:p w:rsidR="00450FD3" w:rsidRPr="00B12B5A" w:rsidRDefault="00450FD3" w:rsidP="00450FD3">
            <w:pPr>
              <w:spacing w:line="360" w:lineRule="auto"/>
              <w:ind w:left="113" w:right="113"/>
              <w:jc w:val="center"/>
              <w:rPr>
                <w:rFonts w:asciiTheme="minorBidi" w:hAnsiTheme="minorBidi"/>
                <w:b/>
                <w:bCs/>
              </w:rPr>
            </w:pPr>
            <w:r w:rsidRPr="00B12B5A">
              <w:rPr>
                <w:rFonts w:asciiTheme="minorBidi" w:hAnsiTheme="minorBidi"/>
                <w:b/>
                <w:bCs/>
              </w:rPr>
              <w:t>Athena eco-calcul</w:t>
            </w:r>
            <w:r w:rsidRPr="00B12B5A">
              <w:rPr>
                <w:rFonts w:asciiTheme="minorBidi" w:hAnsiTheme="minorBidi"/>
                <w:b/>
                <w:bCs/>
              </w:rPr>
              <w:t>a</w:t>
            </w:r>
            <w:r w:rsidRPr="00B12B5A">
              <w:rPr>
                <w:rFonts w:asciiTheme="minorBidi" w:hAnsiTheme="minorBidi"/>
                <w:b/>
                <w:bCs/>
              </w:rPr>
              <w:t>tor </w:t>
            </w:r>
          </w:p>
        </w:tc>
        <w:tc>
          <w:tcPr>
            <w:tcW w:w="1284" w:type="pct"/>
            <w:textDirection w:val="btLr"/>
            <w:vAlign w:val="center"/>
          </w:tcPr>
          <w:p w:rsidR="00450FD3" w:rsidRPr="00B12B5A" w:rsidRDefault="00450FD3" w:rsidP="00450FD3">
            <w:pPr>
              <w:spacing w:line="360" w:lineRule="auto"/>
              <w:ind w:left="113" w:right="113"/>
              <w:jc w:val="center"/>
              <w:cnfStyle w:val="000000100000"/>
              <w:rPr>
                <w:rFonts w:asciiTheme="minorBidi" w:hAnsiTheme="minorBidi"/>
              </w:rPr>
            </w:pPr>
            <w:r w:rsidRPr="00B12B5A">
              <w:rPr>
                <w:rFonts w:asciiTheme="minorBidi" w:hAnsiTheme="minorBidi"/>
                <w:b/>
                <w:bCs/>
              </w:rPr>
              <w:t>Wufi – Ornlipb</w:t>
            </w:r>
          </w:p>
        </w:tc>
        <w:tc>
          <w:tcPr>
            <w:cnfStyle w:val="000010000000"/>
            <w:tcW w:w="1294" w:type="pct"/>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b/>
                <w:bCs/>
              </w:rPr>
              <w:t>Sky V</w:t>
            </w:r>
            <w:r w:rsidRPr="00B12B5A">
              <w:rPr>
                <w:rFonts w:asciiTheme="minorBidi" w:hAnsiTheme="minorBidi"/>
                <w:b/>
                <w:bCs/>
              </w:rPr>
              <w:t>i</w:t>
            </w:r>
            <w:r w:rsidRPr="00B12B5A">
              <w:rPr>
                <w:rFonts w:asciiTheme="minorBidi" w:hAnsiTheme="minorBidi"/>
                <w:b/>
                <w:bCs/>
              </w:rPr>
              <w:t>sion </w:t>
            </w:r>
          </w:p>
        </w:tc>
      </w:tr>
      <w:tr w:rsidR="00450FD3" w:rsidRPr="00B12B5A" w:rsidTr="00450FD3">
        <w:trPr>
          <w:trHeight w:val="1461"/>
        </w:trPr>
        <w:tc>
          <w:tcPr>
            <w:cnfStyle w:val="001000000000"/>
            <w:tcW w:w="704" w:type="pct"/>
            <w:gridSpan w:val="2"/>
            <w:textDirection w:val="btLr"/>
            <w:vAlign w:val="center"/>
          </w:tcPr>
          <w:p w:rsidR="00450FD3" w:rsidRPr="00B12B5A" w:rsidRDefault="00450FD3" w:rsidP="00450FD3">
            <w:pPr>
              <w:spacing w:line="360" w:lineRule="auto"/>
              <w:ind w:left="113" w:right="113"/>
              <w:jc w:val="center"/>
              <w:rPr>
                <w:rFonts w:asciiTheme="minorBidi" w:hAnsiTheme="minorBidi"/>
                <w:b w:val="0"/>
                <w:bCs w:val="0"/>
              </w:rPr>
            </w:pPr>
            <w:r w:rsidRPr="00B12B5A">
              <w:rPr>
                <w:rFonts w:asciiTheme="minorBidi" w:hAnsiTheme="minorBidi"/>
              </w:rPr>
              <w:t>Paramètres</w:t>
            </w:r>
          </w:p>
        </w:tc>
        <w:tc>
          <w:tcPr>
            <w:cnfStyle w:val="000010000000"/>
            <w:tcW w:w="234" w:type="pct"/>
            <w:vMerge/>
            <w:textDirection w:val="btLr"/>
          </w:tcPr>
          <w:p w:rsidR="00450FD3" w:rsidRPr="00B12B5A" w:rsidRDefault="00450FD3" w:rsidP="00450FD3">
            <w:pPr>
              <w:spacing w:line="360" w:lineRule="auto"/>
              <w:ind w:left="113" w:right="113"/>
              <w:jc w:val="center"/>
              <w:rPr>
                <w:rFonts w:asciiTheme="minorBidi" w:hAnsiTheme="minorBidi"/>
                <w:b/>
                <w:bCs/>
              </w:rPr>
            </w:pPr>
          </w:p>
        </w:tc>
        <w:tc>
          <w:tcPr>
            <w:tcW w:w="235" w:type="pct"/>
            <w:vMerge/>
            <w:textDirection w:val="btLr"/>
          </w:tcPr>
          <w:p w:rsidR="00450FD3" w:rsidRPr="00B12B5A" w:rsidRDefault="00450FD3" w:rsidP="00450FD3">
            <w:pPr>
              <w:spacing w:line="360" w:lineRule="auto"/>
              <w:ind w:left="113" w:right="113"/>
              <w:jc w:val="center"/>
              <w:cnfStyle w:val="000000000000"/>
              <w:rPr>
                <w:rFonts w:asciiTheme="minorBidi" w:hAnsiTheme="minorBidi"/>
                <w:b/>
                <w:bCs/>
              </w:rPr>
            </w:pPr>
          </w:p>
        </w:tc>
        <w:tc>
          <w:tcPr>
            <w:cnfStyle w:val="000010000000"/>
            <w:tcW w:w="3827" w:type="pct"/>
            <w:gridSpan w:val="3"/>
            <w:textDirection w:val="btLr"/>
            <w:vAlign w:val="center"/>
          </w:tcPr>
          <w:p w:rsidR="00450FD3" w:rsidRPr="00B12B5A" w:rsidRDefault="00450FD3" w:rsidP="00450FD3">
            <w:pPr>
              <w:spacing w:line="360" w:lineRule="auto"/>
              <w:ind w:left="113" w:right="113"/>
              <w:jc w:val="center"/>
              <w:rPr>
                <w:rFonts w:asciiTheme="minorBidi" w:hAnsiTheme="minorBidi"/>
              </w:rPr>
            </w:pPr>
            <w:r w:rsidRPr="00B12B5A">
              <w:rPr>
                <w:rFonts w:asciiTheme="minorBidi" w:hAnsiTheme="minorBidi"/>
                <w:b/>
                <w:bCs/>
              </w:rPr>
              <w:t>Enveloppe (matériaux, ouvertures, protections solaires)</w:t>
            </w:r>
          </w:p>
        </w:tc>
      </w:tr>
    </w:tbl>
    <w:p w:rsidR="0048346A" w:rsidRDefault="00D77C35" w:rsidP="0048346A">
      <w:pPr>
        <w:pStyle w:val="Lgende"/>
        <w:keepNext/>
        <w:rPr>
          <w:rFonts w:ascii="Arial" w:hAnsi="Arial" w:cs="Arial"/>
          <w:sz w:val="20"/>
          <w:szCs w:val="20"/>
        </w:rPr>
      </w:pPr>
      <w:r w:rsidRPr="00D77C35">
        <w:rPr>
          <w:rFonts w:ascii="Arial" w:hAnsi="Arial" w:cs="Arial"/>
          <w:sz w:val="20"/>
          <w:szCs w:val="20"/>
        </w:rPr>
        <w:t xml:space="preserve">Tableau </w:t>
      </w:r>
      <w:r w:rsidR="00952B02" w:rsidRPr="00D77C35">
        <w:rPr>
          <w:rFonts w:ascii="Arial" w:hAnsi="Arial" w:cs="Arial"/>
          <w:sz w:val="20"/>
          <w:szCs w:val="20"/>
        </w:rPr>
        <w:fldChar w:fldCharType="begin"/>
      </w:r>
      <w:r w:rsidRPr="00D77C35">
        <w:rPr>
          <w:rFonts w:ascii="Arial" w:hAnsi="Arial" w:cs="Arial"/>
          <w:sz w:val="20"/>
          <w:szCs w:val="20"/>
        </w:rPr>
        <w:instrText xml:space="preserve"> SEQ Tableau \* ARABIC </w:instrText>
      </w:r>
      <w:r w:rsidR="00952B02" w:rsidRPr="00D77C35">
        <w:rPr>
          <w:rFonts w:ascii="Arial" w:hAnsi="Arial" w:cs="Arial"/>
          <w:sz w:val="20"/>
          <w:szCs w:val="20"/>
        </w:rPr>
        <w:fldChar w:fldCharType="separate"/>
      </w:r>
      <w:r w:rsidR="00F54BDB">
        <w:rPr>
          <w:rFonts w:ascii="Arial" w:hAnsi="Arial" w:cs="Arial"/>
          <w:noProof/>
          <w:sz w:val="20"/>
          <w:szCs w:val="20"/>
        </w:rPr>
        <w:t>8</w:t>
      </w:r>
      <w:r w:rsidR="00952B02" w:rsidRPr="00D77C35">
        <w:rPr>
          <w:rFonts w:ascii="Arial" w:hAnsi="Arial" w:cs="Arial"/>
          <w:sz w:val="20"/>
          <w:szCs w:val="20"/>
        </w:rPr>
        <w:fldChar w:fldCharType="end"/>
      </w:r>
      <w:r w:rsidRPr="00D77C35">
        <w:rPr>
          <w:rFonts w:ascii="Arial" w:hAnsi="Arial" w:cs="Arial"/>
          <w:sz w:val="20"/>
          <w:szCs w:val="20"/>
        </w:rPr>
        <w:t>: Tableaux de synthèse des outils de l'avant projet</w:t>
      </w:r>
      <w:bookmarkEnd w:id="90"/>
    </w:p>
    <w:p w:rsidR="00D61E4F" w:rsidRDefault="00D61E4F" w:rsidP="00D62F65">
      <w:pPr>
        <w:spacing w:line="360" w:lineRule="auto"/>
        <w:jc w:val="both"/>
        <w:rPr>
          <w:rFonts w:asciiTheme="minorBidi" w:hAnsiTheme="minorBidi"/>
          <w:b/>
          <w:bCs/>
          <w:i/>
          <w:iCs/>
        </w:rPr>
      </w:pPr>
    </w:p>
    <w:tbl>
      <w:tblPr>
        <w:tblStyle w:val="Grillemoyenne3-Accent1"/>
        <w:tblW w:w="5801" w:type="pct"/>
        <w:tblInd w:w="-743" w:type="dxa"/>
        <w:tblLayout w:type="fixed"/>
        <w:tblLook w:val="0080"/>
      </w:tblPr>
      <w:tblGrid>
        <w:gridCol w:w="849"/>
        <w:gridCol w:w="429"/>
        <w:gridCol w:w="1983"/>
        <w:gridCol w:w="2269"/>
        <w:gridCol w:w="2409"/>
        <w:gridCol w:w="2836"/>
      </w:tblGrid>
      <w:tr w:rsidR="00E14769" w:rsidTr="00E14769">
        <w:trPr>
          <w:cnfStyle w:val="000000100000"/>
          <w:trHeight w:val="1254"/>
        </w:trPr>
        <w:tc>
          <w:tcPr>
            <w:cnfStyle w:val="001000000000"/>
            <w:tcW w:w="394" w:type="pct"/>
            <w:vMerge w:val="restart"/>
            <w:textDirection w:val="btLr"/>
            <w:vAlign w:val="cente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 xml:space="preserve">Applicable en    </w:t>
            </w:r>
          </w:p>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 xml:space="preserve"> Algérie</w:t>
            </w:r>
          </w:p>
        </w:tc>
        <w:tc>
          <w:tcPr>
            <w:cnfStyle w:val="000010000000"/>
            <w:tcW w:w="199" w:type="pct"/>
            <w:textDirection w:val="btLr"/>
          </w:tcPr>
          <w:p w:rsidR="00465ECB" w:rsidRPr="009A779D" w:rsidRDefault="00465ECB" w:rsidP="00465ECB">
            <w:pPr>
              <w:spacing w:line="360" w:lineRule="auto"/>
              <w:ind w:left="113" w:right="113"/>
              <w:jc w:val="center"/>
              <w:rPr>
                <w:rFonts w:asciiTheme="minorBidi" w:hAnsiTheme="minorBidi"/>
                <w:b/>
                <w:bCs/>
              </w:rPr>
            </w:pPr>
            <w:r w:rsidRPr="009A779D">
              <w:rPr>
                <w:rFonts w:asciiTheme="minorBidi" w:hAnsiTheme="minorBidi"/>
                <w:b/>
                <w:bCs/>
              </w:rPr>
              <w:t>Non</w:t>
            </w:r>
          </w:p>
        </w:tc>
        <w:tc>
          <w:tcPr>
            <w:tcW w:w="920" w:type="pct"/>
            <w:textDirection w:val="btLr"/>
            <w:vAlign w:val="center"/>
          </w:tcPr>
          <w:p w:rsidR="00465ECB" w:rsidRPr="00F86B01" w:rsidRDefault="00465ECB" w:rsidP="00465ECB">
            <w:pPr>
              <w:spacing w:line="360" w:lineRule="auto"/>
              <w:ind w:left="113" w:right="113"/>
              <w:jc w:val="center"/>
              <w:cnfStyle w:val="000000100000"/>
              <w:rPr>
                <w:rFonts w:asciiTheme="minorBidi" w:hAnsiTheme="minorBidi"/>
                <w:b/>
                <w:bCs/>
              </w:rPr>
            </w:pPr>
            <w:r>
              <w:rPr>
                <w:rFonts w:asciiTheme="minorBidi" w:hAnsiTheme="minorBidi"/>
                <w:b/>
                <w:bCs/>
              </w:rPr>
              <w:t>/</w:t>
            </w:r>
          </w:p>
        </w:tc>
        <w:tc>
          <w:tcPr>
            <w:cnfStyle w:val="000010000000"/>
            <w:tcW w:w="1053" w:type="pct"/>
            <w:textDirection w:val="btLr"/>
            <w:vAlign w:val="center"/>
          </w:tcPr>
          <w:p w:rsidR="00465ECB" w:rsidRPr="00752175" w:rsidRDefault="00465ECB" w:rsidP="00465ECB">
            <w:pPr>
              <w:spacing w:line="360" w:lineRule="auto"/>
              <w:ind w:left="113" w:right="113"/>
              <w:jc w:val="center"/>
              <w:rPr>
                <w:rFonts w:asciiTheme="minorBidi" w:hAnsiTheme="minorBidi"/>
              </w:rPr>
            </w:pPr>
            <w:r>
              <w:rPr>
                <w:rFonts w:asciiTheme="minorBidi" w:hAnsiTheme="minorBidi"/>
              </w:rPr>
              <w:t>/</w:t>
            </w:r>
          </w:p>
        </w:tc>
        <w:tc>
          <w:tcPr>
            <w:tcW w:w="1118" w:type="pct"/>
            <w:textDirection w:val="btLr"/>
            <w:vAlign w:val="center"/>
          </w:tcPr>
          <w:p w:rsidR="00465ECB" w:rsidRPr="00752175" w:rsidRDefault="00465ECB" w:rsidP="00465ECB">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316" w:type="pct"/>
            <w:textDirection w:val="btLr"/>
            <w:vAlign w:val="center"/>
          </w:tcPr>
          <w:p w:rsidR="00465ECB" w:rsidRDefault="00465ECB" w:rsidP="00465ECB">
            <w:pPr>
              <w:spacing w:line="360" w:lineRule="auto"/>
              <w:ind w:left="113" w:right="113"/>
              <w:jc w:val="center"/>
              <w:rPr>
                <w:rFonts w:asciiTheme="minorBidi" w:hAnsiTheme="minorBidi"/>
              </w:rPr>
            </w:pPr>
            <w:r>
              <w:rPr>
                <w:rFonts w:asciiTheme="minorBidi" w:hAnsiTheme="minorBidi"/>
              </w:rPr>
              <w:t xml:space="preserve">Il ne </w:t>
            </w:r>
          </w:p>
          <w:p w:rsidR="00465ECB" w:rsidRDefault="00465ECB" w:rsidP="00465ECB">
            <w:pPr>
              <w:spacing w:line="360" w:lineRule="auto"/>
              <w:ind w:left="113" w:right="113"/>
              <w:jc w:val="center"/>
              <w:rPr>
                <w:rFonts w:asciiTheme="minorBidi" w:hAnsiTheme="minorBidi"/>
              </w:rPr>
            </w:pPr>
            <w:r>
              <w:rPr>
                <w:rFonts w:asciiTheme="minorBidi" w:hAnsiTheme="minorBidi"/>
              </w:rPr>
              <w:t xml:space="preserve">contient pas les </w:t>
            </w:r>
          </w:p>
          <w:p w:rsidR="00465ECB" w:rsidRPr="00752175" w:rsidRDefault="00465ECB" w:rsidP="00465ECB">
            <w:pPr>
              <w:spacing w:line="360" w:lineRule="auto"/>
              <w:ind w:left="113" w:right="113"/>
              <w:jc w:val="center"/>
              <w:rPr>
                <w:rFonts w:asciiTheme="minorBidi" w:hAnsiTheme="minorBidi"/>
              </w:rPr>
            </w:pPr>
            <w:r>
              <w:rPr>
                <w:rFonts w:asciiTheme="minorBidi" w:hAnsiTheme="minorBidi"/>
              </w:rPr>
              <w:t>matériaux disp</w:t>
            </w:r>
            <w:r>
              <w:rPr>
                <w:rFonts w:asciiTheme="minorBidi" w:hAnsiTheme="minorBidi"/>
              </w:rPr>
              <w:t>o</w:t>
            </w:r>
            <w:r>
              <w:rPr>
                <w:rFonts w:asciiTheme="minorBidi" w:hAnsiTheme="minorBidi"/>
              </w:rPr>
              <w:t>nibles en Algérie</w:t>
            </w:r>
          </w:p>
        </w:tc>
      </w:tr>
      <w:tr w:rsidR="00E14769" w:rsidTr="00E14769">
        <w:trPr>
          <w:trHeight w:val="1680"/>
        </w:trPr>
        <w:tc>
          <w:tcPr>
            <w:cnfStyle w:val="001000000000"/>
            <w:tcW w:w="394" w:type="pct"/>
            <w:vMerge/>
            <w:textDirection w:val="btLr"/>
          </w:tcPr>
          <w:p w:rsidR="00465ECB" w:rsidRPr="009A779D" w:rsidRDefault="00465ECB" w:rsidP="00465ECB">
            <w:pPr>
              <w:spacing w:line="360" w:lineRule="auto"/>
              <w:ind w:left="113" w:right="113"/>
              <w:jc w:val="center"/>
              <w:rPr>
                <w:rFonts w:asciiTheme="minorBidi" w:hAnsiTheme="minorBidi"/>
              </w:rPr>
            </w:pPr>
          </w:p>
        </w:tc>
        <w:tc>
          <w:tcPr>
            <w:cnfStyle w:val="000010000000"/>
            <w:tcW w:w="199" w:type="pct"/>
            <w:textDirection w:val="btLr"/>
          </w:tcPr>
          <w:p w:rsidR="00465ECB" w:rsidRPr="009A779D" w:rsidRDefault="00465ECB" w:rsidP="00465ECB">
            <w:pPr>
              <w:spacing w:line="360" w:lineRule="auto"/>
              <w:ind w:left="113" w:right="113"/>
              <w:jc w:val="center"/>
              <w:rPr>
                <w:rFonts w:asciiTheme="minorBidi" w:hAnsiTheme="minorBidi"/>
                <w:b/>
                <w:bCs/>
              </w:rPr>
            </w:pPr>
            <w:r w:rsidRPr="009A779D">
              <w:rPr>
                <w:rFonts w:asciiTheme="minorBidi" w:hAnsiTheme="minorBidi"/>
                <w:b/>
                <w:bCs/>
              </w:rPr>
              <w:t>Oui</w:t>
            </w:r>
          </w:p>
        </w:tc>
        <w:tc>
          <w:tcPr>
            <w:tcW w:w="920" w:type="pct"/>
            <w:textDirection w:val="btLr"/>
            <w:vAlign w:val="center"/>
          </w:tcPr>
          <w:p w:rsidR="00465ECB" w:rsidRPr="00752175" w:rsidRDefault="00630CA5" w:rsidP="00465ECB">
            <w:pPr>
              <w:spacing w:line="360" w:lineRule="auto"/>
              <w:ind w:left="113" w:right="113"/>
              <w:jc w:val="center"/>
              <w:cnfStyle w:val="000000000000"/>
              <w:rPr>
                <w:rFonts w:asciiTheme="minorBidi" w:hAnsiTheme="minorBidi"/>
              </w:rPr>
            </w:pPr>
            <w:r>
              <w:rPr>
                <w:rFonts w:asciiTheme="minorBidi" w:hAnsiTheme="minorBidi"/>
              </w:rPr>
              <w:t>O</w:t>
            </w:r>
            <w:r w:rsidR="00465ECB">
              <w:rPr>
                <w:rFonts w:asciiTheme="minorBidi" w:hAnsiTheme="minorBidi"/>
              </w:rPr>
              <w:t>n doit entrer les données climatiques et importer les matériaux</w:t>
            </w:r>
          </w:p>
        </w:tc>
        <w:tc>
          <w:tcPr>
            <w:cnfStyle w:val="000010000000"/>
            <w:tcW w:w="1053" w:type="pct"/>
            <w:textDirection w:val="btLr"/>
            <w:vAlign w:val="center"/>
          </w:tcPr>
          <w:p w:rsidR="00465ECB" w:rsidRPr="00752175" w:rsidRDefault="00630CA5" w:rsidP="00465ECB">
            <w:pPr>
              <w:spacing w:line="360" w:lineRule="auto"/>
              <w:ind w:left="113" w:right="113"/>
              <w:jc w:val="center"/>
              <w:rPr>
                <w:rFonts w:asciiTheme="minorBidi" w:hAnsiTheme="minorBidi"/>
              </w:rPr>
            </w:pPr>
            <w:r>
              <w:rPr>
                <w:rFonts w:asciiTheme="minorBidi" w:hAnsiTheme="minorBidi"/>
              </w:rPr>
              <w:t>O</w:t>
            </w:r>
            <w:r w:rsidR="00465ECB">
              <w:rPr>
                <w:rFonts w:asciiTheme="minorBidi" w:hAnsiTheme="minorBidi"/>
              </w:rPr>
              <w:t>n doit entrer les données climatiques</w:t>
            </w:r>
          </w:p>
        </w:tc>
        <w:tc>
          <w:tcPr>
            <w:tcW w:w="1118" w:type="pct"/>
            <w:textDirection w:val="btLr"/>
            <w:vAlign w:val="center"/>
          </w:tcPr>
          <w:p w:rsidR="00465ECB" w:rsidRPr="00752175" w:rsidRDefault="00630CA5" w:rsidP="00465ECB">
            <w:pPr>
              <w:spacing w:line="360" w:lineRule="auto"/>
              <w:ind w:left="113" w:right="113"/>
              <w:jc w:val="center"/>
              <w:cnfStyle w:val="000000000000"/>
              <w:rPr>
                <w:rFonts w:asciiTheme="minorBidi" w:hAnsiTheme="minorBidi"/>
              </w:rPr>
            </w:pPr>
            <w:r>
              <w:rPr>
                <w:rFonts w:asciiTheme="minorBidi" w:hAnsiTheme="minorBidi"/>
              </w:rPr>
              <w:t>O</w:t>
            </w:r>
            <w:r w:rsidR="00465ECB">
              <w:rPr>
                <w:rFonts w:asciiTheme="minorBidi" w:hAnsiTheme="minorBidi"/>
              </w:rPr>
              <w:t>n doit entrer les données climatiques</w:t>
            </w:r>
          </w:p>
        </w:tc>
        <w:tc>
          <w:tcPr>
            <w:cnfStyle w:val="000010000000"/>
            <w:tcW w:w="1316" w:type="pct"/>
            <w:textDirection w:val="btLr"/>
            <w:vAlign w:val="center"/>
          </w:tcPr>
          <w:p w:rsidR="00465ECB" w:rsidRPr="00752175" w:rsidRDefault="00465ECB" w:rsidP="00465ECB">
            <w:pPr>
              <w:spacing w:line="360" w:lineRule="auto"/>
              <w:ind w:left="113" w:right="113"/>
              <w:jc w:val="center"/>
              <w:rPr>
                <w:rFonts w:asciiTheme="minorBidi" w:hAnsiTheme="minorBidi"/>
              </w:rPr>
            </w:pPr>
            <w:r>
              <w:rPr>
                <w:rFonts w:asciiTheme="minorBidi" w:hAnsiTheme="minorBidi"/>
              </w:rPr>
              <w:t>/</w:t>
            </w:r>
          </w:p>
        </w:tc>
      </w:tr>
      <w:tr w:rsidR="00E14769" w:rsidTr="00E14769">
        <w:trPr>
          <w:cnfStyle w:val="000000100000"/>
          <w:trHeight w:val="687"/>
        </w:trPr>
        <w:tc>
          <w:tcPr>
            <w:cnfStyle w:val="001000000000"/>
            <w:tcW w:w="593" w:type="pct"/>
            <w:gridSpan w:val="2"/>
            <w:textDirection w:val="btLr"/>
            <w:vAlign w:val="cente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Pré-r</w:t>
            </w:r>
            <w:r w:rsidRPr="009A779D">
              <w:rPr>
                <w:rFonts w:asciiTheme="minorBidi" w:hAnsiTheme="minorBidi"/>
              </w:rPr>
              <w:t>e</w:t>
            </w:r>
            <w:r w:rsidRPr="009A779D">
              <w:rPr>
                <w:rFonts w:asciiTheme="minorBidi" w:hAnsiTheme="minorBidi"/>
              </w:rPr>
              <w:t>quis</w:t>
            </w:r>
          </w:p>
        </w:tc>
        <w:tc>
          <w:tcPr>
            <w:cnfStyle w:val="000010000000"/>
            <w:tcW w:w="920" w:type="pct"/>
            <w:textDirection w:val="btLr"/>
            <w:vAlign w:val="center"/>
          </w:tcPr>
          <w:p w:rsidR="00465ECB" w:rsidRPr="0099261B" w:rsidRDefault="00630CA5" w:rsidP="00465ECB">
            <w:pPr>
              <w:spacing w:line="360" w:lineRule="auto"/>
              <w:ind w:left="113" w:right="113"/>
              <w:jc w:val="center"/>
              <w:rPr>
                <w:rFonts w:asciiTheme="minorBidi" w:hAnsiTheme="minorBidi"/>
                <w:b/>
                <w:bCs/>
              </w:rPr>
            </w:pPr>
            <w:r>
              <w:rPr>
                <w:rFonts w:asciiTheme="minorBidi" w:hAnsiTheme="minorBidi"/>
              </w:rPr>
              <w:t>N</w:t>
            </w:r>
            <w:r w:rsidR="00465ECB">
              <w:rPr>
                <w:rFonts w:asciiTheme="minorBidi" w:hAnsiTheme="minorBidi"/>
              </w:rPr>
              <w:t>on</w:t>
            </w:r>
          </w:p>
        </w:tc>
        <w:tc>
          <w:tcPr>
            <w:tcW w:w="1053" w:type="pct"/>
            <w:textDirection w:val="btLr"/>
            <w:vAlign w:val="center"/>
          </w:tcPr>
          <w:p w:rsidR="00465ECB" w:rsidRPr="00752175" w:rsidRDefault="00630CA5" w:rsidP="00465ECB">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1118" w:type="pct"/>
            <w:textDirection w:val="btLr"/>
            <w:vAlign w:val="center"/>
          </w:tcPr>
          <w:p w:rsidR="00465ECB" w:rsidRPr="00752175" w:rsidRDefault="00630CA5" w:rsidP="00465ECB">
            <w:pPr>
              <w:spacing w:line="360" w:lineRule="auto"/>
              <w:ind w:left="113" w:right="113"/>
              <w:jc w:val="center"/>
              <w:rPr>
                <w:rFonts w:asciiTheme="minorBidi" w:hAnsiTheme="minorBidi"/>
              </w:rPr>
            </w:pPr>
            <w:r>
              <w:rPr>
                <w:rFonts w:asciiTheme="minorBidi" w:hAnsiTheme="minorBidi"/>
              </w:rPr>
              <w:t>Non</w:t>
            </w:r>
          </w:p>
        </w:tc>
        <w:tc>
          <w:tcPr>
            <w:tcW w:w="1316" w:type="pct"/>
            <w:textDirection w:val="btLr"/>
            <w:vAlign w:val="center"/>
          </w:tcPr>
          <w:p w:rsidR="00465ECB" w:rsidRPr="00752175" w:rsidRDefault="00630CA5" w:rsidP="00465ECB">
            <w:pPr>
              <w:spacing w:line="360" w:lineRule="auto"/>
              <w:ind w:left="113" w:right="113"/>
              <w:jc w:val="center"/>
              <w:cnfStyle w:val="000000100000"/>
              <w:rPr>
                <w:rFonts w:asciiTheme="minorBidi" w:hAnsiTheme="minorBidi"/>
              </w:rPr>
            </w:pPr>
            <w:r>
              <w:rPr>
                <w:rFonts w:asciiTheme="minorBidi" w:hAnsiTheme="minorBidi"/>
              </w:rPr>
              <w:t>Non</w:t>
            </w:r>
          </w:p>
        </w:tc>
      </w:tr>
      <w:tr w:rsidR="00E14769" w:rsidTr="00E14769">
        <w:trPr>
          <w:trHeight w:val="2088"/>
        </w:trPr>
        <w:tc>
          <w:tcPr>
            <w:cnfStyle w:val="001000000000"/>
            <w:tcW w:w="593" w:type="pct"/>
            <w:gridSpan w:val="2"/>
            <w:textDirection w:val="btL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Avantages</w:t>
            </w:r>
          </w:p>
        </w:tc>
        <w:tc>
          <w:tcPr>
            <w:cnfStyle w:val="000010000000"/>
            <w:tcW w:w="920" w:type="pct"/>
            <w:textDirection w:val="btLr"/>
            <w:vAlign w:val="center"/>
          </w:tcPr>
          <w:p w:rsidR="00465ECB" w:rsidRDefault="00465ECB" w:rsidP="00465ECB">
            <w:pPr>
              <w:spacing w:line="360" w:lineRule="auto"/>
              <w:ind w:left="113" w:right="113"/>
              <w:jc w:val="center"/>
              <w:rPr>
                <w:rFonts w:asciiTheme="minorBidi" w:hAnsiTheme="minorBidi"/>
              </w:rPr>
            </w:pPr>
            <w:r>
              <w:rPr>
                <w:rFonts w:asciiTheme="minorBidi" w:hAnsiTheme="minorBidi"/>
              </w:rPr>
              <w:t xml:space="preserve">Permet une </w:t>
            </w:r>
          </w:p>
          <w:p w:rsidR="00465ECB" w:rsidRPr="00FB0191" w:rsidRDefault="00465ECB" w:rsidP="00465ECB">
            <w:pPr>
              <w:spacing w:line="360" w:lineRule="auto"/>
              <w:ind w:left="113" w:right="113"/>
              <w:jc w:val="center"/>
              <w:rPr>
                <w:rFonts w:asciiTheme="minorBidi" w:hAnsiTheme="minorBidi"/>
              </w:rPr>
            </w:pPr>
            <w:r>
              <w:rPr>
                <w:rFonts w:asciiTheme="minorBidi" w:hAnsiTheme="minorBidi"/>
              </w:rPr>
              <w:t>visualisation 3D du projet</w:t>
            </w:r>
          </w:p>
        </w:tc>
        <w:tc>
          <w:tcPr>
            <w:tcW w:w="1053" w:type="pct"/>
            <w:textDirection w:val="btLr"/>
            <w:vAlign w:val="center"/>
          </w:tcPr>
          <w:p w:rsidR="00465ECB" w:rsidRDefault="00465ECB" w:rsidP="00465ECB">
            <w:pPr>
              <w:spacing w:line="360" w:lineRule="auto"/>
              <w:ind w:left="113" w:right="113"/>
              <w:jc w:val="center"/>
              <w:cnfStyle w:val="000000000000"/>
              <w:rPr>
                <w:rFonts w:asciiTheme="minorBidi" w:hAnsiTheme="minorBidi"/>
              </w:rPr>
            </w:pPr>
            <w:r w:rsidRPr="00C91F6A">
              <w:rPr>
                <w:rFonts w:asciiTheme="minorBidi" w:hAnsiTheme="minorBidi"/>
              </w:rPr>
              <w:t xml:space="preserve">Calcule la </w:t>
            </w:r>
          </w:p>
          <w:p w:rsidR="00465ECB" w:rsidRPr="00C91F6A" w:rsidRDefault="00465ECB" w:rsidP="00465ECB">
            <w:pPr>
              <w:spacing w:line="360" w:lineRule="auto"/>
              <w:ind w:left="113" w:right="113"/>
              <w:jc w:val="center"/>
              <w:cnfStyle w:val="000000000000"/>
              <w:rPr>
                <w:rFonts w:asciiTheme="minorBidi" w:hAnsiTheme="minorBidi"/>
              </w:rPr>
            </w:pPr>
            <w:r w:rsidRPr="00C91F6A">
              <w:rPr>
                <w:rFonts w:asciiTheme="minorBidi" w:hAnsiTheme="minorBidi"/>
              </w:rPr>
              <w:t>performance chaque heure du jour, pendant chaque mois de l’année</w:t>
            </w:r>
          </w:p>
        </w:tc>
        <w:tc>
          <w:tcPr>
            <w:cnfStyle w:val="000010000000"/>
            <w:tcW w:w="1118" w:type="pct"/>
            <w:textDirection w:val="btLr"/>
            <w:vAlign w:val="center"/>
          </w:tcPr>
          <w:p w:rsidR="00465ECB" w:rsidRDefault="00465ECB" w:rsidP="00465ECB">
            <w:pPr>
              <w:spacing w:line="360" w:lineRule="auto"/>
              <w:ind w:left="113" w:right="113"/>
              <w:jc w:val="center"/>
              <w:rPr>
                <w:rFonts w:asciiTheme="minorBidi" w:hAnsiTheme="minorBidi"/>
              </w:rPr>
            </w:pPr>
            <w:r w:rsidRPr="00C91F6A">
              <w:rPr>
                <w:rFonts w:asciiTheme="minorBidi" w:hAnsiTheme="minorBidi"/>
              </w:rPr>
              <w:t xml:space="preserve">Calcule la </w:t>
            </w:r>
          </w:p>
          <w:p w:rsidR="00465ECB" w:rsidRPr="00C91F6A" w:rsidRDefault="00465ECB" w:rsidP="00465ECB">
            <w:pPr>
              <w:spacing w:line="360" w:lineRule="auto"/>
              <w:ind w:left="113" w:right="113"/>
              <w:jc w:val="center"/>
              <w:rPr>
                <w:rFonts w:asciiTheme="minorBidi" w:hAnsiTheme="minorBidi"/>
              </w:rPr>
            </w:pPr>
            <w:r w:rsidRPr="00C91F6A">
              <w:rPr>
                <w:rFonts w:asciiTheme="minorBidi" w:hAnsiTheme="minorBidi"/>
              </w:rPr>
              <w:t>performance chaque heure du jour, pendant chaque mois de l’année</w:t>
            </w:r>
          </w:p>
        </w:tc>
        <w:tc>
          <w:tcPr>
            <w:tcW w:w="1316" w:type="pct"/>
            <w:textDirection w:val="btLr"/>
            <w:vAlign w:val="center"/>
          </w:tcPr>
          <w:p w:rsidR="00465ECB" w:rsidRDefault="00630CA5" w:rsidP="00465ECB">
            <w:pPr>
              <w:spacing w:line="360" w:lineRule="auto"/>
              <w:ind w:left="113" w:right="113"/>
              <w:jc w:val="center"/>
              <w:cnfStyle w:val="000000000000"/>
              <w:rPr>
                <w:rFonts w:asciiTheme="minorBidi" w:hAnsiTheme="minorBidi"/>
              </w:rPr>
            </w:pPr>
            <w:r>
              <w:rPr>
                <w:rFonts w:asciiTheme="minorBidi" w:hAnsiTheme="minorBidi"/>
              </w:rPr>
              <w:t>P</w:t>
            </w:r>
            <w:r w:rsidR="00465ECB" w:rsidRPr="003637FB">
              <w:rPr>
                <w:rFonts w:asciiTheme="minorBidi" w:hAnsiTheme="minorBidi"/>
              </w:rPr>
              <w:t xml:space="preserve">ermet de </w:t>
            </w:r>
          </w:p>
          <w:p w:rsidR="00465ECB" w:rsidRPr="003637FB" w:rsidRDefault="00465ECB" w:rsidP="00465ECB">
            <w:pPr>
              <w:spacing w:line="360" w:lineRule="auto"/>
              <w:ind w:left="113" w:right="113"/>
              <w:jc w:val="center"/>
              <w:cnfStyle w:val="000000000000"/>
              <w:rPr>
                <w:rFonts w:asciiTheme="minorBidi" w:hAnsiTheme="minorBidi"/>
              </w:rPr>
            </w:pPr>
            <w:r w:rsidRPr="003637FB">
              <w:rPr>
                <w:rFonts w:asciiTheme="minorBidi" w:hAnsiTheme="minorBidi"/>
              </w:rPr>
              <w:t>déterminer la quantité d’isolant nécessaire pour consommer moins d’énergie</w:t>
            </w:r>
          </w:p>
        </w:tc>
      </w:tr>
      <w:tr w:rsidR="00E14769" w:rsidTr="00E14769">
        <w:trPr>
          <w:cnfStyle w:val="000000100000"/>
          <w:trHeight w:val="984"/>
        </w:trPr>
        <w:tc>
          <w:tcPr>
            <w:cnfStyle w:val="001000000000"/>
            <w:tcW w:w="593" w:type="pct"/>
            <w:gridSpan w:val="2"/>
            <w:textDirection w:val="btLr"/>
            <w:vAlign w:val="center"/>
          </w:tcPr>
          <w:p w:rsidR="00465ECB" w:rsidRPr="009A779D" w:rsidRDefault="00630CA5" w:rsidP="00465ECB">
            <w:pPr>
              <w:spacing w:line="360" w:lineRule="auto"/>
              <w:ind w:left="113" w:right="113"/>
              <w:jc w:val="center"/>
              <w:rPr>
                <w:rFonts w:asciiTheme="minorBidi" w:hAnsiTheme="minorBidi"/>
              </w:rPr>
            </w:pPr>
            <w:r>
              <w:rPr>
                <w:rFonts w:asciiTheme="minorBidi" w:hAnsiTheme="minorBidi"/>
              </w:rPr>
              <w:t>I</w:t>
            </w:r>
            <w:r w:rsidR="00465ECB" w:rsidRPr="009A779D">
              <w:rPr>
                <w:rFonts w:asciiTheme="minorBidi" w:hAnsiTheme="minorBidi"/>
              </w:rPr>
              <w:t>nco</w:t>
            </w:r>
            <w:r w:rsidR="00465ECB" w:rsidRPr="009A779D">
              <w:rPr>
                <w:rFonts w:asciiTheme="minorBidi" w:hAnsiTheme="minorBidi"/>
              </w:rPr>
              <w:t>n</w:t>
            </w:r>
            <w:r w:rsidR="00465ECB" w:rsidRPr="009A779D">
              <w:rPr>
                <w:rFonts w:asciiTheme="minorBidi" w:hAnsiTheme="minorBidi"/>
              </w:rPr>
              <w:t>v</w:t>
            </w:r>
            <w:r w:rsidR="00465ECB" w:rsidRPr="009A779D">
              <w:rPr>
                <w:rFonts w:asciiTheme="minorBidi" w:hAnsiTheme="minorBidi"/>
              </w:rPr>
              <w:t>é</w:t>
            </w:r>
            <w:r w:rsidR="00465ECB" w:rsidRPr="009A779D">
              <w:rPr>
                <w:rFonts w:asciiTheme="minorBidi" w:hAnsiTheme="minorBidi"/>
              </w:rPr>
              <w:t>nients</w:t>
            </w:r>
          </w:p>
        </w:tc>
        <w:tc>
          <w:tcPr>
            <w:cnfStyle w:val="000010000000"/>
            <w:tcW w:w="920" w:type="pct"/>
            <w:textDirection w:val="btLr"/>
            <w:vAlign w:val="center"/>
          </w:tcPr>
          <w:p w:rsidR="00465ECB" w:rsidRPr="0099261B" w:rsidRDefault="00465ECB" w:rsidP="00465ECB">
            <w:pPr>
              <w:spacing w:line="360" w:lineRule="auto"/>
              <w:ind w:left="113" w:right="113"/>
              <w:jc w:val="center"/>
              <w:rPr>
                <w:rFonts w:asciiTheme="minorBidi" w:hAnsiTheme="minorBidi"/>
                <w:b/>
                <w:bCs/>
              </w:rPr>
            </w:pPr>
            <w:r>
              <w:rPr>
                <w:rFonts w:asciiTheme="minorBidi" w:hAnsiTheme="minorBidi"/>
                <w:b/>
                <w:bCs/>
              </w:rPr>
              <w:t>/</w:t>
            </w:r>
          </w:p>
        </w:tc>
        <w:tc>
          <w:tcPr>
            <w:tcW w:w="1053" w:type="pct"/>
            <w:textDirection w:val="btLr"/>
            <w:vAlign w:val="center"/>
          </w:tcPr>
          <w:p w:rsidR="00465ECB" w:rsidRPr="00752175" w:rsidRDefault="00465ECB" w:rsidP="00465ECB">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118" w:type="pct"/>
            <w:textDirection w:val="btLr"/>
            <w:vAlign w:val="center"/>
          </w:tcPr>
          <w:p w:rsidR="00465ECB" w:rsidRPr="00752175" w:rsidRDefault="00465ECB" w:rsidP="00465ECB">
            <w:pPr>
              <w:spacing w:line="360" w:lineRule="auto"/>
              <w:ind w:left="113" w:right="113"/>
              <w:jc w:val="center"/>
              <w:rPr>
                <w:rFonts w:asciiTheme="minorBidi" w:hAnsiTheme="minorBidi"/>
              </w:rPr>
            </w:pPr>
            <w:r>
              <w:rPr>
                <w:rFonts w:asciiTheme="minorBidi" w:hAnsiTheme="minorBidi"/>
              </w:rPr>
              <w:t>/</w:t>
            </w:r>
          </w:p>
        </w:tc>
        <w:tc>
          <w:tcPr>
            <w:tcW w:w="1316" w:type="pct"/>
            <w:textDirection w:val="btLr"/>
            <w:vAlign w:val="center"/>
          </w:tcPr>
          <w:p w:rsidR="00465ECB" w:rsidRPr="00752175" w:rsidRDefault="00465ECB" w:rsidP="00465ECB">
            <w:pPr>
              <w:spacing w:line="360" w:lineRule="auto"/>
              <w:ind w:left="113" w:right="113"/>
              <w:jc w:val="center"/>
              <w:cnfStyle w:val="000000100000"/>
              <w:rPr>
                <w:rFonts w:asciiTheme="minorBidi" w:hAnsiTheme="minorBidi"/>
              </w:rPr>
            </w:pPr>
            <w:r>
              <w:rPr>
                <w:rFonts w:asciiTheme="minorBidi" w:hAnsiTheme="minorBidi"/>
              </w:rPr>
              <w:t>/</w:t>
            </w:r>
          </w:p>
        </w:tc>
      </w:tr>
      <w:tr w:rsidR="00E14769" w:rsidTr="00E14769">
        <w:trPr>
          <w:trHeight w:val="1818"/>
        </w:trPr>
        <w:tc>
          <w:tcPr>
            <w:cnfStyle w:val="001000000000"/>
            <w:tcW w:w="593" w:type="pct"/>
            <w:gridSpan w:val="2"/>
            <w:textDirection w:val="btL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Outputs</w:t>
            </w:r>
          </w:p>
        </w:tc>
        <w:tc>
          <w:tcPr>
            <w:cnfStyle w:val="000010000000"/>
            <w:tcW w:w="920" w:type="pct"/>
            <w:textDirection w:val="btLr"/>
            <w:vAlign w:val="center"/>
          </w:tcPr>
          <w:p w:rsidR="00465ECB" w:rsidRPr="0099261B" w:rsidRDefault="00465ECB" w:rsidP="00465ECB">
            <w:pPr>
              <w:spacing w:line="360" w:lineRule="auto"/>
              <w:ind w:left="113" w:right="113"/>
              <w:jc w:val="center"/>
              <w:rPr>
                <w:rFonts w:asciiTheme="minorBidi" w:hAnsiTheme="minorBidi"/>
              </w:rPr>
            </w:pPr>
            <w:r>
              <w:rPr>
                <w:rFonts w:asciiTheme="minorBidi" w:hAnsiTheme="minorBidi"/>
              </w:rPr>
              <w:t>Visualisation graphique de T°, masques solaires,…</w:t>
            </w:r>
          </w:p>
        </w:tc>
        <w:tc>
          <w:tcPr>
            <w:tcW w:w="1053" w:type="pct"/>
            <w:textDirection w:val="btLr"/>
            <w:vAlign w:val="center"/>
          </w:tcPr>
          <w:p w:rsidR="00465ECB" w:rsidRPr="00377AB2" w:rsidRDefault="00630CA5" w:rsidP="00465ECB">
            <w:pPr>
              <w:spacing w:line="360" w:lineRule="auto"/>
              <w:ind w:left="113" w:right="113"/>
              <w:jc w:val="center"/>
              <w:cnfStyle w:val="000000000000"/>
              <w:rPr>
                <w:rFonts w:asciiTheme="minorBidi" w:hAnsiTheme="minorBidi"/>
              </w:rPr>
            </w:pPr>
            <w:r>
              <w:rPr>
                <w:rFonts w:asciiTheme="minorBidi" w:hAnsiTheme="minorBidi"/>
              </w:rPr>
              <w:t>P</w:t>
            </w:r>
            <w:r w:rsidR="00465ECB" w:rsidRPr="00377AB2">
              <w:rPr>
                <w:rFonts w:asciiTheme="minorBidi" w:hAnsiTheme="minorBidi"/>
              </w:rPr>
              <w:t>erformance de</w:t>
            </w:r>
            <w:r w:rsidR="00465ECB">
              <w:rPr>
                <w:rFonts w:asciiTheme="minorBidi" w:hAnsiTheme="minorBidi"/>
              </w:rPr>
              <w:t xml:space="preserve">s </w:t>
            </w:r>
            <w:r w:rsidR="00465ECB" w:rsidRPr="00377AB2">
              <w:rPr>
                <w:rFonts w:asciiTheme="minorBidi" w:hAnsiTheme="minorBidi"/>
              </w:rPr>
              <w:t>protection</w:t>
            </w:r>
            <w:r w:rsidR="00465ECB">
              <w:rPr>
                <w:rFonts w:asciiTheme="minorBidi" w:hAnsiTheme="minorBidi"/>
              </w:rPr>
              <w:t>s</w:t>
            </w:r>
            <w:r w:rsidR="00465ECB" w:rsidRPr="00377AB2">
              <w:rPr>
                <w:rFonts w:asciiTheme="minorBidi" w:hAnsiTheme="minorBidi"/>
              </w:rPr>
              <w:t xml:space="preserve"> solaire</w:t>
            </w:r>
            <w:r w:rsidR="00465ECB">
              <w:rPr>
                <w:rFonts w:asciiTheme="minorBidi" w:hAnsiTheme="minorBidi"/>
              </w:rPr>
              <w:t>s</w:t>
            </w:r>
          </w:p>
        </w:tc>
        <w:tc>
          <w:tcPr>
            <w:cnfStyle w:val="000010000000"/>
            <w:tcW w:w="1118" w:type="pct"/>
            <w:textDirection w:val="btLr"/>
            <w:vAlign w:val="center"/>
          </w:tcPr>
          <w:p w:rsidR="00465ECB" w:rsidRPr="00BD03C7" w:rsidRDefault="00465ECB" w:rsidP="00465ECB">
            <w:pPr>
              <w:spacing w:line="360" w:lineRule="auto"/>
              <w:ind w:left="113" w:right="113"/>
              <w:jc w:val="center"/>
              <w:rPr>
                <w:rFonts w:asciiTheme="minorBidi" w:hAnsiTheme="minorBidi"/>
              </w:rPr>
            </w:pPr>
            <w:r>
              <w:rPr>
                <w:rFonts w:asciiTheme="minorBidi" w:hAnsiTheme="minorBidi"/>
              </w:rPr>
              <w:t>Performance des brises soleil</w:t>
            </w:r>
          </w:p>
        </w:tc>
        <w:tc>
          <w:tcPr>
            <w:tcW w:w="1316" w:type="pct"/>
            <w:textDirection w:val="btLr"/>
            <w:vAlign w:val="center"/>
          </w:tcPr>
          <w:p w:rsidR="00465ECB" w:rsidRDefault="00630CA5" w:rsidP="00465ECB">
            <w:pPr>
              <w:spacing w:line="360" w:lineRule="auto"/>
              <w:ind w:left="113" w:right="113"/>
              <w:jc w:val="center"/>
              <w:cnfStyle w:val="000000000000"/>
              <w:rPr>
                <w:rFonts w:asciiTheme="minorBidi" w:hAnsiTheme="minorBidi"/>
              </w:rPr>
            </w:pPr>
            <w:r>
              <w:rPr>
                <w:rFonts w:asciiTheme="minorBidi" w:hAnsiTheme="minorBidi"/>
              </w:rPr>
              <w:t>R</w:t>
            </w:r>
            <w:r w:rsidR="00465ECB" w:rsidRPr="006F1CF7">
              <w:rPr>
                <w:rFonts w:asciiTheme="minorBidi" w:hAnsiTheme="minorBidi"/>
              </w:rPr>
              <w:t xml:space="preserve">apport </w:t>
            </w:r>
          </w:p>
          <w:p w:rsidR="00465ECB" w:rsidRDefault="00465ECB" w:rsidP="00465ECB">
            <w:pPr>
              <w:spacing w:line="360" w:lineRule="auto"/>
              <w:ind w:left="113" w:right="113"/>
              <w:jc w:val="center"/>
              <w:cnfStyle w:val="000000000000"/>
              <w:rPr>
                <w:rFonts w:asciiTheme="minorBidi" w:hAnsiTheme="minorBidi"/>
              </w:rPr>
            </w:pPr>
            <w:r w:rsidRPr="006F1CF7">
              <w:rPr>
                <w:rFonts w:asciiTheme="minorBidi" w:hAnsiTheme="minorBidi"/>
              </w:rPr>
              <w:t xml:space="preserve">contenant la quantité d’isolation </w:t>
            </w:r>
          </w:p>
          <w:p w:rsidR="00465ECB" w:rsidRPr="006F1CF7" w:rsidRDefault="00465ECB" w:rsidP="00465ECB">
            <w:pPr>
              <w:spacing w:line="360" w:lineRule="auto"/>
              <w:ind w:left="113" w:right="113"/>
              <w:jc w:val="center"/>
              <w:cnfStyle w:val="000000000000"/>
              <w:rPr>
                <w:rFonts w:asciiTheme="minorBidi" w:hAnsiTheme="minorBidi"/>
              </w:rPr>
            </w:pPr>
            <w:r w:rsidRPr="006F1CF7">
              <w:rPr>
                <w:rFonts w:asciiTheme="minorBidi" w:hAnsiTheme="minorBidi"/>
              </w:rPr>
              <w:t>nécessaire pour consommer moins d’énergie</w:t>
            </w:r>
          </w:p>
        </w:tc>
      </w:tr>
      <w:tr w:rsidR="00E14769" w:rsidTr="00E14769">
        <w:trPr>
          <w:cnfStyle w:val="000000100000"/>
          <w:trHeight w:val="1320"/>
        </w:trPr>
        <w:tc>
          <w:tcPr>
            <w:cnfStyle w:val="001000000000"/>
            <w:tcW w:w="593" w:type="pct"/>
            <w:gridSpan w:val="2"/>
            <w:textDirection w:val="btL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Inputs</w:t>
            </w:r>
          </w:p>
        </w:tc>
        <w:tc>
          <w:tcPr>
            <w:cnfStyle w:val="000010000000"/>
            <w:tcW w:w="920" w:type="pct"/>
            <w:textDirection w:val="btLr"/>
            <w:vAlign w:val="center"/>
          </w:tcPr>
          <w:p w:rsidR="00465ECB" w:rsidRPr="00752175" w:rsidRDefault="00465ECB" w:rsidP="00465ECB">
            <w:pPr>
              <w:spacing w:line="360" w:lineRule="auto"/>
              <w:ind w:left="113" w:right="113"/>
              <w:jc w:val="center"/>
              <w:rPr>
                <w:rFonts w:asciiTheme="minorBidi" w:hAnsiTheme="minorBidi"/>
              </w:rPr>
            </w:pPr>
            <w:r>
              <w:rPr>
                <w:rFonts w:asciiTheme="minorBidi" w:hAnsiTheme="minorBidi"/>
              </w:rPr>
              <w:t>Station, géométrie, matériaux, charges internes</w:t>
            </w:r>
          </w:p>
        </w:tc>
        <w:tc>
          <w:tcPr>
            <w:tcW w:w="1053" w:type="pct"/>
            <w:textDirection w:val="btLr"/>
            <w:vAlign w:val="center"/>
          </w:tcPr>
          <w:p w:rsidR="00465ECB" w:rsidRPr="00752175" w:rsidRDefault="00465ECB" w:rsidP="00465ECB">
            <w:pPr>
              <w:spacing w:line="360" w:lineRule="auto"/>
              <w:ind w:left="113" w:right="113"/>
              <w:jc w:val="center"/>
              <w:cnfStyle w:val="000000100000"/>
              <w:rPr>
                <w:rFonts w:asciiTheme="minorBidi" w:hAnsiTheme="minorBidi"/>
              </w:rPr>
            </w:pPr>
            <w:r>
              <w:rPr>
                <w:rFonts w:asciiTheme="minorBidi" w:hAnsiTheme="minorBidi"/>
              </w:rPr>
              <w:t>Station, choix des fenêtres et protections solaires</w:t>
            </w:r>
          </w:p>
        </w:tc>
        <w:tc>
          <w:tcPr>
            <w:cnfStyle w:val="000010000000"/>
            <w:tcW w:w="1118" w:type="pct"/>
            <w:textDirection w:val="btLr"/>
            <w:vAlign w:val="center"/>
          </w:tcPr>
          <w:p w:rsidR="00465ECB" w:rsidRDefault="00465ECB" w:rsidP="00465ECB">
            <w:pPr>
              <w:spacing w:line="360" w:lineRule="auto"/>
              <w:ind w:left="113" w:right="113"/>
              <w:jc w:val="center"/>
              <w:rPr>
                <w:rFonts w:asciiTheme="minorBidi" w:hAnsiTheme="minorBidi"/>
              </w:rPr>
            </w:pPr>
            <w:r>
              <w:rPr>
                <w:rFonts w:asciiTheme="minorBidi" w:hAnsiTheme="minorBidi"/>
              </w:rPr>
              <w:t xml:space="preserve">Station, choix des fenêtres et brises </w:t>
            </w:r>
          </w:p>
          <w:p w:rsidR="00465ECB" w:rsidRPr="00752175" w:rsidRDefault="00465ECB" w:rsidP="00465ECB">
            <w:pPr>
              <w:spacing w:line="360" w:lineRule="auto"/>
              <w:ind w:left="113" w:right="113"/>
              <w:jc w:val="center"/>
              <w:rPr>
                <w:rFonts w:asciiTheme="minorBidi" w:hAnsiTheme="minorBidi"/>
              </w:rPr>
            </w:pPr>
            <w:r>
              <w:rPr>
                <w:rFonts w:asciiTheme="minorBidi" w:hAnsiTheme="minorBidi"/>
              </w:rPr>
              <w:t>soleil</w:t>
            </w:r>
          </w:p>
        </w:tc>
        <w:tc>
          <w:tcPr>
            <w:tcW w:w="1316" w:type="pct"/>
            <w:textDirection w:val="btLr"/>
            <w:vAlign w:val="center"/>
          </w:tcPr>
          <w:p w:rsidR="00465ECB" w:rsidRPr="00752175" w:rsidRDefault="00465ECB" w:rsidP="00465ECB">
            <w:pPr>
              <w:spacing w:line="360" w:lineRule="auto"/>
              <w:ind w:left="113" w:right="113"/>
              <w:jc w:val="center"/>
              <w:cnfStyle w:val="000000100000"/>
              <w:rPr>
                <w:rFonts w:asciiTheme="minorBidi" w:hAnsiTheme="minorBidi"/>
              </w:rPr>
            </w:pPr>
            <w:r>
              <w:rPr>
                <w:rFonts w:asciiTheme="minorBidi" w:hAnsiTheme="minorBidi"/>
              </w:rPr>
              <w:t>Géométrie, matériaux vitesse de vents, heures de fonctio</w:t>
            </w:r>
            <w:r>
              <w:rPr>
                <w:rFonts w:asciiTheme="minorBidi" w:hAnsiTheme="minorBidi"/>
              </w:rPr>
              <w:t>n</w:t>
            </w:r>
            <w:r>
              <w:rPr>
                <w:rFonts w:asciiTheme="minorBidi" w:hAnsiTheme="minorBidi"/>
              </w:rPr>
              <w:t>nement</w:t>
            </w:r>
          </w:p>
        </w:tc>
      </w:tr>
      <w:tr w:rsidR="00E14769" w:rsidTr="00E14769">
        <w:trPr>
          <w:trHeight w:val="1199"/>
        </w:trPr>
        <w:tc>
          <w:tcPr>
            <w:cnfStyle w:val="001000000000"/>
            <w:tcW w:w="593" w:type="pct"/>
            <w:gridSpan w:val="2"/>
            <w:textDirection w:val="btLr"/>
          </w:tcPr>
          <w:p w:rsidR="00465ECB" w:rsidRPr="009A779D" w:rsidRDefault="00630CA5" w:rsidP="00465ECB">
            <w:pPr>
              <w:spacing w:line="360" w:lineRule="auto"/>
              <w:ind w:left="113" w:right="113"/>
              <w:jc w:val="center"/>
              <w:rPr>
                <w:rFonts w:asciiTheme="minorBidi" w:hAnsiTheme="minorBidi"/>
              </w:rPr>
            </w:pPr>
            <w:r>
              <w:rPr>
                <w:rFonts w:asciiTheme="minorBidi" w:hAnsiTheme="minorBidi"/>
              </w:rPr>
              <w:t>S</w:t>
            </w:r>
            <w:r w:rsidR="00465ECB" w:rsidRPr="009A779D">
              <w:rPr>
                <w:rFonts w:asciiTheme="minorBidi" w:hAnsiTheme="minorBidi"/>
              </w:rPr>
              <w:t>pécial</w:t>
            </w:r>
            <w:r w:rsidR="00465ECB" w:rsidRPr="009A779D">
              <w:rPr>
                <w:rFonts w:asciiTheme="minorBidi" w:hAnsiTheme="minorBidi"/>
              </w:rPr>
              <w:t>i</w:t>
            </w:r>
            <w:r w:rsidR="00465ECB" w:rsidRPr="009A779D">
              <w:rPr>
                <w:rFonts w:asciiTheme="minorBidi" w:hAnsiTheme="minorBidi"/>
              </w:rPr>
              <w:t>tés</w:t>
            </w:r>
          </w:p>
        </w:tc>
        <w:tc>
          <w:tcPr>
            <w:cnfStyle w:val="000010000000"/>
            <w:tcW w:w="920" w:type="pct"/>
            <w:textDirection w:val="btLr"/>
            <w:vAlign w:val="center"/>
          </w:tcPr>
          <w:p w:rsidR="00465ECB" w:rsidRPr="00752175" w:rsidRDefault="00465ECB" w:rsidP="00465ECB">
            <w:pPr>
              <w:spacing w:line="360" w:lineRule="auto"/>
              <w:ind w:left="113" w:right="113"/>
              <w:jc w:val="center"/>
              <w:rPr>
                <w:rFonts w:asciiTheme="minorBidi" w:hAnsiTheme="minorBidi"/>
              </w:rPr>
            </w:pPr>
            <w:r>
              <w:rPr>
                <w:rFonts w:asciiTheme="minorBidi" w:hAnsiTheme="minorBidi"/>
              </w:rPr>
              <w:t>Simul</w:t>
            </w:r>
            <w:r>
              <w:rPr>
                <w:rFonts w:asciiTheme="minorBidi" w:hAnsiTheme="minorBidi"/>
              </w:rPr>
              <w:t>a</w:t>
            </w:r>
            <w:r>
              <w:rPr>
                <w:rFonts w:asciiTheme="minorBidi" w:hAnsiTheme="minorBidi"/>
              </w:rPr>
              <w:t>tion the</w:t>
            </w:r>
            <w:r>
              <w:rPr>
                <w:rFonts w:asciiTheme="minorBidi" w:hAnsiTheme="minorBidi"/>
              </w:rPr>
              <w:t>r</w:t>
            </w:r>
            <w:r>
              <w:rPr>
                <w:rFonts w:asciiTheme="minorBidi" w:hAnsiTheme="minorBidi"/>
              </w:rPr>
              <w:t>mique de l’enveloppe</w:t>
            </w:r>
          </w:p>
        </w:tc>
        <w:tc>
          <w:tcPr>
            <w:tcW w:w="1053" w:type="pct"/>
            <w:textDirection w:val="btLr"/>
            <w:vAlign w:val="center"/>
          </w:tcPr>
          <w:p w:rsidR="00465ECB" w:rsidRPr="00975D8B" w:rsidRDefault="00465ECB" w:rsidP="00465ECB">
            <w:pPr>
              <w:spacing w:line="360" w:lineRule="auto"/>
              <w:ind w:left="113" w:right="113"/>
              <w:jc w:val="center"/>
              <w:cnfStyle w:val="000000000000"/>
              <w:rPr>
                <w:rFonts w:asciiTheme="minorBidi" w:hAnsiTheme="minorBidi"/>
              </w:rPr>
            </w:pPr>
            <w:r>
              <w:rPr>
                <w:rFonts w:asciiTheme="minorBidi" w:hAnsiTheme="minorBidi"/>
              </w:rPr>
              <w:t>Prote</w:t>
            </w:r>
            <w:r>
              <w:rPr>
                <w:rFonts w:asciiTheme="minorBidi" w:hAnsiTheme="minorBidi"/>
              </w:rPr>
              <w:t>c</w:t>
            </w:r>
            <w:r>
              <w:rPr>
                <w:rFonts w:asciiTheme="minorBidi" w:hAnsiTheme="minorBidi"/>
              </w:rPr>
              <w:t>tions s</w:t>
            </w:r>
            <w:r>
              <w:rPr>
                <w:rFonts w:asciiTheme="minorBidi" w:hAnsiTheme="minorBidi"/>
              </w:rPr>
              <w:t>o</w:t>
            </w:r>
            <w:r>
              <w:rPr>
                <w:rFonts w:asciiTheme="minorBidi" w:hAnsiTheme="minorBidi"/>
              </w:rPr>
              <w:t>laires</w:t>
            </w:r>
          </w:p>
        </w:tc>
        <w:tc>
          <w:tcPr>
            <w:cnfStyle w:val="000010000000"/>
            <w:tcW w:w="1118" w:type="pct"/>
            <w:textDirection w:val="btLr"/>
            <w:vAlign w:val="center"/>
          </w:tcPr>
          <w:p w:rsidR="00465ECB" w:rsidRPr="0099261B" w:rsidRDefault="00465ECB" w:rsidP="00465ECB">
            <w:pPr>
              <w:spacing w:line="360" w:lineRule="auto"/>
              <w:ind w:left="113" w:right="113"/>
              <w:jc w:val="center"/>
              <w:rPr>
                <w:rFonts w:asciiTheme="minorBidi" w:hAnsiTheme="minorBidi"/>
              </w:rPr>
            </w:pPr>
            <w:r>
              <w:rPr>
                <w:rFonts w:asciiTheme="minorBidi" w:hAnsiTheme="minorBidi"/>
              </w:rPr>
              <w:t>Brises    soleil</w:t>
            </w:r>
          </w:p>
        </w:tc>
        <w:tc>
          <w:tcPr>
            <w:tcW w:w="1316" w:type="pct"/>
            <w:textDirection w:val="btLr"/>
            <w:vAlign w:val="center"/>
          </w:tcPr>
          <w:p w:rsidR="00465ECB" w:rsidRPr="0099261B" w:rsidRDefault="00630CA5" w:rsidP="00465ECB">
            <w:pPr>
              <w:spacing w:line="360" w:lineRule="auto"/>
              <w:ind w:left="113" w:right="113"/>
              <w:jc w:val="center"/>
              <w:cnfStyle w:val="000000000000"/>
              <w:rPr>
                <w:rFonts w:asciiTheme="minorBidi" w:hAnsiTheme="minorBidi"/>
              </w:rPr>
            </w:pPr>
            <w:r>
              <w:rPr>
                <w:rFonts w:asciiTheme="minorBidi" w:hAnsiTheme="minorBidi"/>
              </w:rPr>
              <w:t>I</w:t>
            </w:r>
            <w:r w:rsidR="00465ECB">
              <w:rPr>
                <w:rFonts w:asciiTheme="minorBidi" w:hAnsiTheme="minorBidi"/>
              </w:rPr>
              <w:t>solation</w:t>
            </w:r>
          </w:p>
        </w:tc>
      </w:tr>
      <w:tr w:rsidR="00E14769" w:rsidTr="00E14769">
        <w:trPr>
          <w:cnfStyle w:val="000000100000"/>
          <w:trHeight w:val="1118"/>
        </w:trPr>
        <w:tc>
          <w:tcPr>
            <w:cnfStyle w:val="001000000000"/>
            <w:tcW w:w="593" w:type="pct"/>
            <w:gridSpan w:val="2"/>
            <w:textDirection w:val="btL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Outils</w:t>
            </w:r>
          </w:p>
        </w:tc>
        <w:tc>
          <w:tcPr>
            <w:cnfStyle w:val="000010000000"/>
            <w:tcW w:w="920" w:type="pct"/>
            <w:textDirection w:val="btLr"/>
            <w:vAlign w:val="center"/>
          </w:tcPr>
          <w:p w:rsidR="00465ECB" w:rsidRPr="00975D8B" w:rsidRDefault="00465ECB" w:rsidP="00465ECB">
            <w:pPr>
              <w:spacing w:line="360" w:lineRule="auto"/>
              <w:ind w:left="113" w:right="113"/>
              <w:jc w:val="center"/>
              <w:rPr>
                <w:rFonts w:asciiTheme="minorBidi" w:hAnsiTheme="minorBidi"/>
              </w:rPr>
            </w:pPr>
            <w:r w:rsidRPr="00975D8B">
              <w:rPr>
                <w:rFonts w:asciiTheme="minorBidi" w:hAnsiTheme="minorBidi"/>
                <w:b/>
                <w:bCs/>
              </w:rPr>
              <w:t>Comfie</w:t>
            </w:r>
          </w:p>
        </w:tc>
        <w:tc>
          <w:tcPr>
            <w:tcW w:w="1053" w:type="pct"/>
            <w:textDirection w:val="btLr"/>
            <w:vAlign w:val="center"/>
          </w:tcPr>
          <w:p w:rsidR="00465ECB" w:rsidRPr="00975D8B" w:rsidRDefault="00465ECB" w:rsidP="00465ECB">
            <w:pPr>
              <w:spacing w:line="360" w:lineRule="auto"/>
              <w:ind w:left="113" w:right="113"/>
              <w:jc w:val="center"/>
              <w:cnfStyle w:val="000000100000"/>
              <w:rPr>
                <w:rFonts w:asciiTheme="minorBidi" w:hAnsiTheme="minorBidi"/>
              </w:rPr>
            </w:pPr>
            <w:r w:rsidRPr="00975D8B">
              <w:rPr>
                <w:rFonts w:asciiTheme="minorBidi" w:hAnsiTheme="minorBidi"/>
                <w:b/>
                <w:bCs/>
              </w:rPr>
              <w:t>Ove</w:t>
            </w:r>
            <w:r w:rsidRPr="00975D8B">
              <w:rPr>
                <w:rFonts w:asciiTheme="minorBidi" w:hAnsiTheme="minorBidi"/>
                <w:b/>
                <w:bCs/>
              </w:rPr>
              <w:t>r</w:t>
            </w:r>
            <w:r w:rsidRPr="00975D8B">
              <w:rPr>
                <w:rFonts w:asciiTheme="minorBidi" w:hAnsiTheme="minorBidi"/>
                <w:b/>
                <w:bCs/>
              </w:rPr>
              <w:t>hang Annual Anal</w:t>
            </w:r>
            <w:r w:rsidRPr="00975D8B">
              <w:rPr>
                <w:rFonts w:asciiTheme="minorBidi" w:hAnsiTheme="minorBidi"/>
                <w:b/>
                <w:bCs/>
              </w:rPr>
              <w:t>y</w:t>
            </w:r>
            <w:r w:rsidRPr="00975D8B">
              <w:rPr>
                <w:rFonts w:asciiTheme="minorBidi" w:hAnsiTheme="minorBidi"/>
                <w:b/>
                <w:bCs/>
              </w:rPr>
              <w:t>sis </w:t>
            </w:r>
          </w:p>
        </w:tc>
        <w:tc>
          <w:tcPr>
            <w:cnfStyle w:val="000010000000"/>
            <w:tcW w:w="1118" w:type="pct"/>
            <w:textDirection w:val="btLr"/>
            <w:vAlign w:val="center"/>
          </w:tcPr>
          <w:p w:rsidR="00465ECB" w:rsidRPr="00975D8B" w:rsidRDefault="00465ECB" w:rsidP="00465ECB">
            <w:pPr>
              <w:spacing w:line="360" w:lineRule="auto"/>
              <w:ind w:left="113" w:right="113"/>
              <w:jc w:val="center"/>
              <w:rPr>
                <w:rFonts w:asciiTheme="minorBidi" w:hAnsiTheme="minorBidi"/>
              </w:rPr>
            </w:pPr>
            <w:r w:rsidRPr="00975D8B">
              <w:rPr>
                <w:rFonts w:asciiTheme="minorBidi" w:hAnsiTheme="minorBidi"/>
                <w:b/>
                <w:bCs/>
              </w:rPr>
              <w:t>Louver Sh</w:t>
            </w:r>
            <w:r w:rsidRPr="00975D8B">
              <w:rPr>
                <w:rFonts w:asciiTheme="minorBidi" w:hAnsiTheme="minorBidi"/>
                <w:b/>
                <w:bCs/>
              </w:rPr>
              <w:t>a</w:t>
            </w:r>
            <w:r w:rsidRPr="00975D8B">
              <w:rPr>
                <w:rFonts w:asciiTheme="minorBidi" w:hAnsiTheme="minorBidi"/>
                <w:b/>
                <w:bCs/>
              </w:rPr>
              <w:t>ding </w:t>
            </w:r>
          </w:p>
        </w:tc>
        <w:tc>
          <w:tcPr>
            <w:tcW w:w="1316" w:type="pct"/>
            <w:textDirection w:val="btLr"/>
            <w:vAlign w:val="center"/>
          </w:tcPr>
          <w:p w:rsidR="00465ECB" w:rsidRPr="003C6140" w:rsidRDefault="00465ECB" w:rsidP="00465ECB">
            <w:pPr>
              <w:spacing w:line="360" w:lineRule="auto"/>
              <w:ind w:left="113" w:right="113"/>
              <w:jc w:val="center"/>
              <w:cnfStyle w:val="000000100000"/>
              <w:rPr>
                <w:rFonts w:asciiTheme="minorBidi" w:hAnsiTheme="minorBidi"/>
                <w:b/>
                <w:bCs/>
              </w:rPr>
            </w:pPr>
            <w:r w:rsidRPr="003C6140">
              <w:rPr>
                <w:rFonts w:asciiTheme="minorBidi" w:hAnsiTheme="minorBidi"/>
                <w:b/>
                <w:bCs/>
              </w:rPr>
              <w:t>3 EPlus </w:t>
            </w:r>
          </w:p>
        </w:tc>
      </w:tr>
      <w:tr w:rsidR="00E85623" w:rsidTr="00E14769">
        <w:trPr>
          <w:trHeight w:val="1429"/>
        </w:trPr>
        <w:tc>
          <w:tcPr>
            <w:cnfStyle w:val="001000000000"/>
            <w:tcW w:w="593" w:type="pct"/>
            <w:gridSpan w:val="2"/>
            <w:textDirection w:val="btLr"/>
          </w:tcPr>
          <w:p w:rsidR="00465ECB" w:rsidRPr="009A779D" w:rsidRDefault="00465ECB" w:rsidP="00465ECB">
            <w:pPr>
              <w:spacing w:line="360" w:lineRule="auto"/>
              <w:ind w:left="113" w:right="113"/>
              <w:jc w:val="center"/>
              <w:rPr>
                <w:rFonts w:asciiTheme="minorBidi" w:hAnsiTheme="minorBidi"/>
              </w:rPr>
            </w:pPr>
            <w:r w:rsidRPr="009A779D">
              <w:rPr>
                <w:rFonts w:asciiTheme="minorBidi" w:hAnsiTheme="minorBidi"/>
              </w:rPr>
              <w:t>Paramètres</w:t>
            </w:r>
          </w:p>
        </w:tc>
        <w:tc>
          <w:tcPr>
            <w:cnfStyle w:val="000010000000"/>
            <w:tcW w:w="4407" w:type="pct"/>
            <w:gridSpan w:val="4"/>
            <w:textDirection w:val="btLr"/>
            <w:vAlign w:val="center"/>
          </w:tcPr>
          <w:p w:rsidR="00465ECB" w:rsidRPr="004E13DF" w:rsidRDefault="00465ECB" w:rsidP="00465ECB">
            <w:pPr>
              <w:spacing w:line="360" w:lineRule="auto"/>
              <w:ind w:left="113" w:right="113"/>
              <w:jc w:val="center"/>
              <w:rPr>
                <w:rFonts w:asciiTheme="minorBidi" w:hAnsiTheme="minorBidi"/>
                <w:b/>
                <w:bCs/>
              </w:rPr>
            </w:pPr>
            <w:r w:rsidRPr="00EF5EB7">
              <w:rPr>
                <w:rFonts w:asciiTheme="minorBidi" w:hAnsiTheme="minorBidi"/>
                <w:b/>
                <w:bCs/>
              </w:rPr>
              <w:t>Enveloppe (matériaux, ouvertures, protections solaires)</w:t>
            </w:r>
          </w:p>
        </w:tc>
      </w:tr>
    </w:tbl>
    <w:p w:rsidR="00D61E4F" w:rsidRPr="00D77C35" w:rsidRDefault="00D61E4F" w:rsidP="00D77C35">
      <w:pPr>
        <w:tabs>
          <w:tab w:val="left" w:pos="2691"/>
        </w:tabs>
        <w:rPr>
          <w:rFonts w:asciiTheme="minorBidi" w:hAnsiTheme="minorBidi"/>
        </w:rPr>
      </w:pPr>
    </w:p>
    <w:tbl>
      <w:tblPr>
        <w:tblStyle w:val="Grillemoyenne3-Accent1"/>
        <w:tblpPr w:leftFromText="141" w:rightFromText="141" w:vertAnchor="text" w:horzAnchor="margin" w:tblpX="-601" w:tblpY="102"/>
        <w:tblW w:w="5629" w:type="pct"/>
        <w:tblLayout w:type="fixed"/>
        <w:tblLook w:val="0080"/>
      </w:tblPr>
      <w:tblGrid>
        <w:gridCol w:w="1102"/>
        <w:gridCol w:w="424"/>
        <w:gridCol w:w="1418"/>
        <w:gridCol w:w="1984"/>
        <w:gridCol w:w="2409"/>
        <w:gridCol w:w="3118"/>
      </w:tblGrid>
      <w:tr w:rsidR="008B7B15" w:rsidTr="008B7B15">
        <w:trPr>
          <w:cnfStyle w:val="000000100000"/>
          <w:trHeight w:val="686"/>
        </w:trPr>
        <w:tc>
          <w:tcPr>
            <w:cnfStyle w:val="001000000000"/>
            <w:tcW w:w="527" w:type="pct"/>
            <w:vMerge w:val="restart"/>
            <w:textDirection w:val="btLr"/>
          </w:tcPr>
          <w:p w:rsidR="00D71AC5" w:rsidRPr="009A779D" w:rsidRDefault="00D71AC5" w:rsidP="00D71AC5">
            <w:pPr>
              <w:spacing w:line="360" w:lineRule="auto"/>
              <w:ind w:left="113" w:right="113"/>
              <w:jc w:val="center"/>
              <w:rPr>
                <w:rFonts w:asciiTheme="minorBidi" w:hAnsiTheme="minorBidi"/>
                <w:b w:val="0"/>
                <w:bCs w:val="0"/>
              </w:rPr>
            </w:pPr>
            <w:r w:rsidRPr="009A779D">
              <w:rPr>
                <w:rFonts w:asciiTheme="minorBidi" w:hAnsiTheme="minorBidi"/>
                <w:b w:val="0"/>
                <w:bCs w:val="0"/>
              </w:rPr>
              <w:t>Appl</w:t>
            </w:r>
            <w:r w:rsidRPr="009A779D">
              <w:rPr>
                <w:rFonts w:asciiTheme="minorBidi" w:hAnsiTheme="minorBidi"/>
                <w:b w:val="0"/>
                <w:bCs w:val="0"/>
              </w:rPr>
              <w:t>i</w:t>
            </w:r>
            <w:r w:rsidRPr="009A779D">
              <w:rPr>
                <w:rFonts w:asciiTheme="minorBidi" w:hAnsiTheme="minorBidi"/>
                <w:b w:val="0"/>
                <w:bCs w:val="0"/>
              </w:rPr>
              <w:t xml:space="preserve">cable en    </w:t>
            </w:r>
          </w:p>
          <w:p w:rsidR="00D71AC5" w:rsidRPr="009A779D" w:rsidRDefault="00D71AC5" w:rsidP="00D71AC5">
            <w:pPr>
              <w:spacing w:line="360" w:lineRule="auto"/>
              <w:ind w:left="113" w:right="113"/>
              <w:jc w:val="center"/>
              <w:rPr>
                <w:rFonts w:asciiTheme="minorBidi" w:hAnsiTheme="minorBidi"/>
                <w:b w:val="0"/>
                <w:bCs w:val="0"/>
              </w:rPr>
            </w:pPr>
            <w:r w:rsidRPr="009A779D">
              <w:rPr>
                <w:rFonts w:asciiTheme="minorBidi" w:hAnsiTheme="minorBidi"/>
                <w:b w:val="0"/>
                <w:bCs w:val="0"/>
              </w:rPr>
              <w:t xml:space="preserve"> Alg</w:t>
            </w:r>
            <w:r w:rsidRPr="009A779D">
              <w:rPr>
                <w:rFonts w:asciiTheme="minorBidi" w:hAnsiTheme="minorBidi"/>
                <w:b w:val="0"/>
                <w:bCs w:val="0"/>
              </w:rPr>
              <w:t>é</w:t>
            </w:r>
            <w:r w:rsidRPr="009A779D">
              <w:rPr>
                <w:rFonts w:asciiTheme="minorBidi" w:hAnsiTheme="minorBidi"/>
                <w:b w:val="0"/>
                <w:bCs w:val="0"/>
              </w:rPr>
              <w:t>rie</w:t>
            </w:r>
          </w:p>
        </w:tc>
        <w:tc>
          <w:tcPr>
            <w:cnfStyle w:val="000010000000"/>
            <w:tcW w:w="203" w:type="pct"/>
            <w:textDirection w:val="btLr"/>
          </w:tcPr>
          <w:p w:rsidR="00D71AC5" w:rsidRPr="009A779D" w:rsidRDefault="00B74D3A" w:rsidP="004748A8">
            <w:pPr>
              <w:spacing w:line="360" w:lineRule="auto"/>
              <w:ind w:left="113" w:right="113"/>
              <w:jc w:val="center"/>
              <w:rPr>
                <w:rFonts w:asciiTheme="minorBidi" w:hAnsiTheme="minorBidi"/>
                <w:b/>
                <w:bCs/>
              </w:rPr>
            </w:pPr>
            <w:r>
              <w:rPr>
                <w:rFonts w:asciiTheme="minorBidi" w:hAnsiTheme="minorBidi"/>
                <w:b/>
                <w:bCs/>
              </w:rPr>
              <w:t>N</w:t>
            </w:r>
            <w:r w:rsidR="00D71AC5" w:rsidRPr="009A779D">
              <w:rPr>
                <w:rFonts w:asciiTheme="minorBidi" w:hAnsiTheme="minorBidi"/>
                <w:b/>
                <w:bCs/>
              </w:rPr>
              <w:t>on</w:t>
            </w:r>
          </w:p>
        </w:tc>
        <w:tc>
          <w:tcPr>
            <w:tcW w:w="678" w:type="pct"/>
            <w:textDirection w:val="btLr"/>
            <w:vAlign w:val="center"/>
          </w:tcPr>
          <w:p w:rsidR="00D71AC5" w:rsidRPr="002E28DE" w:rsidRDefault="00D71AC5" w:rsidP="004748A8">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949" w:type="pct"/>
            <w:textDirection w:val="btLr"/>
            <w:vAlign w:val="center"/>
          </w:tcPr>
          <w:p w:rsidR="00D71AC5" w:rsidRPr="00752175" w:rsidRDefault="00D71AC5" w:rsidP="004748A8">
            <w:pPr>
              <w:spacing w:line="360" w:lineRule="auto"/>
              <w:ind w:left="113" w:right="113"/>
              <w:jc w:val="center"/>
              <w:rPr>
                <w:rFonts w:asciiTheme="minorBidi" w:hAnsiTheme="minorBidi"/>
              </w:rPr>
            </w:pPr>
            <w:r>
              <w:rPr>
                <w:rFonts w:asciiTheme="minorBidi" w:hAnsiTheme="minorBidi"/>
              </w:rPr>
              <w:t>/</w:t>
            </w:r>
          </w:p>
        </w:tc>
        <w:tc>
          <w:tcPr>
            <w:tcW w:w="1152" w:type="pct"/>
            <w:textDirection w:val="btLr"/>
            <w:vAlign w:val="center"/>
          </w:tcPr>
          <w:p w:rsidR="00D71AC5" w:rsidRPr="00752175" w:rsidRDefault="00D71AC5" w:rsidP="004748A8">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491" w:type="pct"/>
            <w:textDirection w:val="btLr"/>
            <w:vAlign w:val="center"/>
          </w:tcPr>
          <w:p w:rsidR="00D71AC5" w:rsidRPr="00752175" w:rsidRDefault="00D71AC5" w:rsidP="004748A8">
            <w:pPr>
              <w:spacing w:line="360" w:lineRule="auto"/>
              <w:ind w:left="113" w:right="113"/>
              <w:jc w:val="center"/>
              <w:rPr>
                <w:rFonts w:asciiTheme="minorBidi" w:hAnsiTheme="minorBidi"/>
              </w:rPr>
            </w:pPr>
            <w:r>
              <w:rPr>
                <w:rFonts w:asciiTheme="minorBidi" w:hAnsiTheme="minorBidi"/>
              </w:rPr>
              <w:t>/</w:t>
            </w:r>
          </w:p>
        </w:tc>
      </w:tr>
      <w:tr w:rsidR="008B7B15" w:rsidTr="008B7B15">
        <w:trPr>
          <w:trHeight w:val="838"/>
        </w:trPr>
        <w:tc>
          <w:tcPr>
            <w:cnfStyle w:val="001000000000"/>
            <w:tcW w:w="527" w:type="pct"/>
            <w:vMerge/>
            <w:textDirection w:val="btLr"/>
          </w:tcPr>
          <w:p w:rsidR="00D71AC5" w:rsidRPr="009A779D" w:rsidRDefault="00D71AC5" w:rsidP="004748A8">
            <w:pPr>
              <w:spacing w:line="360" w:lineRule="auto"/>
              <w:ind w:left="113" w:right="113"/>
              <w:jc w:val="center"/>
              <w:rPr>
                <w:rFonts w:asciiTheme="minorBidi" w:hAnsiTheme="minorBidi"/>
                <w:b w:val="0"/>
                <w:bCs w:val="0"/>
              </w:rPr>
            </w:pPr>
          </w:p>
        </w:tc>
        <w:tc>
          <w:tcPr>
            <w:cnfStyle w:val="000010000000"/>
            <w:tcW w:w="203" w:type="pct"/>
            <w:textDirection w:val="btLr"/>
          </w:tcPr>
          <w:p w:rsidR="00D71AC5" w:rsidRPr="009A779D" w:rsidRDefault="00B74D3A" w:rsidP="004748A8">
            <w:pPr>
              <w:spacing w:line="360" w:lineRule="auto"/>
              <w:ind w:left="113" w:right="113"/>
              <w:jc w:val="center"/>
              <w:rPr>
                <w:rFonts w:asciiTheme="minorBidi" w:hAnsiTheme="minorBidi"/>
                <w:b/>
                <w:bCs/>
              </w:rPr>
            </w:pPr>
            <w:r>
              <w:rPr>
                <w:rFonts w:asciiTheme="minorBidi" w:hAnsiTheme="minorBidi"/>
                <w:b/>
                <w:bCs/>
              </w:rPr>
              <w:t>O</w:t>
            </w:r>
            <w:r w:rsidR="00D71AC5" w:rsidRPr="009A779D">
              <w:rPr>
                <w:rFonts w:asciiTheme="minorBidi" w:hAnsiTheme="minorBidi"/>
                <w:b/>
                <w:bCs/>
              </w:rPr>
              <w:t>ui</w:t>
            </w:r>
          </w:p>
        </w:tc>
        <w:tc>
          <w:tcPr>
            <w:tcW w:w="678" w:type="pct"/>
            <w:textDirection w:val="btLr"/>
            <w:vAlign w:val="center"/>
          </w:tcPr>
          <w:p w:rsidR="00D71AC5" w:rsidRPr="008F1CB0" w:rsidRDefault="00B74D3A" w:rsidP="004748A8">
            <w:pPr>
              <w:spacing w:line="360" w:lineRule="auto"/>
              <w:ind w:left="113" w:right="113"/>
              <w:jc w:val="center"/>
              <w:cnfStyle w:val="000000000000"/>
              <w:rPr>
                <w:rFonts w:asciiTheme="minorBidi" w:hAnsiTheme="minorBidi"/>
              </w:rPr>
            </w:pPr>
            <w:r>
              <w:rPr>
                <w:rFonts w:asciiTheme="minorBidi" w:hAnsiTheme="minorBidi"/>
              </w:rPr>
              <w:t>O</w:t>
            </w:r>
            <w:r w:rsidR="00D71AC5" w:rsidRPr="008F1CB0">
              <w:rPr>
                <w:rFonts w:asciiTheme="minorBidi" w:hAnsiTheme="minorBidi"/>
              </w:rPr>
              <w:t>ui</w:t>
            </w:r>
          </w:p>
        </w:tc>
        <w:tc>
          <w:tcPr>
            <w:cnfStyle w:val="000010000000"/>
            <w:tcW w:w="949" w:type="pct"/>
            <w:textDirection w:val="btLr"/>
            <w:vAlign w:val="center"/>
          </w:tcPr>
          <w:p w:rsidR="00D71AC5" w:rsidRPr="00752175" w:rsidRDefault="00B74D3A" w:rsidP="004748A8">
            <w:pPr>
              <w:spacing w:line="360" w:lineRule="auto"/>
              <w:ind w:left="113" w:right="113"/>
              <w:jc w:val="center"/>
              <w:rPr>
                <w:rFonts w:asciiTheme="minorBidi" w:hAnsiTheme="minorBidi"/>
              </w:rPr>
            </w:pPr>
            <w:r>
              <w:rPr>
                <w:rFonts w:asciiTheme="minorBidi" w:hAnsiTheme="minorBidi"/>
              </w:rPr>
              <w:t>O</w:t>
            </w:r>
            <w:r w:rsidRPr="008F1CB0">
              <w:rPr>
                <w:rFonts w:asciiTheme="minorBidi" w:hAnsiTheme="minorBidi"/>
              </w:rPr>
              <w:t>ui</w:t>
            </w:r>
          </w:p>
        </w:tc>
        <w:tc>
          <w:tcPr>
            <w:tcW w:w="1152" w:type="pct"/>
            <w:textDirection w:val="btLr"/>
            <w:vAlign w:val="center"/>
          </w:tcPr>
          <w:p w:rsidR="00D71AC5" w:rsidRPr="00752175" w:rsidRDefault="00B74D3A" w:rsidP="004748A8">
            <w:pPr>
              <w:spacing w:line="360" w:lineRule="auto"/>
              <w:ind w:left="113" w:right="113"/>
              <w:jc w:val="center"/>
              <w:cnfStyle w:val="000000000000"/>
              <w:rPr>
                <w:rFonts w:asciiTheme="minorBidi" w:hAnsiTheme="minorBidi"/>
              </w:rPr>
            </w:pPr>
            <w:r>
              <w:rPr>
                <w:rFonts w:asciiTheme="minorBidi" w:hAnsiTheme="minorBidi"/>
              </w:rPr>
              <w:t>O</w:t>
            </w:r>
            <w:r w:rsidRPr="008F1CB0">
              <w:rPr>
                <w:rFonts w:asciiTheme="minorBidi" w:hAnsiTheme="minorBidi"/>
              </w:rPr>
              <w:t>ui</w:t>
            </w:r>
          </w:p>
        </w:tc>
        <w:tc>
          <w:tcPr>
            <w:cnfStyle w:val="000010000000"/>
            <w:tcW w:w="1491" w:type="pct"/>
            <w:textDirection w:val="btLr"/>
            <w:vAlign w:val="center"/>
          </w:tcPr>
          <w:p w:rsidR="00D71AC5" w:rsidRPr="00752175" w:rsidRDefault="00B74D3A" w:rsidP="004748A8">
            <w:pPr>
              <w:spacing w:line="360" w:lineRule="auto"/>
              <w:ind w:left="113" w:right="113"/>
              <w:jc w:val="center"/>
              <w:rPr>
                <w:rFonts w:asciiTheme="minorBidi" w:hAnsiTheme="minorBidi"/>
              </w:rPr>
            </w:pPr>
            <w:r>
              <w:rPr>
                <w:rFonts w:asciiTheme="minorBidi" w:hAnsiTheme="minorBidi"/>
              </w:rPr>
              <w:t>O</w:t>
            </w:r>
            <w:r w:rsidRPr="008F1CB0">
              <w:rPr>
                <w:rFonts w:asciiTheme="minorBidi" w:hAnsiTheme="minorBidi"/>
              </w:rPr>
              <w:t>ui</w:t>
            </w:r>
          </w:p>
        </w:tc>
      </w:tr>
      <w:tr w:rsidR="008B7B15" w:rsidTr="008B7B15">
        <w:trPr>
          <w:cnfStyle w:val="000000100000"/>
          <w:trHeight w:val="844"/>
        </w:trPr>
        <w:tc>
          <w:tcPr>
            <w:cnfStyle w:val="001000000000"/>
            <w:tcW w:w="730" w:type="pct"/>
            <w:gridSpan w:val="2"/>
            <w:textDirection w:val="btLr"/>
            <w:vAlign w:val="center"/>
          </w:tcPr>
          <w:p w:rsidR="00D71AC5" w:rsidRPr="009A779D" w:rsidRDefault="00D71AC5" w:rsidP="00496B4E">
            <w:pPr>
              <w:spacing w:line="360" w:lineRule="auto"/>
              <w:ind w:left="113" w:right="113"/>
              <w:jc w:val="center"/>
              <w:rPr>
                <w:rFonts w:asciiTheme="minorBidi" w:hAnsiTheme="minorBidi"/>
                <w:b w:val="0"/>
                <w:bCs w:val="0"/>
              </w:rPr>
            </w:pPr>
            <w:r w:rsidRPr="009A779D">
              <w:rPr>
                <w:rFonts w:asciiTheme="minorBidi" w:hAnsiTheme="minorBidi"/>
                <w:b w:val="0"/>
                <w:bCs w:val="0"/>
              </w:rPr>
              <w:t>Pré-requis</w:t>
            </w:r>
          </w:p>
        </w:tc>
        <w:tc>
          <w:tcPr>
            <w:cnfStyle w:val="000010000000"/>
            <w:tcW w:w="678" w:type="pct"/>
            <w:textDirection w:val="btLr"/>
            <w:vAlign w:val="center"/>
          </w:tcPr>
          <w:p w:rsidR="00D71AC5" w:rsidRPr="002D3240" w:rsidRDefault="00B74D3A" w:rsidP="004748A8">
            <w:pPr>
              <w:spacing w:line="360" w:lineRule="auto"/>
              <w:ind w:left="113" w:right="113"/>
              <w:jc w:val="center"/>
              <w:rPr>
                <w:rFonts w:asciiTheme="minorBidi" w:hAnsiTheme="minorBidi"/>
              </w:rPr>
            </w:pPr>
            <w:r>
              <w:rPr>
                <w:rFonts w:asciiTheme="minorBidi" w:hAnsiTheme="minorBidi"/>
              </w:rPr>
              <w:t>N</w:t>
            </w:r>
            <w:r w:rsidR="00D71AC5">
              <w:rPr>
                <w:rFonts w:asciiTheme="minorBidi" w:hAnsiTheme="minorBidi"/>
              </w:rPr>
              <w:t>on</w:t>
            </w:r>
          </w:p>
        </w:tc>
        <w:tc>
          <w:tcPr>
            <w:tcW w:w="949" w:type="pct"/>
            <w:textDirection w:val="btLr"/>
            <w:vAlign w:val="center"/>
          </w:tcPr>
          <w:p w:rsidR="00D71AC5" w:rsidRPr="00752175" w:rsidRDefault="00B74D3A" w:rsidP="004748A8">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1152" w:type="pct"/>
            <w:textDirection w:val="btLr"/>
            <w:vAlign w:val="center"/>
          </w:tcPr>
          <w:p w:rsidR="00D71AC5" w:rsidRPr="00752175" w:rsidRDefault="00B74D3A" w:rsidP="004748A8">
            <w:pPr>
              <w:spacing w:line="360" w:lineRule="auto"/>
              <w:ind w:left="113" w:right="113"/>
              <w:jc w:val="center"/>
              <w:rPr>
                <w:rFonts w:asciiTheme="minorBidi" w:hAnsiTheme="minorBidi"/>
              </w:rPr>
            </w:pPr>
            <w:r>
              <w:rPr>
                <w:rFonts w:asciiTheme="minorBidi" w:hAnsiTheme="minorBidi"/>
              </w:rPr>
              <w:t>Non</w:t>
            </w:r>
          </w:p>
        </w:tc>
        <w:tc>
          <w:tcPr>
            <w:tcW w:w="1491" w:type="pct"/>
            <w:textDirection w:val="btLr"/>
            <w:vAlign w:val="center"/>
          </w:tcPr>
          <w:p w:rsidR="00D71AC5" w:rsidRPr="00752175" w:rsidRDefault="00B74D3A" w:rsidP="004748A8">
            <w:pPr>
              <w:spacing w:line="360" w:lineRule="auto"/>
              <w:ind w:left="113" w:right="113"/>
              <w:jc w:val="center"/>
              <w:cnfStyle w:val="000000100000"/>
              <w:rPr>
                <w:rFonts w:asciiTheme="minorBidi" w:hAnsiTheme="minorBidi"/>
              </w:rPr>
            </w:pPr>
            <w:r>
              <w:rPr>
                <w:rFonts w:asciiTheme="minorBidi" w:hAnsiTheme="minorBidi"/>
              </w:rPr>
              <w:t>Non</w:t>
            </w:r>
          </w:p>
        </w:tc>
      </w:tr>
      <w:tr w:rsidR="008B7B15" w:rsidTr="008B7B15">
        <w:trPr>
          <w:trHeight w:val="2554"/>
        </w:trPr>
        <w:tc>
          <w:tcPr>
            <w:cnfStyle w:val="001000000000"/>
            <w:tcW w:w="730" w:type="pct"/>
            <w:gridSpan w:val="2"/>
            <w:textDirection w:val="btLr"/>
          </w:tcPr>
          <w:p w:rsidR="00D71AC5" w:rsidRPr="009A779D" w:rsidRDefault="00D71AC5" w:rsidP="004748A8">
            <w:pPr>
              <w:spacing w:line="360" w:lineRule="auto"/>
              <w:ind w:left="113" w:right="113"/>
              <w:jc w:val="center"/>
              <w:rPr>
                <w:rFonts w:asciiTheme="minorBidi" w:hAnsiTheme="minorBidi"/>
                <w:b w:val="0"/>
                <w:bCs w:val="0"/>
              </w:rPr>
            </w:pPr>
            <w:r w:rsidRPr="009A779D">
              <w:rPr>
                <w:rFonts w:asciiTheme="minorBidi" w:hAnsiTheme="minorBidi"/>
                <w:b w:val="0"/>
                <w:bCs w:val="0"/>
              </w:rPr>
              <w:t>Avantages</w:t>
            </w:r>
          </w:p>
        </w:tc>
        <w:tc>
          <w:tcPr>
            <w:cnfStyle w:val="000010000000"/>
            <w:tcW w:w="678" w:type="pct"/>
            <w:textDirection w:val="btLr"/>
            <w:vAlign w:val="center"/>
          </w:tcPr>
          <w:p w:rsidR="00D71AC5" w:rsidRDefault="00D71AC5" w:rsidP="004748A8">
            <w:pPr>
              <w:spacing w:line="360" w:lineRule="auto"/>
              <w:ind w:left="113" w:right="113"/>
              <w:jc w:val="center"/>
              <w:rPr>
                <w:rFonts w:asciiTheme="minorBidi" w:hAnsiTheme="minorBidi"/>
              </w:rPr>
            </w:pPr>
            <w:r>
              <w:rPr>
                <w:rFonts w:asciiTheme="minorBidi" w:hAnsiTheme="minorBidi"/>
              </w:rPr>
              <w:t xml:space="preserve">Permet de </w:t>
            </w:r>
          </w:p>
          <w:p w:rsidR="00D71AC5" w:rsidRDefault="00D71AC5" w:rsidP="004748A8">
            <w:pPr>
              <w:spacing w:line="360" w:lineRule="auto"/>
              <w:ind w:left="113" w:right="113"/>
              <w:jc w:val="center"/>
              <w:rPr>
                <w:rFonts w:asciiTheme="minorBidi" w:hAnsiTheme="minorBidi"/>
              </w:rPr>
            </w:pPr>
            <w:r>
              <w:rPr>
                <w:rFonts w:asciiTheme="minorBidi" w:hAnsiTheme="minorBidi"/>
              </w:rPr>
              <w:t xml:space="preserve">calculer et </w:t>
            </w:r>
          </w:p>
          <w:p w:rsidR="00D71AC5" w:rsidRDefault="00D71AC5" w:rsidP="004748A8">
            <w:pPr>
              <w:spacing w:line="360" w:lineRule="auto"/>
              <w:ind w:left="113" w:right="113"/>
              <w:jc w:val="center"/>
              <w:rPr>
                <w:rFonts w:asciiTheme="minorBidi" w:hAnsiTheme="minorBidi"/>
              </w:rPr>
            </w:pPr>
            <w:r>
              <w:rPr>
                <w:rFonts w:asciiTheme="minorBidi" w:hAnsiTheme="minorBidi"/>
              </w:rPr>
              <w:t xml:space="preserve">visualiser les </w:t>
            </w:r>
          </w:p>
          <w:p w:rsidR="00D71AC5" w:rsidRPr="00752175" w:rsidRDefault="00D71AC5" w:rsidP="004748A8">
            <w:pPr>
              <w:spacing w:line="360" w:lineRule="auto"/>
              <w:ind w:left="113" w:right="113"/>
              <w:jc w:val="center"/>
              <w:rPr>
                <w:rFonts w:asciiTheme="minorBidi" w:hAnsiTheme="minorBidi"/>
              </w:rPr>
            </w:pPr>
            <w:r>
              <w:rPr>
                <w:rFonts w:asciiTheme="minorBidi" w:hAnsiTheme="minorBidi"/>
              </w:rPr>
              <w:t>systèmes d’éclairages</w:t>
            </w:r>
          </w:p>
        </w:tc>
        <w:tc>
          <w:tcPr>
            <w:tcW w:w="949" w:type="pct"/>
            <w:textDirection w:val="btLr"/>
            <w:vAlign w:val="center"/>
          </w:tcPr>
          <w:p w:rsidR="00D71AC5" w:rsidRDefault="00D71AC5" w:rsidP="004748A8">
            <w:pPr>
              <w:spacing w:line="360" w:lineRule="auto"/>
              <w:ind w:left="113" w:right="113"/>
              <w:jc w:val="center"/>
              <w:cnfStyle w:val="000000000000"/>
              <w:rPr>
                <w:rFonts w:asciiTheme="minorBidi" w:hAnsiTheme="minorBidi"/>
              </w:rPr>
            </w:pPr>
            <w:r>
              <w:rPr>
                <w:rFonts w:asciiTheme="minorBidi" w:hAnsiTheme="minorBidi"/>
              </w:rPr>
              <w:t xml:space="preserve">Permet à partir d’un </w:t>
            </w:r>
          </w:p>
          <w:p w:rsidR="00D71AC5" w:rsidRPr="00752175" w:rsidRDefault="00D71AC5" w:rsidP="004748A8">
            <w:pPr>
              <w:spacing w:line="360" w:lineRule="auto"/>
              <w:ind w:left="113" w:right="113"/>
              <w:jc w:val="center"/>
              <w:cnfStyle w:val="000000000000"/>
              <w:rPr>
                <w:rFonts w:asciiTheme="minorBidi" w:hAnsiTheme="minorBidi"/>
              </w:rPr>
            </w:pPr>
            <w:r>
              <w:rPr>
                <w:rFonts w:asciiTheme="minorBidi" w:hAnsiTheme="minorBidi"/>
              </w:rPr>
              <w:t>volume de base d’installer et estimer l’éclairage</w:t>
            </w:r>
          </w:p>
        </w:tc>
        <w:tc>
          <w:tcPr>
            <w:cnfStyle w:val="000010000000"/>
            <w:tcW w:w="1152" w:type="pct"/>
            <w:textDirection w:val="btLr"/>
            <w:vAlign w:val="center"/>
          </w:tcPr>
          <w:p w:rsidR="00D71AC5" w:rsidRDefault="00B74D3A" w:rsidP="004748A8">
            <w:pPr>
              <w:spacing w:line="360" w:lineRule="auto"/>
              <w:ind w:left="113" w:right="113"/>
              <w:jc w:val="center"/>
              <w:rPr>
                <w:rFonts w:asciiTheme="minorBidi" w:hAnsiTheme="minorBidi"/>
              </w:rPr>
            </w:pPr>
            <w:r>
              <w:rPr>
                <w:rFonts w:asciiTheme="minorBidi" w:hAnsiTheme="minorBidi"/>
              </w:rPr>
              <w:t>P</w:t>
            </w:r>
            <w:r w:rsidR="00D71AC5" w:rsidRPr="009719F6">
              <w:rPr>
                <w:rFonts w:asciiTheme="minorBidi" w:hAnsiTheme="minorBidi"/>
              </w:rPr>
              <w:t xml:space="preserve">ermet de </w:t>
            </w:r>
          </w:p>
          <w:p w:rsidR="00D71AC5" w:rsidRDefault="00D71AC5" w:rsidP="004748A8">
            <w:pPr>
              <w:spacing w:line="360" w:lineRule="auto"/>
              <w:ind w:left="113" w:right="113"/>
              <w:jc w:val="center"/>
              <w:rPr>
                <w:rFonts w:asciiTheme="minorBidi" w:hAnsiTheme="minorBidi"/>
              </w:rPr>
            </w:pPr>
            <w:r w:rsidRPr="009719F6">
              <w:rPr>
                <w:rFonts w:asciiTheme="minorBidi" w:hAnsiTheme="minorBidi"/>
              </w:rPr>
              <w:t xml:space="preserve">développer, </w:t>
            </w:r>
          </w:p>
          <w:p w:rsidR="00D71AC5" w:rsidRDefault="00D71AC5" w:rsidP="004748A8">
            <w:pPr>
              <w:spacing w:line="360" w:lineRule="auto"/>
              <w:ind w:left="113" w:right="113"/>
              <w:jc w:val="center"/>
              <w:rPr>
                <w:rFonts w:asciiTheme="minorBidi" w:hAnsiTheme="minorBidi"/>
              </w:rPr>
            </w:pPr>
            <w:r w:rsidRPr="009719F6">
              <w:rPr>
                <w:rFonts w:asciiTheme="minorBidi" w:hAnsiTheme="minorBidi"/>
              </w:rPr>
              <w:t xml:space="preserve">analyser et </w:t>
            </w:r>
          </w:p>
          <w:p w:rsidR="00D71AC5" w:rsidRDefault="00D71AC5" w:rsidP="004748A8">
            <w:pPr>
              <w:spacing w:line="360" w:lineRule="auto"/>
              <w:ind w:left="113" w:right="113"/>
              <w:jc w:val="center"/>
              <w:rPr>
                <w:rFonts w:asciiTheme="minorBidi" w:hAnsiTheme="minorBidi"/>
              </w:rPr>
            </w:pPr>
            <w:r w:rsidRPr="009719F6">
              <w:rPr>
                <w:rFonts w:asciiTheme="minorBidi" w:hAnsiTheme="minorBidi"/>
              </w:rPr>
              <w:t xml:space="preserve">modifier </w:t>
            </w:r>
          </w:p>
          <w:p w:rsidR="00D71AC5" w:rsidRDefault="00D71AC5" w:rsidP="004748A8">
            <w:pPr>
              <w:spacing w:line="360" w:lineRule="auto"/>
              <w:ind w:left="113" w:right="113"/>
              <w:jc w:val="center"/>
              <w:rPr>
                <w:rFonts w:asciiTheme="minorBidi" w:hAnsiTheme="minorBidi"/>
              </w:rPr>
            </w:pPr>
            <w:r w:rsidRPr="009719F6">
              <w:rPr>
                <w:rFonts w:asciiTheme="minorBidi" w:hAnsiTheme="minorBidi"/>
              </w:rPr>
              <w:t xml:space="preserve">rapidement une </w:t>
            </w:r>
          </w:p>
          <w:p w:rsidR="00D71AC5" w:rsidRPr="009719F6" w:rsidRDefault="00D71AC5" w:rsidP="004748A8">
            <w:pPr>
              <w:spacing w:line="360" w:lineRule="auto"/>
              <w:ind w:left="113" w:right="113"/>
              <w:jc w:val="center"/>
              <w:rPr>
                <w:rFonts w:asciiTheme="minorBidi" w:hAnsiTheme="minorBidi"/>
              </w:rPr>
            </w:pPr>
            <w:r w:rsidRPr="009719F6">
              <w:rPr>
                <w:rFonts w:asciiTheme="minorBidi" w:hAnsiTheme="minorBidi"/>
              </w:rPr>
              <w:t>conception d’éclairage</w:t>
            </w:r>
          </w:p>
        </w:tc>
        <w:tc>
          <w:tcPr>
            <w:tcW w:w="1491" w:type="pct"/>
            <w:textDirection w:val="btLr"/>
            <w:vAlign w:val="center"/>
          </w:tcPr>
          <w:p w:rsidR="00D71AC5" w:rsidRDefault="00B74D3A" w:rsidP="004748A8">
            <w:pPr>
              <w:spacing w:line="360" w:lineRule="auto"/>
              <w:ind w:left="113" w:right="113"/>
              <w:jc w:val="center"/>
              <w:cnfStyle w:val="000000000000"/>
              <w:rPr>
                <w:rFonts w:asciiTheme="minorBidi" w:hAnsiTheme="minorBidi"/>
              </w:rPr>
            </w:pPr>
            <w:r>
              <w:rPr>
                <w:rFonts w:asciiTheme="minorBidi" w:hAnsiTheme="minorBidi"/>
              </w:rPr>
              <w:t>O</w:t>
            </w:r>
            <w:r w:rsidR="00D71AC5" w:rsidRPr="00BC1616">
              <w:rPr>
                <w:rFonts w:asciiTheme="minorBidi" w:hAnsiTheme="minorBidi"/>
              </w:rPr>
              <w:t xml:space="preserve">ffre une simulation </w:t>
            </w:r>
          </w:p>
          <w:p w:rsidR="00D71AC5" w:rsidRDefault="00D71AC5" w:rsidP="004748A8">
            <w:pPr>
              <w:spacing w:line="360" w:lineRule="auto"/>
              <w:ind w:left="113" w:right="113"/>
              <w:jc w:val="center"/>
              <w:cnfStyle w:val="000000000000"/>
              <w:rPr>
                <w:rFonts w:asciiTheme="minorBidi" w:hAnsiTheme="minorBidi"/>
              </w:rPr>
            </w:pPr>
            <w:r w:rsidRPr="00BC1616">
              <w:rPr>
                <w:rFonts w:asciiTheme="minorBidi" w:hAnsiTheme="minorBidi"/>
              </w:rPr>
              <w:t xml:space="preserve">détaillée (couleurs, </w:t>
            </w:r>
          </w:p>
          <w:p w:rsidR="00D71AC5" w:rsidRPr="00BC1616" w:rsidRDefault="00D71AC5" w:rsidP="004748A8">
            <w:pPr>
              <w:spacing w:line="360" w:lineRule="auto"/>
              <w:ind w:left="113" w:right="113"/>
              <w:jc w:val="center"/>
              <w:cnfStyle w:val="000000000000"/>
              <w:rPr>
                <w:rFonts w:asciiTheme="minorBidi" w:hAnsiTheme="minorBidi"/>
              </w:rPr>
            </w:pPr>
            <w:r w:rsidRPr="00BC1616">
              <w:rPr>
                <w:rFonts w:asciiTheme="minorBidi" w:hAnsiTheme="minorBidi"/>
              </w:rPr>
              <w:t>textures, rendu 3D)</w:t>
            </w:r>
          </w:p>
        </w:tc>
      </w:tr>
      <w:tr w:rsidR="008B7B15" w:rsidTr="008B7B15">
        <w:trPr>
          <w:cnfStyle w:val="000000100000"/>
          <w:trHeight w:val="927"/>
        </w:trPr>
        <w:tc>
          <w:tcPr>
            <w:cnfStyle w:val="001000000000"/>
            <w:tcW w:w="730" w:type="pct"/>
            <w:gridSpan w:val="2"/>
            <w:textDirection w:val="btLr"/>
            <w:vAlign w:val="center"/>
          </w:tcPr>
          <w:p w:rsidR="00D71AC5" w:rsidRPr="009A779D" w:rsidRDefault="00B74D3A" w:rsidP="00496B4E">
            <w:pPr>
              <w:spacing w:line="360" w:lineRule="auto"/>
              <w:ind w:left="113" w:right="113"/>
              <w:jc w:val="center"/>
              <w:rPr>
                <w:rFonts w:asciiTheme="minorBidi" w:hAnsiTheme="minorBidi"/>
                <w:b w:val="0"/>
                <w:bCs w:val="0"/>
              </w:rPr>
            </w:pPr>
            <w:r>
              <w:rPr>
                <w:rFonts w:asciiTheme="minorBidi" w:hAnsiTheme="minorBidi"/>
                <w:b w:val="0"/>
                <w:bCs w:val="0"/>
              </w:rPr>
              <w:t>I</w:t>
            </w:r>
            <w:r w:rsidR="00D71AC5" w:rsidRPr="009A779D">
              <w:rPr>
                <w:rFonts w:asciiTheme="minorBidi" w:hAnsiTheme="minorBidi"/>
                <w:b w:val="0"/>
                <w:bCs w:val="0"/>
              </w:rPr>
              <w:t>nco</w:t>
            </w:r>
            <w:r w:rsidR="00D71AC5" w:rsidRPr="009A779D">
              <w:rPr>
                <w:rFonts w:asciiTheme="minorBidi" w:hAnsiTheme="minorBidi"/>
                <w:b w:val="0"/>
                <w:bCs w:val="0"/>
              </w:rPr>
              <w:t>n</w:t>
            </w:r>
            <w:r w:rsidR="00D71AC5" w:rsidRPr="009A779D">
              <w:rPr>
                <w:rFonts w:asciiTheme="minorBidi" w:hAnsiTheme="minorBidi"/>
                <w:b w:val="0"/>
                <w:bCs w:val="0"/>
              </w:rPr>
              <w:t>v</w:t>
            </w:r>
            <w:r w:rsidR="00D71AC5" w:rsidRPr="009A779D">
              <w:rPr>
                <w:rFonts w:asciiTheme="minorBidi" w:hAnsiTheme="minorBidi"/>
                <w:b w:val="0"/>
                <w:bCs w:val="0"/>
              </w:rPr>
              <w:t>é</w:t>
            </w:r>
            <w:r w:rsidR="00D71AC5" w:rsidRPr="009A779D">
              <w:rPr>
                <w:rFonts w:asciiTheme="minorBidi" w:hAnsiTheme="minorBidi"/>
                <w:b w:val="0"/>
                <w:bCs w:val="0"/>
              </w:rPr>
              <w:t>nients</w:t>
            </w:r>
          </w:p>
        </w:tc>
        <w:tc>
          <w:tcPr>
            <w:cnfStyle w:val="000010000000"/>
            <w:tcW w:w="678" w:type="pct"/>
            <w:textDirection w:val="btLr"/>
            <w:vAlign w:val="center"/>
          </w:tcPr>
          <w:p w:rsidR="00D71AC5" w:rsidRPr="00D324AF" w:rsidRDefault="00D71AC5" w:rsidP="004748A8">
            <w:pPr>
              <w:spacing w:line="360" w:lineRule="auto"/>
              <w:ind w:left="113" w:right="113"/>
              <w:jc w:val="center"/>
              <w:rPr>
                <w:rFonts w:asciiTheme="minorBidi" w:hAnsiTheme="minorBidi"/>
              </w:rPr>
            </w:pPr>
            <w:r>
              <w:rPr>
                <w:rFonts w:asciiTheme="minorBidi" w:hAnsiTheme="minorBidi"/>
              </w:rPr>
              <w:t>/</w:t>
            </w:r>
          </w:p>
        </w:tc>
        <w:tc>
          <w:tcPr>
            <w:tcW w:w="949" w:type="pct"/>
            <w:textDirection w:val="btLr"/>
            <w:vAlign w:val="center"/>
          </w:tcPr>
          <w:p w:rsidR="00D71AC5" w:rsidRPr="00752175" w:rsidRDefault="00D71AC5" w:rsidP="004748A8">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152" w:type="pct"/>
            <w:textDirection w:val="btLr"/>
            <w:vAlign w:val="center"/>
          </w:tcPr>
          <w:p w:rsidR="00D71AC5" w:rsidRPr="00752175" w:rsidRDefault="00D71AC5" w:rsidP="004748A8">
            <w:pPr>
              <w:spacing w:line="360" w:lineRule="auto"/>
              <w:ind w:left="113" w:right="113"/>
              <w:jc w:val="center"/>
              <w:rPr>
                <w:rFonts w:asciiTheme="minorBidi" w:hAnsiTheme="minorBidi"/>
              </w:rPr>
            </w:pPr>
            <w:r>
              <w:rPr>
                <w:rFonts w:asciiTheme="minorBidi" w:hAnsiTheme="minorBidi"/>
              </w:rPr>
              <w:t>/</w:t>
            </w:r>
          </w:p>
        </w:tc>
        <w:tc>
          <w:tcPr>
            <w:tcW w:w="1491" w:type="pct"/>
            <w:textDirection w:val="btLr"/>
            <w:vAlign w:val="center"/>
          </w:tcPr>
          <w:p w:rsidR="00D71AC5" w:rsidRPr="00752175" w:rsidRDefault="00D71AC5" w:rsidP="004748A8">
            <w:pPr>
              <w:spacing w:line="360" w:lineRule="auto"/>
              <w:ind w:left="113" w:right="113"/>
              <w:jc w:val="center"/>
              <w:cnfStyle w:val="000000100000"/>
              <w:rPr>
                <w:rFonts w:asciiTheme="minorBidi" w:hAnsiTheme="minorBidi"/>
              </w:rPr>
            </w:pPr>
            <w:r>
              <w:rPr>
                <w:rFonts w:asciiTheme="minorBidi" w:hAnsiTheme="minorBidi"/>
              </w:rPr>
              <w:t>/</w:t>
            </w:r>
          </w:p>
        </w:tc>
      </w:tr>
      <w:tr w:rsidR="008B7B15" w:rsidTr="008B7B15">
        <w:trPr>
          <w:trHeight w:val="1963"/>
        </w:trPr>
        <w:tc>
          <w:tcPr>
            <w:cnfStyle w:val="001000000000"/>
            <w:tcW w:w="730" w:type="pct"/>
            <w:gridSpan w:val="2"/>
            <w:textDirection w:val="btLr"/>
          </w:tcPr>
          <w:p w:rsidR="00D71AC5" w:rsidRPr="009A779D" w:rsidRDefault="00D71AC5" w:rsidP="004748A8">
            <w:pPr>
              <w:spacing w:line="360" w:lineRule="auto"/>
              <w:ind w:left="113" w:right="113"/>
              <w:jc w:val="center"/>
              <w:rPr>
                <w:rFonts w:asciiTheme="minorBidi" w:hAnsiTheme="minorBidi"/>
                <w:b w:val="0"/>
                <w:bCs w:val="0"/>
              </w:rPr>
            </w:pPr>
            <w:r w:rsidRPr="009A779D">
              <w:rPr>
                <w:rFonts w:asciiTheme="minorBidi" w:hAnsiTheme="minorBidi"/>
                <w:b w:val="0"/>
                <w:bCs w:val="0"/>
              </w:rPr>
              <w:t>Outputs</w:t>
            </w:r>
          </w:p>
        </w:tc>
        <w:tc>
          <w:tcPr>
            <w:cnfStyle w:val="000010000000"/>
            <w:tcW w:w="678" w:type="pct"/>
            <w:textDirection w:val="btLr"/>
            <w:vAlign w:val="center"/>
          </w:tcPr>
          <w:p w:rsidR="00D71AC5" w:rsidRDefault="00D71AC5" w:rsidP="004748A8">
            <w:pPr>
              <w:spacing w:line="360" w:lineRule="auto"/>
              <w:ind w:left="113" w:right="113"/>
              <w:jc w:val="center"/>
              <w:rPr>
                <w:rFonts w:asciiTheme="minorBidi" w:hAnsiTheme="minorBidi"/>
              </w:rPr>
            </w:pPr>
            <w:r>
              <w:rPr>
                <w:rFonts w:asciiTheme="minorBidi" w:hAnsiTheme="minorBidi"/>
              </w:rPr>
              <w:t xml:space="preserve">Calcul de </w:t>
            </w:r>
          </w:p>
          <w:p w:rsidR="00D71AC5" w:rsidRPr="0099261B" w:rsidRDefault="00D71AC5" w:rsidP="004748A8">
            <w:pPr>
              <w:spacing w:line="360" w:lineRule="auto"/>
              <w:ind w:left="113" w:right="113"/>
              <w:jc w:val="center"/>
              <w:rPr>
                <w:rFonts w:asciiTheme="minorBidi" w:hAnsiTheme="minorBidi"/>
              </w:rPr>
            </w:pPr>
            <w:r>
              <w:rPr>
                <w:rFonts w:asciiTheme="minorBidi" w:hAnsiTheme="minorBidi"/>
              </w:rPr>
              <w:t>lumière, images, animations</w:t>
            </w:r>
          </w:p>
        </w:tc>
        <w:tc>
          <w:tcPr>
            <w:tcW w:w="949" w:type="pct"/>
            <w:textDirection w:val="btLr"/>
            <w:vAlign w:val="center"/>
          </w:tcPr>
          <w:p w:rsidR="00D71AC5" w:rsidRPr="00B07DC5" w:rsidRDefault="00D71AC5" w:rsidP="004748A8">
            <w:pPr>
              <w:spacing w:line="360" w:lineRule="auto"/>
              <w:ind w:left="113" w:right="113"/>
              <w:jc w:val="center"/>
              <w:cnfStyle w:val="000000000000"/>
              <w:rPr>
                <w:rFonts w:asciiTheme="minorBidi" w:hAnsiTheme="minorBidi"/>
              </w:rPr>
            </w:pPr>
            <w:r>
              <w:rPr>
                <w:rFonts w:asciiTheme="minorBidi" w:hAnsiTheme="minorBidi"/>
              </w:rPr>
              <w:t>E</w:t>
            </w:r>
            <w:r w:rsidRPr="00B07DC5">
              <w:rPr>
                <w:rFonts w:asciiTheme="minorBidi" w:hAnsiTheme="minorBidi"/>
              </w:rPr>
              <w:t>stimation de la disposition des luminaires, basé sur des figures en 2D et 3D</w:t>
            </w:r>
          </w:p>
        </w:tc>
        <w:tc>
          <w:tcPr>
            <w:cnfStyle w:val="000010000000"/>
            <w:tcW w:w="1152" w:type="pct"/>
            <w:textDirection w:val="btLr"/>
            <w:vAlign w:val="center"/>
          </w:tcPr>
          <w:p w:rsidR="00D71AC5" w:rsidRDefault="00D71AC5" w:rsidP="004748A8">
            <w:pPr>
              <w:spacing w:line="360" w:lineRule="auto"/>
              <w:ind w:left="113" w:right="113"/>
              <w:jc w:val="center"/>
              <w:rPr>
                <w:rFonts w:asciiTheme="minorBidi" w:hAnsiTheme="minorBidi"/>
              </w:rPr>
            </w:pPr>
            <w:r>
              <w:rPr>
                <w:rFonts w:asciiTheme="minorBidi" w:hAnsiTheme="minorBidi"/>
              </w:rPr>
              <w:t xml:space="preserve">Conception de l’éclairage, </w:t>
            </w:r>
          </w:p>
          <w:p w:rsidR="00D71AC5" w:rsidRDefault="00D71AC5" w:rsidP="004748A8">
            <w:pPr>
              <w:spacing w:line="360" w:lineRule="auto"/>
              <w:ind w:left="113" w:right="113"/>
              <w:jc w:val="center"/>
              <w:rPr>
                <w:rFonts w:asciiTheme="minorBidi" w:hAnsiTheme="minorBidi"/>
              </w:rPr>
            </w:pPr>
            <w:r>
              <w:rPr>
                <w:rFonts w:asciiTheme="minorBidi" w:hAnsiTheme="minorBidi"/>
              </w:rPr>
              <w:t xml:space="preserve">éclairement, </w:t>
            </w:r>
          </w:p>
          <w:p w:rsidR="00D71AC5" w:rsidRPr="0099261B" w:rsidRDefault="00D71AC5" w:rsidP="004748A8">
            <w:pPr>
              <w:spacing w:line="360" w:lineRule="auto"/>
              <w:ind w:left="113" w:right="113"/>
              <w:jc w:val="center"/>
              <w:rPr>
                <w:rFonts w:asciiTheme="minorBidi" w:hAnsiTheme="minorBidi"/>
              </w:rPr>
            </w:pPr>
            <w:r>
              <w:rPr>
                <w:rFonts w:asciiTheme="minorBidi" w:hAnsiTheme="minorBidi"/>
              </w:rPr>
              <w:t>luminance</w:t>
            </w:r>
          </w:p>
        </w:tc>
        <w:tc>
          <w:tcPr>
            <w:tcW w:w="1491" w:type="pct"/>
            <w:textDirection w:val="btLr"/>
            <w:vAlign w:val="center"/>
          </w:tcPr>
          <w:p w:rsidR="00D71AC5" w:rsidRPr="006623BA" w:rsidRDefault="00B74D3A" w:rsidP="004748A8">
            <w:pPr>
              <w:spacing w:line="360" w:lineRule="auto"/>
              <w:ind w:left="113" w:right="113"/>
              <w:jc w:val="center"/>
              <w:cnfStyle w:val="000000000000"/>
              <w:rPr>
                <w:rFonts w:asciiTheme="minorBidi" w:hAnsiTheme="minorBidi"/>
              </w:rPr>
            </w:pPr>
            <w:r>
              <w:rPr>
                <w:rFonts w:asciiTheme="minorBidi" w:hAnsiTheme="minorBidi"/>
              </w:rPr>
              <w:t>M</w:t>
            </w:r>
            <w:r w:rsidR="00D71AC5" w:rsidRPr="006623BA">
              <w:rPr>
                <w:rFonts w:asciiTheme="minorBidi" w:hAnsiTheme="minorBidi"/>
              </w:rPr>
              <w:t>aquette d’éclairage sous forme de rendu 3D</w:t>
            </w:r>
          </w:p>
        </w:tc>
      </w:tr>
      <w:tr w:rsidR="008B7B15" w:rsidTr="008B7B15">
        <w:trPr>
          <w:cnfStyle w:val="000000100000"/>
          <w:trHeight w:val="1962"/>
        </w:trPr>
        <w:tc>
          <w:tcPr>
            <w:cnfStyle w:val="001000000000"/>
            <w:tcW w:w="730" w:type="pct"/>
            <w:gridSpan w:val="2"/>
            <w:textDirection w:val="btLr"/>
          </w:tcPr>
          <w:p w:rsidR="00D71AC5" w:rsidRPr="009A779D" w:rsidRDefault="00D71AC5" w:rsidP="004748A8">
            <w:pPr>
              <w:spacing w:line="360" w:lineRule="auto"/>
              <w:ind w:left="113" w:right="113"/>
              <w:jc w:val="center"/>
              <w:rPr>
                <w:rFonts w:asciiTheme="minorBidi" w:hAnsiTheme="minorBidi"/>
                <w:b w:val="0"/>
                <w:bCs w:val="0"/>
              </w:rPr>
            </w:pPr>
            <w:r w:rsidRPr="009A779D">
              <w:rPr>
                <w:rFonts w:asciiTheme="minorBidi" w:hAnsiTheme="minorBidi"/>
                <w:b w:val="0"/>
                <w:bCs w:val="0"/>
              </w:rPr>
              <w:t>Inputs</w:t>
            </w:r>
          </w:p>
        </w:tc>
        <w:tc>
          <w:tcPr>
            <w:cnfStyle w:val="000010000000"/>
            <w:tcW w:w="678" w:type="pct"/>
            <w:textDirection w:val="btLr"/>
            <w:vAlign w:val="center"/>
          </w:tcPr>
          <w:p w:rsidR="00D71AC5" w:rsidRDefault="00D71AC5" w:rsidP="004748A8">
            <w:pPr>
              <w:spacing w:line="360" w:lineRule="auto"/>
              <w:ind w:left="113" w:right="113"/>
              <w:jc w:val="center"/>
              <w:rPr>
                <w:rFonts w:asciiTheme="minorBidi" w:hAnsiTheme="minorBidi"/>
              </w:rPr>
            </w:pPr>
            <w:r w:rsidRPr="008F1CB0">
              <w:rPr>
                <w:rFonts w:asciiTheme="minorBidi" w:hAnsiTheme="minorBidi"/>
              </w:rPr>
              <w:t xml:space="preserve">Géométrie de l’espace en 3D, </w:t>
            </w:r>
          </w:p>
          <w:p w:rsidR="00D71AC5" w:rsidRPr="008F1CB0" w:rsidRDefault="00D71AC5" w:rsidP="004748A8">
            <w:pPr>
              <w:spacing w:line="360" w:lineRule="auto"/>
              <w:ind w:left="113" w:right="113"/>
              <w:jc w:val="center"/>
              <w:rPr>
                <w:rFonts w:asciiTheme="minorBidi" w:hAnsiTheme="minorBidi"/>
              </w:rPr>
            </w:pPr>
            <w:r w:rsidRPr="008F1CB0">
              <w:rPr>
                <w:rFonts w:asciiTheme="minorBidi" w:hAnsiTheme="minorBidi"/>
              </w:rPr>
              <w:t>luminaires</w:t>
            </w:r>
          </w:p>
        </w:tc>
        <w:tc>
          <w:tcPr>
            <w:tcW w:w="949" w:type="pct"/>
            <w:textDirection w:val="btLr"/>
            <w:vAlign w:val="center"/>
          </w:tcPr>
          <w:p w:rsidR="00D71AC5" w:rsidRPr="00752175" w:rsidRDefault="00D71AC5" w:rsidP="004748A8">
            <w:pPr>
              <w:spacing w:line="360" w:lineRule="auto"/>
              <w:ind w:left="113" w:right="113"/>
              <w:jc w:val="center"/>
              <w:cnfStyle w:val="000000100000"/>
              <w:rPr>
                <w:rFonts w:asciiTheme="minorBidi" w:hAnsiTheme="minorBidi"/>
              </w:rPr>
            </w:pPr>
            <w:r>
              <w:rPr>
                <w:rFonts w:asciiTheme="minorBidi" w:hAnsiTheme="minorBidi"/>
              </w:rPr>
              <w:t>Type de lum</w:t>
            </w:r>
            <w:r>
              <w:rPr>
                <w:rFonts w:asciiTheme="minorBidi" w:hAnsiTheme="minorBidi"/>
              </w:rPr>
              <w:t>i</w:t>
            </w:r>
            <w:r>
              <w:rPr>
                <w:rFonts w:asciiTheme="minorBidi" w:hAnsiTheme="minorBidi"/>
              </w:rPr>
              <w:t>naires</w:t>
            </w:r>
          </w:p>
        </w:tc>
        <w:tc>
          <w:tcPr>
            <w:cnfStyle w:val="000010000000"/>
            <w:tcW w:w="1152" w:type="pct"/>
            <w:textDirection w:val="btLr"/>
            <w:vAlign w:val="center"/>
          </w:tcPr>
          <w:p w:rsidR="00D71AC5" w:rsidRDefault="005F2D66" w:rsidP="004748A8">
            <w:pPr>
              <w:spacing w:line="360" w:lineRule="auto"/>
              <w:ind w:left="113" w:right="113"/>
              <w:jc w:val="center"/>
              <w:rPr>
                <w:rFonts w:asciiTheme="minorBidi" w:hAnsiTheme="minorBidi"/>
              </w:rPr>
            </w:pPr>
            <w:r>
              <w:rPr>
                <w:rFonts w:asciiTheme="minorBidi" w:hAnsiTheme="minorBidi"/>
              </w:rPr>
              <w:t>D</w:t>
            </w:r>
            <w:r w:rsidR="00D71AC5">
              <w:rPr>
                <w:rFonts w:asciiTheme="minorBidi" w:hAnsiTheme="minorBidi"/>
              </w:rPr>
              <w:t>éfinir</w:t>
            </w:r>
            <w:r w:rsidR="00D71AC5" w:rsidRPr="00AC53E6">
              <w:rPr>
                <w:rFonts w:asciiTheme="minorBidi" w:hAnsiTheme="minorBidi"/>
              </w:rPr>
              <w:t xml:space="preserve"> les par</w:t>
            </w:r>
            <w:r w:rsidR="00D71AC5" w:rsidRPr="00AC53E6">
              <w:rPr>
                <w:rFonts w:asciiTheme="minorBidi" w:hAnsiTheme="minorBidi"/>
              </w:rPr>
              <w:t>a</w:t>
            </w:r>
            <w:r w:rsidR="00D71AC5" w:rsidRPr="00AC53E6">
              <w:rPr>
                <w:rFonts w:asciiTheme="minorBidi" w:hAnsiTheme="minorBidi"/>
              </w:rPr>
              <w:t>mètres du sy</w:t>
            </w:r>
            <w:r w:rsidR="00D71AC5" w:rsidRPr="00AC53E6">
              <w:rPr>
                <w:rFonts w:asciiTheme="minorBidi" w:hAnsiTheme="minorBidi"/>
              </w:rPr>
              <w:t>s</w:t>
            </w:r>
            <w:r w:rsidR="00D71AC5" w:rsidRPr="00AC53E6">
              <w:rPr>
                <w:rFonts w:asciiTheme="minorBidi" w:hAnsiTheme="minorBidi"/>
              </w:rPr>
              <w:t xml:space="preserve">tème d’éclairage, et les </w:t>
            </w:r>
          </w:p>
          <w:p w:rsidR="00D71AC5" w:rsidRPr="00AC53E6" w:rsidRDefault="00D71AC5" w:rsidP="004748A8">
            <w:pPr>
              <w:spacing w:line="360" w:lineRule="auto"/>
              <w:ind w:left="113" w:right="113"/>
              <w:jc w:val="center"/>
              <w:rPr>
                <w:rFonts w:asciiTheme="minorBidi" w:hAnsiTheme="minorBidi"/>
              </w:rPr>
            </w:pPr>
            <w:r w:rsidRPr="00AC53E6">
              <w:rPr>
                <w:rFonts w:asciiTheme="minorBidi" w:hAnsiTheme="minorBidi"/>
              </w:rPr>
              <w:t>surfaces</w:t>
            </w:r>
          </w:p>
        </w:tc>
        <w:tc>
          <w:tcPr>
            <w:tcW w:w="1491" w:type="pct"/>
            <w:textDirection w:val="btLr"/>
            <w:vAlign w:val="center"/>
          </w:tcPr>
          <w:p w:rsidR="00D71AC5" w:rsidRDefault="00B74D3A" w:rsidP="004748A8">
            <w:pPr>
              <w:spacing w:line="360" w:lineRule="auto"/>
              <w:ind w:left="113" w:right="113"/>
              <w:jc w:val="center"/>
              <w:cnfStyle w:val="000000100000"/>
              <w:rPr>
                <w:rFonts w:asciiTheme="minorBidi" w:hAnsiTheme="minorBidi"/>
              </w:rPr>
            </w:pPr>
            <w:r>
              <w:rPr>
                <w:rFonts w:asciiTheme="minorBidi" w:hAnsiTheme="minorBidi"/>
              </w:rPr>
              <w:t>D</w:t>
            </w:r>
            <w:r w:rsidR="00D71AC5" w:rsidRPr="007C24D8">
              <w:rPr>
                <w:rFonts w:asciiTheme="minorBidi" w:hAnsiTheme="minorBidi"/>
              </w:rPr>
              <w:t>imensions du projet, les lum</w:t>
            </w:r>
            <w:r w:rsidR="00D71AC5" w:rsidRPr="007C24D8">
              <w:rPr>
                <w:rFonts w:asciiTheme="minorBidi" w:hAnsiTheme="minorBidi"/>
              </w:rPr>
              <w:t>i</w:t>
            </w:r>
            <w:r w:rsidR="00D71AC5" w:rsidRPr="007C24D8">
              <w:rPr>
                <w:rFonts w:asciiTheme="minorBidi" w:hAnsiTheme="minorBidi"/>
              </w:rPr>
              <w:t xml:space="preserve">naires, </w:t>
            </w:r>
          </w:p>
          <w:p w:rsidR="00D71AC5" w:rsidRDefault="00D71AC5" w:rsidP="004748A8">
            <w:pPr>
              <w:spacing w:line="360" w:lineRule="auto"/>
              <w:ind w:left="113" w:right="113"/>
              <w:jc w:val="center"/>
              <w:cnfStyle w:val="000000100000"/>
              <w:rPr>
                <w:rFonts w:asciiTheme="minorBidi" w:hAnsiTheme="minorBidi"/>
              </w:rPr>
            </w:pPr>
            <w:r w:rsidRPr="007C24D8">
              <w:rPr>
                <w:rFonts w:asciiTheme="minorBidi" w:hAnsiTheme="minorBidi"/>
              </w:rPr>
              <w:t xml:space="preserve">les niveaux de </w:t>
            </w:r>
          </w:p>
          <w:p w:rsidR="00D71AC5" w:rsidRDefault="00D71AC5" w:rsidP="004748A8">
            <w:pPr>
              <w:spacing w:line="360" w:lineRule="auto"/>
              <w:ind w:left="113" w:right="113"/>
              <w:jc w:val="center"/>
              <w:cnfStyle w:val="000000100000"/>
              <w:rPr>
                <w:rFonts w:asciiTheme="minorBidi" w:hAnsiTheme="minorBidi"/>
              </w:rPr>
            </w:pPr>
            <w:r w:rsidRPr="007C24D8">
              <w:rPr>
                <w:rFonts w:asciiTheme="minorBidi" w:hAnsiTheme="minorBidi"/>
              </w:rPr>
              <w:t xml:space="preserve">réflexions, les </w:t>
            </w:r>
          </w:p>
          <w:p w:rsidR="00D71AC5" w:rsidRDefault="00D71AC5" w:rsidP="004748A8">
            <w:pPr>
              <w:spacing w:line="360" w:lineRule="auto"/>
              <w:ind w:left="113" w:right="113"/>
              <w:jc w:val="center"/>
              <w:cnfStyle w:val="000000100000"/>
              <w:rPr>
                <w:rFonts w:asciiTheme="minorBidi" w:hAnsiTheme="minorBidi"/>
              </w:rPr>
            </w:pPr>
            <w:r w:rsidRPr="007C24D8">
              <w:rPr>
                <w:rFonts w:asciiTheme="minorBidi" w:hAnsiTheme="minorBidi"/>
              </w:rPr>
              <w:t xml:space="preserve">couleurs et les </w:t>
            </w:r>
          </w:p>
          <w:p w:rsidR="00D71AC5" w:rsidRPr="007C24D8" w:rsidRDefault="00D71AC5" w:rsidP="004748A8">
            <w:pPr>
              <w:spacing w:line="360" w:lineRule="auto"/>
              <w:ind w:left="113" w:right="113"/>
              <w:jc w:val="center"/>
              <w:cnfStyle w:val="000000100000"/>
              <w:rPr>
                <w:rFonts w:asciiTheme="minorBidi" w:hAnsiTheme="minorBidi"/>
              </w:rPr>
            </w:pPr>
            <w:r w:rsidRPr="007C24D8">
              <w:rPr>
                <w:rFonts w:asciiTheme="minorBidi" w:hAnsiTheme="minorBidi"/>
              </w:rPr>
              <w:t>textures des su</w:t>
            </w:r>
            <w:r w:rsidRPr="007C24D8">
              <w:rPr>
                <w:rFonts w:asciiTheme="minorBidi" w:hAnsiTheme="minorBidi"/>
              </w:rPr>
              <w:t>r</w:t>
            </w:r>
            <w:r w:rsidRPr="007C24D8">
              <w:rPr>
                <w:rFonts w:asciiTheme="minorBidi" w:hAnsiTheme="minorBidi"/>
              </w:rPr>
              <w:t>faces</w:t>
            </w:r>
          </w:p>
        </w:tc>
      </w:tr>
      <w:tr w:rsidR="008B7B15" w:rsidTr="008B7B15">
        <w:trPr>
          <w:trHeight w:val="1259"/>
        </w:trPr>
        <w:tc>
          <w:tcPr>
            <w:cnfStyle w:val="001000000000"/>
            <w:tcW w:w="730" w:type="pct"/>
            <w:gridSpan w:val="2"/>
            <w:textDirection w:val="btLr"/>
          </w:tcPr>
          <w:p w:rsidR="00D71AC5" w:rsidRPr="009A779D" w:rsidRDefault="005F2D66" w:rsidP="004748A8">
            <w:pPr>
              <w:spacing w:line="360" w:lineRule="auto"/>
              <w:ind w:left="113" w:right="113"/>
              <w:jc w:val="center"/>
              <w:rPr>
                <w:rFonts w:asciiTheme="minorBidi" w:hAnsiTheme="minorBidi"/>
                <w:b w:val="0"/>
                <w:bCs w:val="0"/>
              </w:rPr>
            </w:pPr>
            <w:r>
              <w:rPr>
                <w:rFonts w:asciiTheme="minorBidi" w:hAnsiTheme="minorBidi"/>
                <w:b w:val="0"/>
                <w:bCs w:val="0"/>
              </w:rPr>
              <w:t>S</w:t>
            </w:r>
            <w:r w:rsidR="00D71AC5" w:rsidRPr="009A779D">
              <w:rPr>
                <w:rFonts w:asciiTheme="minorBidi" w:hAnsiTheme="minorBidi"/>
                <w:b w:val="0"/>
                <w:bCs w:val="0"/>
              </w:rPr>
              <w:t>pécial</w:t>
            </w:r>
            <w:r w:rsidR="00D71AC5" w:rsidRPr="009A779D">
              <w:rPr>
                <w:rFonts w:asciiTheme="minorBidi" w:hAnsiTheme="minorBidi"/>
                <w:b w:val="0"/>
                <w:bCs w:val="0"/>
              </w:rPr>
              <w:t>i</w:t>
            </w:r>
            <w:r w:rsidR="00D71AC5" w:rsidRPr="009A779D">
              <w:rPr>
                <w:rFonts w:asciiTheme="minorBidi" w:hAnsiTheme="minorBidi"/>
                <w:b w:val="0"/>
                <w:bCs w:val="0"/>
              </w:rPr>
              <w:t>tés</w:t>
            </w:r>
          </w:p>
        </w:tc>
        <w:tc>
          <w:tcPr>
            <w:cnfStyle w:val="000010000000"/>
            <w:tcW w:w="678" w:type="pct"/>
            <w:textDirection w:val="btLr"/>
            <w:vAlign w:val="center"/>
          </w:tcPr>
          <w:p w:rsidR="00D71AC5" w:rsidRDefault="00D71AC5" w:rsidP="004748A8">
            <w:pPr>
              <w:spacing w:line="360" w:lineRule="auto"/>
              <w:ind w:left="113" w:right="113"/>
              <w:jc w:val="center"/>
              <w:rPr>
                <w:rFonts w:asciiTheme="minorBidi" w:hAnsiTheme="minorBidi"/>
              </w:rPr>
            </w:pPr>
            <w:r w:rsidRPr="008F1CB0">
              <w:rPr>
                <w:rFonts w:asciiTheme="minorBidi" w:hAnsiTheme="minorBidi"/>
              </w:rPr>
              <w:t xml:space="preserve">Eclairage </w:t>
            </w:r>
          </w:p>
          <w:p w:rsidR="00D71AC5" w:rsidRPr="008F1CB0" w:rsidRDefault="00D71AC5" w:rsidP="004748A8">
            <w:pPr>
              <w:spacing w:line="360" w:lineRule="auto"/>
              <w:ind w:left="113" w:right="113"/>
              <w:jc w:val="center"/>
              <w:rPr>
                <w:rFonts w:asciiTheme="minorBidi" w:hAnsiTheme="minorBidi"/>
              </w:rPr>
            </w:pPr>
            <w:r w:rsidRPr="008F1CB0">
              <w:rPr>
                <w:rFonts w:asciiTheme="minorBidi" w:hAnsiTheme="minorBidi"/>
              </w:rPr>
              <w:t>intérieur et ext</w:t>
            </w:r>
            <w:r w:rsidRPr="008F1CB0">
              <w:rPr>
                <w:rFonts w:asciiTheme="minorBidi" w:hAnsiTheme="minorBidi"/>
              </w:rPr>
              <w:t>é</w:t>
            </w:r>
            <w:r w:rsidRPr="008F1CB0">
              <w:rPr>
                <w:rFonts w:asciiTheme="minorBidi" w:hAnsiTheme="minorBidi"/>
              </w:rPr>
              <w:t>rieur</w:t>
            </w:r>
          </w:p>
        </w:tc>
        <w:tc>
          <w:tcPr>
            <w:tcW w:w="949" w:type="pct"/>
            <w:textDirection w:val="btLr"/>
            <w:vAlign w:val="center"/>
          </w:tcPr>
          <w:p w:rsidR="00D71AC5" w:rsidRDefault="00D71AC5" w:rsidP="004748A8">
            <w:pPr>
              <w:spacing w:line="360" w:lineRule="auto"/>
              <w:ind w:left="113" w:right="113"/>
              <w:jc w:val="center"/>
              <w:cnfStyle w:val="000000000000"/>
              <w:rPr>
                <w:rFonts w:asciiTheme="minorBidi" w:hAnsiTheme="minorBidi"/>
              </w:rPr>
            </w:pPr>
            <w:r>
              <w:rPr>
                <w:rFonts w:asciiTheme="minorBidi" w:hAnsiTheme="minorBidi"/>
              </w:rPr>
              <w:t>Eclairage</w:t>
            </w:r>
          </w:p>
          <w:p w:rsidR="00D71AC5" w:rsidRPr="0099261B" w:rsidRDefault="00D71AC5" w:rsidP="004748A8">
            <w:pPr>
              <w:spacing w:line="360" w:lineRule="auto"/>
              <w:ind w:left="113" w:right="113"/>
              <w:jc w:val="center"/>
              <w:cnfStyle w:val="000000000000"/>
              <w:rPr>
                <w:rFonts w:asciiTheme="minorBidi" w:hAnsiTheme="minorBidi"/>
              </w:rPr>
            </w:pPr>
            <w:r>
              <w:rPr>
                <w:rFonts w:asciiTheme="minorBidi" w:hAnsiTheme="minorBidi"/>
              </w:rPr>
              <w:t xml:space="preserve"> intérieur</w:t>
            </w:r>
          </w:p>
        </w:tc>
        <w:tc>
          <w:tcPr>
            <w:cnfStyle w:val="000010000000"/>
            <w:tcW w:w="1152" w:type="pct"/>
            <w:textDirection w:val="btLr"/>
            <w:vAlign w:val="center"/>
          </w:tcPr>
          <w:p w:rsidR="00D71AC5" w:rsidRDefault="00D71AC5" w:rsidP="004748A8">
            <w:pPr>
              <w:spacing w:line="360" w:lineRule="auto"/>
              <w:ind w:left="113" w:right="113"/>
              <w:jc w:val="center"/>
              <w:rPr>
                <w:rFonts w:asciiTheme="minorBidi" w:hAnsiTheme="minorBidi"/>
              </w:rPr>
            </w:pPr>
            <w:r w:rsidRPr="008F1CB0">
              <w:rPr>
                <w:rFonts w:asciiTheme="minorBidi" w:hAnsiTheme="minorBidi"/>
              </w:rPr>
              <w:t xml:space="preserve">Eclairage </w:t>
            </w:r>
          </w:p>
          <w:p w:rsidR="00D71AC5" w:rsidRPr="008F1CB0" w:rsidRDefault="00D71AC5" w:rsidP="004748A8">
            <w:pPr>
              <w:spacing w:line="360" w:lineRule="auto"/>
              <w:ind w:left="113" w:right="113"/>
              <w:jc w:val="center"/>
              <w:rPr>
                <w:rFonts w:asciiTheme="minorBidi" w:hAnsiTheme="minorBidi"/>
              </w:rPr>
            </w:pPr>
            <w:r w:rsidRPr="008F1CB0">
              <w:rPr>
                <w:rFonts w:asciiTheme="minorBidi" w:hAnsiTheme="minorBidi"/>
              </w:rPr>
              <w:t>intérieur et ext</w:t>
            </w:r>
            <w:r w:rsidRPr="008F1CB0">
              <w:rPr>
                <w:rFonts w:asciiTheme="minorBidi" w:hAnsiTheme="minorBidi"/>
              </w:rPr>
              <w:t>é</w:t>
            </w:r>
            <w:r w:rsidRPr="008F1CB0">
              <w:rPr>
                <w:rFonts w:asciiTheme="minorBidi" w:hAnsiTheme="minorBidi"/>
              </w:rPr>
              <w:t>rieur</w:t>
            </w:r>
          </w:p>
        </w:tc>
        <w:tc>
          <w:tcPr>
            <w:tcW w:w="1491" w:type="pct"/>
            <w:textDirection w:val="btLr"/>
            <w:vAlign w:val="center"/>
          </w:tcPr>
          <w:p w:rsidR="00D71AC5" w:rsidRDefault="00D71AC5" w:rsidP="004748A8">
            <w:pPr>
              <w:spacing w:line="360" w:lineRule="auto"/>
              <w:ind w:left="113" w:right="113"/>
              <w:jc w:val="center"/>
              <w:cnfStyle w:val="000000000000"/>
              <w:rPr>
                <w:rFonts w:asciiTheme="minorBidi" w:hAnsiTheme="minorBidi"/>
              </w:rPr>
            </w:pPr>
            <w:r>
              <w:rPr>
                <w:rFonts w:asciiTheme="minorBidi" w:hAnsiTheme="minorBidi"/>
              </w:rPr>
              <w:t xml:space="preserve">Eclairage </w:t>
            </w:r>
          </w:p>
          <w:p w:rsidR="00D71AC5" w:rsidRDefault="00D71AC5" w:rsidP="004748A8">
            <w:pPr>
              <w:spacing w:line="360" w:lineRule="auto"/>
              <w:ind w:left="113" w:right="113"/>
              <w:jc w:val="center"/>
              <w:cnfStyle w:val="000000000000"/>
              <w:rPr>
                <w:rFonts w:asciiTheme="minorBidi" w:hAnsiTheme="minorBidi"/>
              </w:rPr>
            </w:pPr>
            <w:r>
              <w:rPr>
                <w:rFonts w:asciiTheme="minorBidi" w:hAnsiTheme="minorBidi"/>
              </w:rPr>
              <w:t xml:space="preserve">naturel et </w:t>
            </w:r>
          </w:p>
          <w:p w:rsidR="00D71AC5" w:rsidRDefault="00D71AC5" w:rsidP="004748A8">
            <w:pPr>
              <w:spacing w:line="360" w:lineRule="auto"/>
              <w:ind w:left="113" w:right="113"/>
              <w:jc w:val="center"/>
              <w:cnfStyle w:val="000000000000"/>
              <w:rPr>
                <w:rFonts w:asciiTheme="minorBidi" w:hAnsiTheme="minorBidi"/>
              </w:rPr>
            </w:pPr>
            <w:r>
              <w:rPr>
                <w:rFonts w:asciiTheme="minorBidi" w:hAnsiTheme="minorBidi"/>
              </w:rPr>
              <w:t xml:space="preserve">artificiel, </w:t>
            </w:r>
          </w:p>
          <w:p w:rsidR="00D71AC5" w:rsidRPr="00752175" w:rsidRDefault="00D71AC5" w:rsidP="004748A8">
            <w:pPr>
              <w:spacing w:line="360" w:lineRule="auto"/>
              <w:ind w:left="113" w:right="113"/>
              <w:jc w:val="center"/>
              <w:cnfStyle w:val="000000000000"/>
              <w:rPr>
                <w:rFonts w:asciiTheme="minorBidi" w:hAnsiTheme="minorBidi"/>
              </w:rPr>
            </w:pPr>
            <w:r>
              <w:rPr>
                <w:rFonts w:asciiTheme="minorBidi" w:hAnsiTheme="minorBidi"/>
              </w:rPr>
              <w:t>intérieur et ext</w:t>
            </w:r>
            <w:r>
              <w:rPr>
                <w:rFonts w:asciiTheme="minorBidi" w:hAnsiTheme="minorBidi"/>
              </w:rPr>
              <w:t>é</w:t>
            </w:r>
            <w:r>
              <w:rPr>
                <w:rFonts w:asciiTheme="minorBidi" w:hAnsiTheme="minorBidi"/>
              </w:rPr>
              <w:t>rieur</w:t>
            </w:r>
          </w:p>
        </w:tc>
      </w:tr>
      <w:tr w:rsidR="008B7B15" w:rsidTr="008B7B15">
        <w:trPr>
          <w:cnfStyle w:val="000000100000"/>
          <w:trHeight w:val="1110"/>
        </w:trPr>
        <w:tc>
          <w:tcPr>
            <w:cnfStyle w:val="001000000000"/>
            <w:tcW w:w="730" w:type="pct"/>
            <w:gridSpan w:val="2"/>
            <w:textDirection w:val="btLr"/>
          </w:tcPr>
          <w:p w:rsidR="00D71AC5" w:rsidRPr="009A779D" w:rsidRDefault="00D71AC5" w:rsidP="004748A8">
            <w:pPr>
              <w:spacing w:line="360" w:lineRule="auto"/>
              <w:ind w:left="113" w:right="113"/>
              <w:jc w:val="center"/>
              <w:rPr>
                <w:rFonts w:asciiTheme="minorBidi" w:hAnsiTheme="minorBidi"/>
                <w:b w:val="0"/>
                <w:bCs w:val="0"/>
              </w:rPr>
            </w:pPr>
            <w:r w:rsidRPr="009A779D">
              <w:rPr>
                <w:rFonts w:asciiTheme="minorBidi" w:hAnsiTheme="minorBidi"/>
                <w:b w:val="0"/>
                <w:bCs w:val="0"/>
              </w:rPr>
              <w:t>Outils</w:t>
            </w:r>
          </w:p>
        </w:tc>
        <w:tc>
          <w:tcPr>
            <w:cnfStyle w:val="000010000000"/>
            <w:tcW w:w="678" w:type="pct"/>
            <w:textDirection w:val="btLr"/>
            <w:vAlign w:val="center"/>
          </w:tcPr>
          <w:p w:rsidR="00D71AC5" w:rsidRPr="00CF36DC" w:rsidRDefault="00D71AC5" w:rsidP="004748A8">
            <w:pPr>
              <w:spacing w:line="360" w:lineRule="auto"/>
              <w:ind w:left="113" w:right="113"/>
              <w:jc w:val="center"/>
              <w:rPr>
                <w:rFonts w:asciiTheme="minorBidi" w:hAnsiTheme="minorBidi"/>
                <w:b/>
                <w:bCs/>
              </w:rPr>
            </w:pPr>
            <w:r w:rsidRPr="00CF36DC">
              <w:rPr>
                <w:rFonts w:asciiTheme="minorBidi" w:hAnsiTheme="minorBidi"/>
                <w:b/>
                <w:bCs/>
              </w:rPr>
              <w:t>Di</w:t>
            </w:r>
            <w:r w:rsidRPr="00CF36DC">
              <w:rPr>
                <w:rFonts w:asciiTheme="minorBidi" w:hAnsiTheme="minorBidi"/>
                <w:b/>
                <w:bCs/>
              </w:rPr>
              <w:t>a</w:t>
            </w:r>
            <w:r w:rsidRPr="00CF36DC">
              <w:rPr>
                <w:rFonts w:asciiTheme="minorBidi" w:hAnsiTheme="minorBidi"/>
                <w:b/>
                <w:bCs/>
              </w:rPr>
              <w:t>lux </w:t>
            </w:r>
            <w:r>
              <w:rPr>
                <w:rFonts w:asciiTheme="minorBidi" w:hAnsiTheme="minorBidi"/>
                <w:b/>
                <w:bCs/>
              </w:rPr>
              <w:t xml:space="preserve">et </w:t>
            </w:r>
            <w:r w:rsidRPr="00B14088">
              <w:rPr>
                <w:rFonts w:asciiTheme="minorBidi" w:hAnsiTheme="minorBidi"/>
                <w:b/>
                <w:bCs/>
                <w:i/>
                <w:iCs/>
                <w:sz w:val="24"/>
                <w:szCs w:val="24"/>
              </w:rPr>
              <w:t xml:space="preserve"> </w:t>
            </w:r>
            <w:r w:rsidRPr="00CF36DC">
              <w:rPr>
                <w:rFonts w:asciiTheme="minorBidi" w:hAnsiTheme="minorBidi"/>
                <w:b/>
                <w:bCs/>
              </w:rPr>
              <w:t>R</w:t>
            </w:r>
            <w:r w:rsidRPr="00CF36DC">
              <w:rPr>
                <w:rFonts w:asciiTheme="minorBidi" w:hAnsiTheme="minorBidi"/>
                <w:b/>
                <w:bCs/>
              </w:rPr>
              <w:t>a</w:t>
            </w:r>
            <w:r w:rsidRPr="00CF36DC">
              <w:rPr>
                <w:rFonts w:asciiTheme="minorBidi" w:hAnsiTheme="minorBidi"/>
                <w:b/>
                <w:bCs/>
              </w:rPr>
              <w:t>diance</w:t>
            </w:r>
          </w:p>
        </w:tc>
        <w:tc>
          <w:tcPr>
            <w:tcW w:w="949" w:type="pct"/>
            <w:textDirection w:val="btLr"/>
            <w:vAlign w:val="center"/>
          </w:tcPr>
          <w:p w:rsidR="00D71AC5" w:rsidRPr="00DC3CCB" w:rsidRDefault="00D71AC5" w:rsidP="004748A8">
            <w:pPr>
              <w:spacing w:line="360" w:lineRule="auto"/>
              <w:ind w:left="113" w:right="113"/>
              <w:jc w:val="center"/>
              <w:cnfStyle w:val="000000100000"/>
              <w:rPr>
                <w:rFonts w:asciiTheme="minorBidi" w:hAnsiTheme="minorBidi"/>
              </w:rPr>
            </w:pPr>
            <w:r w:rsidRPr="00DC3CCB">
              <w:rPr>
                <w:rFonts w:asciiTheme="minorBidi" w:hAnsiTheme="minorBidi"/>
                <w:b/>
                <w:bCs/>
              </w:rPr>
              <w:t>Quick Calc </w:t>
            </w:r>
          </w:p>
        </w:tc>
        <w:tc>
          <w:tcPr>
            <w:cnfStyle w:val="000010000000"/>
            <w:tcW w:w="1152" w:type="pct"/>
            <w:textDirection w:val="btLr"/>
            <w:vAlign w:val="center"/>
          </w:tcPr>
          <w:p w:rsidR="00D71AC5" w:rsidRPr="00DC3CCB" w:rsidRDefault="00D71AC5" w:rsidP="004748A8">
            <w:pPr>
              <w:spacing w:line="360" w:lineRule="auto"/>
              <w:ind w:left="113" w:right="113"/>
              <w:jc w:val="center"/>
              <w:rPr>
                <w:rFonts w:asciiTheme="minorBidi" w:hAnsiTheme="minorBidi"/>
              </w:rPr>
            </w:pPr>
            <w:r w:rsidRPr="00DC3CCB">
              <w:rPr>
                <w:rFonts w:asciiTheme="minorBidi" w:hAnsiTheme="minorBidi"/>
                <w:b/>
                <w:bCs/>
              </w:rPr>
              <w:t>Visuel </w:t>
            </w:r>
          </w:p>
        </w:tc>
        <w:tc>
          <w:tcPr>
            <w:tcW w:w="1491" w:type="pct"/>
            <w:textDirection w:val="btLr"/>
            <w:vAlign w:val="center"/>
          </w:tcPr>
          <w:p w:rsidR="00D71AC5" w:rsidRPr="00DC3CCB" w:rsidRDefault="00D71AC5" w:rsidP="004748A8">
            <w:pPr>
              <w:spacing w:line="360" w:lineRule="auto"/>
              <w:ind w:left="113" w:right="113"/>
              <w:jc w:val="center"/>
              <w:cnfStyle w:val="000000100000"/>
              <w:rPr>
                <w:rFonts w:asciiTheme="minorBidi" w:hAnsiTheme="minorBidi"/>
              </w:rPr>
            </w:pPr>
            <w:r w:rsidRPr="00DC3CCB">
              <w:rPr>
                <w:rFonts w:asciiTheme="minorBidi" w:hAnsiTheme="minorBidi"/>
                <w:b/>
                <w:bCs/>
              </w:rPr>
              <w:t>Co</w:t>
            </w:r>
            <w:r w:rsidRPr="00DC3CCB">
              <w:rPr>
                <w:rFonts w:asciiTheme="minorBidi" w:hAnsiTheme="minorBidi"/>
                <w:b/>
                <w:bCs/>
              </w:rPr>
              <w:t>m</w:t>
            </w:r>
            <w:r w:rsidRPr="00DC3CCB">
              <w:rPr>
                <w:rFonts w:asciiTheme="minorBidi" w:hAnsiTheme="minorBidi"/>
                <w:b/>
                <w:bCs/>
              </w:rPr>
              <w:t>puLyte </w:t>
            </w:r>
          </w:p>
        </w:tc>
      </w:tr>
      <w:tr w:rsidR="00D71AC5" w:rsidTr="008B7B15">
        <w:trPr>
          <w:trHeight w:val="1314"/>
        </w:trPr>
        <w:tc>
          <w:tcPr>
            <w:cnfStyle w:val="001000000000"/>
            <w:tcW w:w="730" w:type="pct"/>
            <w:gridSpan w:val="2"/>
            <w:textDirection w:val="btLr"/>
          </w:tcPr>
          <w:p w:rsidR="00D71AC5" w:rsidRPr="009A779D" w:rsidRDefault="00D71AC5" w:rsidP="004748A8">
            <w:pPr>
              <w:spacing w:line="360" w:lineRule="auto"/>
              <w:ind w:left="113" w:right="113"/>
              <w:jc w:val="center"/>
              <w:rPr>
                <w:rFonts w:asciiTheme="minorBidi" w:hAnsiTheme="minorBidi"/>
                <w:b w:val="0"/>
                <w:bCs w:val="0"/>
              </w:rPr>
            </w:pPr>
            <w:r w:rsidRPr="009A779D">
              <w:rPr>
                <w:rFonts w:asciiTheme="minorBidi" w:hAnsiTheme="minorBidi"/>
                <w:b w:val="0"/>
                <w:bCs w:val="0"/>
              </w:rPr>
              <w:t>Par</w:t>
            </w:r>
            <w:r w:rsidRPr="009A779D">
              <w:rPr>
                <w:rFonts w:asciiTheme="minorBidi" w:hAnsiTheme="minorBidi"/>
                <w:b w:val="0"/>
                <w:bCs w:val="0"/>
              </w:rPr>
              <w:t>a</w:t>
            </w:r>
            <w:r w:rsidRPr="009A779D">
              <w:rPr>
                <w:rFonts w:asciiTheme="minorBidi" w:hAnsiTheme="minorBidi"/>
                <w:b w:val="0"/>
                <w:bCs w:val="0"/>
              </w:rPr>
              <w:t>mètres</w:t>
            </w:r>
          </w:p>
        </w:tc>
        <w:tc>
          <w:tcPr>
            <w:cnfStyle w:val="000010000000"/>
            <w:tcW w:w="4270" w:type="pct"/>
            <w:gridSpan w:val="4"/>
            <w:textDirection w:val="btLr"/>
            <w:vAlign w:val="center"/>
          </w:tcPr>
          <w:p w:rsidR="00D71AC5" w:rsidRPr="00473B25" w:rsidRDefault="00D71AC5" w:rsidP="004748A8">
            <w:pPr>
              <w:spacing w:line="360" w:lineRule="auto"/>
              <w:ind w:left="113" w:right="113"/>
              <w:jc w:val="center"/>
              <w:rPr>
                <w:rFonts w:asciiTheme="minorBidi" w:hAnsiTheme="minorBidi"/>
              </w:rPr>
            </w:pPr>
            <w:r w:rsidRPr="00473B25">
              <w:rPr>
                <w:rFonts w:asciiTheme="minorBidi" w:hAnsiTheme="minorBidi"/>
                <w:b/>
                <w:bCs/>
              </w:rPr>
              <w:t>Eclairage (naturel, artificiel) </w:t>
            </w:r>
          </w:p>
        </w:tc>
      </w:tr>
    </w:tbl>
    <w:p w:rsidR="00D61E4F" w:rsidRDefault="00D61E4F" w:rsidP="00D20F4F">
      <w:pPr>
        <w:pStyle w:val="Paragraphedeliste"/>
        <w:rPr>
          <w:rFonts w:asciiTheme="minorBidi" w:hAnsiTheme="minorBidi"/>
        </w:rPr>
      </w:pPr>
    </w:p>
    <w:p w:rsidR="00D20F4F" w:rsidRPr="00D20F4F" w:rsidRDefault="00D20F4F" w:rsidP="00D20F4F">
      <w:pPr>
        <w:pStyle w:val="Paragraphedeliste"/>
        <w:rPr>
          <w:rFonts w:asciiTheme="minorBidi" w:hAnsiTheme="minorBidi"/>
        </w:rPr>
      </w:pPr>
    </w:p>
    <w:tbl>
      <w:tblPr>
        <w:tblStyle w:val="Grillemoyenne3-Accent1"/>
        <w:tblpPr w:leftFromText="141" w:rightFromText="141" w:vertAnchor="text" w:horzAnchor="margin" w:tblpX="-987" w:tblpY="-318"/>
        <w:tblW w:w="5935" w:type="pct"/>
        <w:tblLayout w:type="fixed"/>
        <w:tblLook w:val="0080"/>
      </w:tblPr>
      <w:tblGrid>
        <w:gridCol w:w="674"/>
        <w:gridCol w:w="426"/>
        <w:gridCol w:w="2269"/>
        <w:gridCol w:w="2694"/>
        <w:gridCol w:w="2692"/>
        <w:gridCol w:w="2269"/>
      </w:tblGrid>
      <w:tr w:rsidR="00A5708B" w:rsidTr="00A5708B">
        <w:trPr>
          <w:cnfStyle w:val="000000100000"/>
          <w:trHeight w:val="1258"/>
        </w:trPr>
        <w:tc>
          <w:tcPr>
            <w:cnfStyle w:val="001000000000"/>
            <w:tcW w:w="306" w:type="pct"/>
            <w:vMerge w:val="restart"/>
            <w:textDirection w:val="btLr"/>
          </w:tcPr>
          <w:p w:rsidR="00701D8A" w:rsidRPr="009A779D" w:rsidRDefault="00701D8A" w:rsidP="00701D8A">
            <w:pPr>
              <w:spacing w:line="360" w:lineRule="auto"/>
              <w:ind w:left="113" w:right="113"/>
              <w:jc w:val="center"/>
              <w:rPr>
                <w:rFonts w:asciiTheme="minorBidi" w:hAnsiTheme="minorBidi"/>
                <w:b w:val="0"/>
                <w:bCs w:val="0"/>
              </w:rPr>
            </w:pPr>
            <w:r w:rsidRPr="009A779D">
              <w:rPr>
                <w:rFonts w:asciiTheme="minorBidi" w:hAnsiTheme="minorBidi"/>
                <w:b w:val="0"/>
                <w:bCs w:val="0"/>
              </w:rPr>
              <w:t xml:space="preserve">Applicable en    </w:t>
            </w:r>
          </w:p>
          <w:p w:rsidR="00701D8A" w:rsidRPr="009A779D" w:rsidRDefault="00701D8A" w:rsidP="00701D8A">
            <w:pPr>
              <w:spacing w:line="360" w:lineRule="auto"/>
              <w:ind w:left="113" w:right="113"/>
              <w:jc w:val="center"/>
              <w:rPr>
                <w:rFonts w:asciiTheme="minorBidi" w:hAnsiTheme="minorBidi"/>
                <w:b w:val="0"/>
                <w:bCs w:val="0"/>
              </w:rPr>
            </w:pPr>
            <w:r w:rsidRPr="009A779D">
              <w:rPr>
                <w:rFonts w:asciiTheme="minorBidi" w:hAnsiTheme="minorBidi"/>
                <w:b w:val="0"/>
                <w:bCs w:val="0"/>
              </w:rPr>
              <w:t xml:space="preserve"> Algérie</w:t>
            </w:r>
          </w:p>
        </w:tc>
        <w:tc>
          <w:tcPr>
            <w:cnfStyle w:val="000010000000"/>
            <w:tcW w:w="193" w:type="pct"/>
            <w:textDirection w:val="btLr"/>
          </w:tcPr>
          <w:p w:rsidR="00701D8A" w:rsidRDefault="005F2D66" w:rsidP="00701D8A">
            <w:pPr>
              <w:spacing w:line="360" w:lineRule="auto"/>
              <w:ind w:left="113" w:right="113"/>
              <w:jc w:val="center"/>
              <w:rPr>
                <w:rFonts w:asciiTheme="minorBidi" w:hAnsiTheme="minorBidi"/>
              </w:rPr>
            </w:pPr>
            <w:r>
              <w:rPr>
                <w:rFonts w:asciiTheme="minorBidi" w:hAnsiTheme="minorBidi"/>
              </w:rPr>
              <w:t>N</w:t>
            </w:r>
            <w:r w:rsidR="00701D8A">
              <w:rPr>
                <w:rFonts w:asciiTheme="minorBidi" w:hAnsiTheme="minorBidi"/>
              </w:rPr>
              <w:t>on</w:t>
            </w:r>
          </w:p>
        </w:tc>
        <w:tc>
          <w:tcPr>
            <w:tcW w:w="1029" w:type="pct"/>
            <w:textDirection w:val="btLr"/>
            <w:vAlign w:val="center"/>
          </w:tcPr>
          <w:p w:rsidR="00701D8A" w:rsidRPr="002E28DE" w:rsidRDefault="00701D8A" w:rsidP="00701D8A">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222" w:type="pct"/>
            <w:textDirection w:val="btLr"/>
            <w:vAlign w:val="center"/>
          </w:tcPr>
          <w:p w:rsidR="00701D8A" w:rsidRPr="00752175" w:rsidRDefault="00701D8A" w:rsidP="00701D8A">
            <w:pPr>
              <w:spacing w:line="360" w:lineRule="auto"/>
              <w:ind w:left="113" w:right="113"/>
              <w:jc w:val="center"/>
              <w:rPr>
                <w:rFonts w:asciiTheme="minorBidi" w:hAnsiTheme="minorBidi"/>
              </w:rPr>
            </w:pPr>
            <w:r>
              <w:rPr>
                <w:rFonts w:asciiTheme="minorBidi" w:hAnsiTheme="minorBidi"/>
              </w:rPr>
              <w:t>/</w:t>
            </w:r>
          </w:p>
        </w:tc>
        <w:tc>
          <w:tcPr>
            <w:tcW w:w="1221" w:type="pct"/>
            <w:textDirection w:val="btLr"/>
            <w:vAlign w:val="center"/>
          </w:tcPr>
          <w:p w:rsidR="00701D8A" w:rsidRPr="00752175" w:rsidRDefault="00701D8A" w:rsidP="00701D8A">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029" w:type="pct"/>
            <w:textDirection w:val="btLr"/>
            <w:vAlign w:val="center"/>
          </w:tcPr>
          <w:p w:rsidR="00701D8A" w:rsidRPr="009C143D" w:rsidRDefault="00701D8A" w:rsidP="00701D8A">
            <w:pPr>
              <w:spacing w:line="360" w:lineRule="auto"/>
              <w:ind w:left="113" w:right="113"/>
              <w:jc w:val="center"/>
              <w:rPr>
                <w:rFonts w:asciiTheme="minorBidi" w:hAnsiTheme="minorBidi"/>
              </w:rPr>
            </w:pPr>
            <w:r w:rsidRPr="009C143D">
              <w:rPr>
                <w:rFonts w:asciiTheme="minorBidi" w:hAnsiTheme="minorBidi"/>
              </w:rPr>
              <w:t>Stations en Algérie ne sont pas di</w:t>
            </w:r>
            <w:r w:rsidRPr="009C143D">
              <w:rPr>
                <w:rFonts w:asciiTheme="minorBidi" w:hAnsiTheme="minorBidi"/>
              </w:rPr>
              <w:t>s</w:t>
            </w:r>
            <w:r w:rsidRPr="009C143D">
              <w:rPr>
                <w:rFonts w:asciiTheme="minorBidi" w:hAnsiTheme="minorBidi"/>
              </w:rPr>
              <w:t>ponibles</w:t>
            </w:r>
          </w:p>
        </w:tc>
      </w:tr>
      <w:tr w:rsidR="00A5708B" w:rsidTr="00A5708B">
        <w:trPr>
          <w:trHeight w:val="559"/>
        </w:trPr>
        <w:tc>
          <w:tcPr>
            <w:cnfStyle w:val="001000000000"/>
            <w:tcW w:w="306" w:type="pct"/>
            <w:vMerge/>
            <w:textDirection w:val="btLr"/>
          </w:tcPr>
          <w:p w:rsidR="00701D8A" w:rsidRDefault="00701D8A" w:rsidP="00701D8A">
            <w:pPr>
              <w:spacing w:line="360" w:lineRule="auto"/>
              <w:ind w:left="113" w:right="113"/>
              <w:jc w:val="center"/>
              <w:rPr>
                <w:rFonts w:asciiTheme="minorBidi" w:hAnsiTheme="minorBidi"/>
              </w:rPr>
            </w:pPr>
          </w:p>
        </w:tc>
        <w:tc>
          <w:tcPr>
            <w:cnfStyle w:val="000010000000"/>
            <w:tcW w:w="193" w:type="pct"/>
            <w:textDirection w:val="btLr"/>
          </w:tcPr>
          <w:p w:rsidR="00701D8A" w:rsidRDefault="005F2D66" w:rsidP="00701D8A">
            <w:pPr>
              <w:spacing w:line="360" w:lineRule="auto"/>
              <w:ind w:left="113" w:right="113"/>
              <w:jc w:val="center"/>
              <w:rPr>
                <w:rFonts w:asciiTheme="minorBidi" w:hAnsiTheme="minorBidi"/>
              </w:rPr>
            </w:pPr>
            <w:r>
              <w:rPr>
                <w:rFonts w:asciiTheme="minorBidi" w:hAnsiTheme="minorBidi"/>
              </w:rPr>
              <w:t>O</w:t>
            </w:r>
            <w:r w:rsidR="00701D8A">
              <w:rPr>
                <w:rFonts w:asciiTheme="minorBidi" w:hAnsiTheme="minorBidi"/>
              </w:rPr>
              <w:t>ui</w:t>
            </w:r>
          </w:p>
        </w:tc>
        <w:tc>
          <w:tcPr>
            <w:tcW w:w="1029" w:type="pct"/>
            <w:textDirection w:val="btLr"/>
            <w:vAlign w:val="center"/>
          </w:tcPr>
          <w:p w:rsidR="00701D8A" w:rsidRPr="008F1CB0" w:rsidRDefault="00701D8A" w:rsidP="00701D8A">
            <w:pPr>
              <w:spacing w:line="360" w:lineRule="auto"/>
              <w:ind w:left="113" w:right="113"/>
              <w:jc w:val="center"/>
              <w:cnfStyle w:val="000000000000"/>
              <w:rPr>
                <w:rFonts w:asciiTheme="minorBidi" w:hAnsiTheme="minorBidi"/>
              </w:rPr>
            </w:pPr>
            <w:r>
              <w:rPr>
                <w:rFonts w:asciiTheme="minorBidi" w:hAnsiTheme="minorBidi"/>
              </w:rPr>
              <w:t>ui</w:t>
            </w:r>
          </w:p>
        </w:tc>
        <w:tc>
          <w:tcPr>
            <w:cnfStyle w:val="000010000000"/>
            <w:tcW w:w="1222" w:type="pct"/>
            <w:textDirection w:val="btLr"/>
            <w:vAlign w:val="center"/>
          </w:tcPr>
          <w:p w:rsidR="00701D8A" w:rsidRPr="00752175" w:rsidRDefault="00701D8A" w:rsidP="00701D8A">
            <w:pPr>
              <w:spacing w:line="360" w:lineRule="auto"/>
              <w:ind w:left="113" w:right="113"/>
              <w:jc w:val="center"/>
              <w:rPr>
                <w:rFonts w:asciiTheme="minorBidi" w:hAnsiTheme="minorBidi"/>
              </w:rPr>
            </w:pPr>
            <w:r>
              <w:rPr>
                <w:rFonts w:asciiTheme="minorBidi" w:hAnsiTheme="minorBidi"/>
              </w:rPr>
              <w:t>oui</w:t>
            </w:r>
          </w:p>
        </w:tc>
        <w:tc>
          <w:tcPr>
            <w:tcW w:w="1221" w:type="pct"/>
            <w:textDirection w:val="btLr"/>
            <w:vAlign w:val="center"/>
          </w:tcPr>
          <w:p w:rsidR="00701D8A" w:rsidRPr="00752175" w:rsidRDefault="00701D8A" w:rsidP="00701D8A">
            <w:pPr>
              <w:spacing w:line="360" w:lineRule="auto"/>
              <w:ind w:left="113" w:right="113"/>
              <w:jc w:val="center"/>
              <w:cnfStyle w:val="000000000000"/>
              <w:rPr>
                <w:rFonts w:asciiTheme="minorBidi" w:hAnsiTheme="minorBidi"/>
              </w:rPr>
            </w:pPr>
            <w:r>
              <w:rPr>
                <w:rFonts w:asciiTheme="minorBidi" w:hAnsiTheme="minorBidi"/>
              </w:rPr>
              <w:t>oui</w:t>
            </w:r>
          </w:p>
        </w:tc>
        <w:tc>
          <w:tcPr>
            <w:cnfStyle w:val="000010000000"/>
            <w:tcW w:w="1029" w:type="pct"/>
            <w:textDirection w:val="btLr"/>
            <w:vAlign w:val="center"/>
          </w:tcPr>
          <w:p w:rsidR="00701D8A" w:rsidRPr="00752175" w:rsidRDefault="00701D8A" w:rsidP="00701D8A">
            <w:pPr>
              <w:spacing w:line="360" w:lineRule="auto"/>
              <w:ind w:left="113" w:right="113"/>
              <w:jc w:val="center"/>
              <w:rPr>
                <w:rFonts w:asciiTheme="minorBidi" w:hAnsiTheme="minorBidi"/>
              </w:rPr>
            </w:pPr>
            <w:r>
              <w:rPr>
                <w:rFonts w:asciiTheme="minorBidi" w:hAnsiTheme="minorBidi"/>
              </w:rPr>
              <w:t>/</w:t>
            </w:r>
          </w:p>
        </w:tc>
      </w:tr>
      <w:tr w:rsidR="00A5708B" w:rsidTr="00A5708B">
        <w:trPr>
          <w:cnfStyle w:val="000000100000"/>
          <w:trHeight w:val="828"/>
        </w:trPr>
        <w:tc>
          <w:tcPr>
            <w:cnfStyle w:val="001000000000"/>
            <w:tcW w:w="499" w:type="pct"/>
            <w:gridSpan w:val="2"/>
            <w:textDirection w:val="btLr"/>
            <w:vAlign w:val="center"/>
          </w:tcPr>
          <w:p w:rsidR="00701D8A" w:rsidRPr="009A779D" w:rsidRDefault="00701D8A" w:rsidP="00701D8A">
            <w:pPr>
              <w:spacing w:line="360" w:lineRule="auto"/>
              <w:ind w:left="113" w:right="113"/>
              <w:jc w:val="center"/>
              <w:rPr>
                <w:rFonts w:asciiTheme="minorBidi" w:hAnsiTheme="minorBidi"/>
                <w:b w:val="0"/>
                <w:bCs w:val="0"/>
              </w:rPr>
            </w:pPr>
            <w:r w:rsidRPr="009A779D">
              <w:rPr>
                <w:rFonts w:asciiTheme="minorBidi" w:hAnsiTheme="minorBidi"/>
                <w:b w:val="0"/>
                <w:bCs w:val="0"/>
              </w:rPr>
              <w:t>Pré-requis</w:t>
            </w:r>
          </w:p>
        </w:tc>
        <w:tc>
          <w:tcPr>
            <w:cnfStyle w:val="000010000000"/>
            <w:tcW w:w="1029" w:type="pct"/>
            <w:textDirection w:val="btLr"/>
            <w:vAlign w:val="center"/>
          </w:tcPr>
          <w:p w:rsidR="00701D8A" w:rsidRPr="002D3240" w:rsidRDefault="005F2D66" w:rsidP="00701D8A">
            <w:pPr>
              <w:spacing w:line="360" w:lineRule="auto"/>
              <w:ind w:left="113" w:right="113"/>
              <w:jc w:val="center"/>
              <w:rPr>
                <w:rFonts w:asciiTheme="minorBidi" w:hAnsiTheme="minorBidi"/>
              </w:rPr>
            </w:pPr>
            <w:r>
              <w:rPr>
                <w:rFonts w:asciiTheme="minorBidi" w:hAnsiTheme="minorBidi"/>
              </w:rPr>
              <w:t>N</w:t>
            </w:r>
            <w:r w:rsidR="00701D8A">
              <w:rPr>
                <w:rFonts w:asciiTheme="minorBidi" w:hAnsiTheme="minorBidi"/>
              </w:rPr>
              <w:t>on</w:t>
            </w:r>
          </w:p>
        </w:tc>
        <w:tc>
          <w:tcPr>
            <w:tcW w:w="1222" w:type="pct"/>
            <w:textDirection w:val="btLr"/>
            <w:vAlign w:val="center"/>
          </w:tcPr>
          <w:p w:rsidR="00701D8A" w:rsidRPr="00752175" w:rsidRDefault="005F2D66" w:rsidP="00701D8A">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1221" w:type="pct"/>
            <w:textDirection w:val="btLr"/>
            <w:vAlign w:val="center"/>
          </w:tcPr>
          <w:p w:rsidR="00701D8A" w:rsidRPr="00752175" w:rsidRDefault="005F2D66" w:rsidP="00701D8A">
            <w:pPr>
              <w:spacing w:line="360" w:lineRule="auto"/>
              <w:ind w:left="113" w:right="113"/>
              <w:jc w:val="center"/>
              <w:rPr>
                <w:rFonts w:asciiTheme="minorBidi" w:hAnsiTheme="minorBidi"/>
              </w:rPr>
            </w:pPr>
            <w:r>
              <w:rPr>
                <w:rFonts w:asciiTheme="minorBidi" w:hAnsiTheme="minorBidi"/>
              </w:rPr>
              <w:t>Non</w:t>
            </w:r>
          </w:p>
        </w:tc>
        <w:tc>
          <w:tcPr>
            <w:tcW w:w="1029" w:type="pct"/>
            <w:textDirection w:val="btLr"/>
            <w:vAlign w:val="center"/>
          </w:tcPr>
          <w:p w:rsidR="00701D8A" w:rsidRPr="00752175" w:rsidRDefault="005F2D66" w:rsidP="00701D8A">
            <w:pPr>
              <w:spacing w:line="360" w:lineRule="auto"/>
              <w:ind w:left="113" w:right="113"/>
              <w:jc w:val="center"/>
              <w:cnfStyle w:val="000000100000"/>
              <w:rPr>
                <w:rFonts w:asciiTheme="minorBidi" w:hAnsiTheme="minorBidi"/>
              </w:rPr>
            </w:pPr>
            <w:r>
              <w:rPr>
                <w:rFonts w:asciiTheme="minorBidi" w:hAnsiTheme="minorBidi"/>
              </w:rPr>
              <w:t>Non</w:t>
            </w:r>
          </w:p>
        </w:tc>
      </w:tr>
      <w:tr w:rsidR="00A5708B" w:rsidTr="00A5708B">
        <w:trPr>
          <w:trHeight w:val="1957"/>
        </w:trPr>
        <w:tc>
          <w:tcPr>
            <w:cnfStyle w:val="001000000000"/>
            <w:tcW w:w="499" w:type="pct"/>
            <w:gridSpan w:val="2"/>
            <w:textDirection w:val="btLr"/>
          </w:tcPr>
          <w:p w:rsidR="00701D8A" w:rsidRDefault="00701D8A" w:rsidP="00701D8A">
            <w:pPr>
              <w:spacing w:line="360" w:lineRule="auto"/>
              <w:ind w:left="113" w:right="113"/>
              <w:jc w:val="center"/>
              <w:rPr>
                <w:rFonts w:asciiTheme="minorBidi" w:hAnsiTheme="minorBidi"/>
              </w:rPr>
            </w:pPr>
            <w:r w:rsidRPr="009A779D">
              <w:rPr>
                <w:rFonts w:asciiTheme="minorBidi" w:hAnsiTheme="minorBidi"/>
                <w:b w:val="0"/>
                <w:bCs w:val="0"/>
              </w:rPr>
              <w:t>Avantages</w:t>
            </w:r>
          </w:p>
        </w:tc>
        <w:tc>
          <w:tcPr>
            <w:cnfStyle w:val="000010000000"/>
            <w:tcW w:w="1029" w:type="pct"/>
            <w:textDirection w:val="btLr"/>
            <w:vAlign w:val="center"/>
          </w:tcPr>
          <w:p w:rsidR="00701D8A" w:rsidRDefault="00701D8A" w:rsidP="00701D8A">
            <w:pPr>
              <w:spacing w:line="360" w:lineRule="auto"/>
              <w:ind w:left="113" w:right="113"/>
              <w:jc w:val="center"/>
              <w:rPr>
                <w:rFonts w:asciiTheme="minorBidi" w:hAnsiTheme="minorBidi"/>
              </w:rPr>
            </w:pPr>
            <w:r>
              <w:rPr>
                <w:rFonts w:asciiTheme="minorBidi" w:hAnsiTheme="minorBidi"/>
              </w:rPr>
              <w:t>Permet de calc</w:t>
            </w:r>
            <w:r>
              <w:rPr>
                <w:rFonts w:asciiTheme="minorBidi" w:hAnsiTheme="minorBidi"/>
              </w:rPr>
              <w:t>u</w:t>
            </w:r>
            <w:r>
              <w:rPr>
                <w:rFonts w:asciiTheme="minorBidi" w:hAnsiTheme="minorBidi"/>
              </w:rPr>
              <w:t>l</w:t>
            </w:r>
            <w:r w:rsidRPr="00FB2B03">
              <w:rPr>
                <w:rFonts w:asciiTheme="minorBidi" w:hAnsiTheme="minorBidi"/>
              </w:rPr>
              <w:t>e</w:t>
            </w:r>
            <w:r>
              <w:rPr>
                <w:rFonts w:asciiTheme="minorBidi" w:hAnsiTheme="minorBidi"/>
              </w:rPr>
              <w:t>r le</w:t>
            </w:r>
            <w:r w:rsidRPr="00FB2B03">
              <w:rPr>
                <w:rFonts w:asciiTheme="minorBidi" w:hAnsiTheme="minorBidi"/>
              </w:rPr>
              <w:t xml:space="preserve"> niveau d’illuminance des espaces </w:t>
            </w:r>
          </w:p>
          <w:p w:rsidR="00701D8A" w:rsidRPr="00FB2B03" w:rsidRDefault="00701D8A" w:rsidP="00701D8A">
            <w:pPr>
              <w:spacing w:line="360" w:lineRule="auto"/>
              <w:ind w:left="113" w:right="113"/>
              <w:jc w:val="center"/>
              <w:rPr>
                <w:rFonts w:asciiTheme="minorBidi" w:hAnsiTheme="minorBidi"/>
              </w:rPr>
            </w:pPr>
            <w:r w:rsidRPr="00FB2B03">
              <w:rPr>
                <w:rFonts w:asciiTheme="minorBidi" w:hAnsiTheme="minorBidi"/>
              </w:rPr>
              <w:t>intérieurs du b</w:t>
            </w:r>
            <w:r w:rsidRPr="00FB2B03">
              <w:rPr>
                <w:rFonts w:asciiTheme="minorBidi" w:hAnsiTheme="minorBidi"/>
              </w:rPr>
              <w:t>â</w:t>
            </w:r>
            <w:r w:rsidRPr="00FB2B03">
              <w:rPr>
                <w:rFonts w:asciiTheme="minorBidi" w:hAnsiTheme="minorBidi"/>
              </w:rPr>
              <w:t>timent</w:t>
            </w:r>
          </w:p>
        </w:tc>
        <w:tc>
          <w:tcPr>
            <w:tcW w:w="1222" w:type="pct"/>
            <w:textDirection w:val="btLr"/>
            <w:vAlign w:val="center"/>
          </w:tcPr>
          <w:p w:rsidR="00701D8A" w:rsidRDefault="005F2D66" w:rsidP="00701D8A">
            <w:pPr>
              <w:spacing w:line="360" w:lineRule="auto"/>
              <w:ind w:left="113" w:right="113"/>
              <w:jc w:val="center"/>
              <w:cnfStyle w:val="000000000000"/>
              <w:rPr>
                <w:rFonts w:asciiTheme="minorBidi" w:hAnsiTheme="minorBidi"/>
              </w:rPr>
            </w:pPr>
            <w:r>
              <w:rPr>
                <w:rFonts w:asciiTheme="minorBidi" w:hAnsiTheme="minorBidi"/>
              </w:rPr>
              <w:t>P</w:t>
            </w:r>
            <w:r w:rsidR="00701D8A" w:rsidRPr="000273D0">
              <w:rPr>
                <w:rFonts w:asciiTheme="minorBidi" w:hAnsiTheme="minorBidi"/>
              </w:rPr>
              <w:t xml:space="preserve">ermet d’utiliser des </w:t>
            </w:r>
          </w:p>
          <w:p w:rsidR="00701D8A" w:rsidRDefault="00701D8A" w:rsidP="00701D8A">
            <w:pPr>
              <w:spacing w:line="360" w:lineRule="auto"/>
              <w:ind w:left="113" w:right="113"/>
              <w:jc w:val="center"/>
              <w:cnfStyle w:val="000000000000"/>
              <w:rPr>
                <w:rFonts w:asciiTheme="minorBidi" w:hAnsiTheme="minorBidi"/>
              </w:rPr>
            </w:pPr>
            <w:r w:rsidRPr="000273D0">
              <w:rPr>
                <w:rFonts w:asciiTheme="minorBidi" w:hAnsiTheme="minorBidi"/>
              </w:rPr>
              <w:t xml:space="preserve">données d’autres </w:t>
            </w:r>
          </w:p>
          <w:p w:rsidR="00701D8A" w:rsidRPr="000273D0" w:rsidRDefault="00701D8A" w:rsidP="00701D8A">
            <w:pPr>
              <w:spacing w:line="360" w:lineRule="auto"/>
              <w:ind w:left="113" w:right="113"/>
              <w:jc w:val="center"/>
              <w:cnfStyle w:val="000000000000"/>
              <w:rPr>
                <w:rFonts w:asciiTheme="minorBidi" w:hAnsiTheme="minorBidi"/>
              </w:rPr>
            </w:pPr>
            <w:r w:rsidRPr="000273D0">
              <w:rPr>
                <w:rFonts w:asciiTheme="minorBidi" w:hAnsiTheme="minorBidi"/>
              </w:rPr>
              <w:t>outils</w:t>
            </w:r>
          </w:p>
        </w:tc>
        <w:tc>
          <w:tcPr>
            <w:cnfStyle w:val="000010000000"/>
            <w:tcW w:w="1221" w:type="pct"/>
            <w:textDirection w:val="btLr"/>
            <w:vAlign w:val="center"/>
          </w:tcPr>
          <w:p w:rsidR="00701D8A" w:rsidRDefault="005F2D66" w:rsidP="00701D8A">
            <w:pPr>
              <w:spacing w:line="360" w:lineRule="auto"/>
              <w:ind w:left="113" w:right="113"/>
              <w:jc w:val="center"/>
              <w:rPr>
                <w:rFonts w:asciiTheme="minorBidi" w:hAnsiTheme="minorBidi"/>
              </w:rPr>
            </w:pPr>
            <w:r>
              <w:rPr>
                <w:rFonts w:asciiTheme="minorBidi" w:hAnsiTheme="minorBidi"/>
              </w:rPr>
              <w:t>E</w:t>
            </w:r>
            <w:r w:rsidR="00701D8A" w:rsidRPr="00137656">
              <w:rPr>
                <w:rFonts w:asciiTheme="minorBidi" w:hAnsiTheme="minorBidi"/>
              </w:rPr>
              <w:t xml:space="preserve">stimer la </w:t>
            </w:r>
          </w:p>
          <w:p w:rsidR="00701D8A" w:rsidRDefault="00701D8A" w:rsidP="00701D8A">
            <w:pPr>
              <w:spacing w:line="360" w:lineRule="auto"/>
              <w:ind w:left="113" w:right="113"/>
              <w:jc w:val="center"/>
              <w:rPr>
                <w:rFonts w:asciiTheme="minorBidi" w:hAnsiTheme="minorBidi"/>
              </w:rPr>
            </w:pPr>
            <w:r w:rsidRPr="00137656">
              <w:rPr>
                <w:rFonts w:asciiTheme="minorBidi" w:hAnsiTheme="minorBidi"/>
              </w:rPr>
              <w:t xml:space="preserve">température </w:t>
            </w:r>
          </w:p>
          <w:p w:rsidR="00701D8A" w:rsidRDefault="00701D8A" w:rsidP="00701D8A">
            <w:pPr>
              <w:spacing w:line="360" w:lineRule="auto"/>
              <w:ind w:left="113" w:right="113"/>
              <w:jc w:val="center"/>
              <w:rPr>
                <w:rFonts w:asciiTheme="minorBidi" w:hAnsiTheme="minorBidi"/>
              </w:rPr>
            </w:pPr>
            <w:r w:rsidRPr="00137656">
              <w:rPr>
                <w:rFonts w:asciiTheme="minorBidi" w:hAnsiTheme="minorBidi"/>
              </w:rPr>
              <w:t xml:space="preserve">intérieure, la quantité de chauffage et </w:t>
            </w:r>
          </w:p>
          <w:p w:rsidR="00701D8A" w:rsidRDefault="00701D8A" w:rsidP="00701D8A">
            <w:pPr>
              <w:spacing w:line="360" w:lineRule="auto"/>
              <w:ind w:left="113" w:right="113"/>
              <w:jc w:val="center"/>
              <w:rPr>
                <w:rFonts w:asciiTheme="minorBidi" w:hAnsiTheme="minorBidi"/>
              </w:rPr>
            </w:pPr>
            <w:r w:rsidRPr="00137656">
              <w:rPr>
                <w:rFonts w:asciiTheme="minorBidi" w:hAnsiTheme="minorBidi"/>
              </w:rPr>
              <w:t xml:space="preserve">refroidissement </w:t>
            </w:r>
          </w:p>
          <w:p w:rsidR="00701D8A" w:rsidRPr="00137656" w:rsidRDefault="00701D8A" w:rsidP="00701D8A">
            <w:pPr>
              <w:spacing w:line="360" w:lineRule="auto"/>
              <w:ind w:left="113" w:right="113"/>
              <w:jc w:val="center"/>
              <w:rPr>
                <w:rFonts w:asciiTheme="minorBidi" w:hAnsiTheme="minorBidi"/>
              </w:rPr>
            </w:pPr>
            <w:r w:rsidRPr="00137656">
              <w:rPr>
                <w:rFonts w:asciiTheme="minorBidi" w:hAnsiTheme="minorBidi"/>
              </w:rPr>
              <w:t>nécessaire</w:t>
            </w:r>
          </w:p>
        </w:tc>
        <w:tc>
          <w:tcPr>
            <w:tcW w:w="1029" w:type="pct"/>
            <w:textDirection w:val="btLr"/>
            <w:vAlign w:val="center"/>
          </w:tcPr>
          <w:p w:rsidR="00701D8A" w:rsidRPr="009201DA" w:rsidRDefault="005F2D66" w:rsidP="00701D8A">
            <w:pPr>
              <w:spacing w:line="360" w:lineRule="auto"/>
              <w:ind w:left="113" w:right="113"/>
              <w:jc w:val="center"/>
              <w:cnfStyle w:val="000000000000"/>
              <w:rPr>
                <w:rFonts w:asciiTheme="minorBidi" w:hAnsiTheme="minorBidi"/>
              </w:rPr>
            </w:pPr>
            <w:r>
              <w:rPr>
                <w:rFonts w:asciiTheme="minorBidi" w:hAnsiTheme="minorBidi"/>
              </w:rPr>
              <w:t>P</w:t>
            </w:r>
            <w:r w:rsidR="00701D8A" w:rsidRPr="009201DA">
              <w:rPr>
                <w:rFonts w:asciiTheme="minorBidi" w:hAnsiTheme="minorBidi"/>
              </w:rPr>
              <w:t>rend en charge le vent, le chau</w:t>
            </w:r>
            <w:r w:rsidR="00701D8A" w:rsidRPr="009201DA">
              <w:rPr>
                <w:rFonts w:asciiTheme="minorBidi" w:hAnsiTheme="minorBidi"/>
              </w:rPr>
              <w:t>f</w:t>
            </w:r>
            <w:r w:rsidR="00701D8A" w:rsidRPr="009201DA">
              <w:rPr>
                <w:rFonts w:asciiTheme="minorBidi" w:hAnsiTheme="minorBidi"/>
              </w:rPr>
              <w:t>fage, la ventil</w:t>
            </w:r>
            <w:r w:rsidR="00701D8A" w:rsidRPr="009201DA">
              <w:rPr>
                <w:rFonts w:asciiTheme="minorBidi" w:hAnsiTheme="minorBidi"/>
              </w:rPr>
              <w:t>a</w:t>
            </w:r>
            <w:r w:rsidR="00701D8A" w:rsidRPr="009201DA">
              <w:rPr>
                <w:rFonts w:asciiTheme="minorBidi" w:hAnsiTheme="minorBidi"/>
              </w:rPr>
              <w:t>tion, et la climat</w:t>
            </w:r>
            <w:r w:rsidR="00701D8A" w:rsidRPr="009201DA">
              <w:rPr>
                <w:rFonts w:asciiTheme="minorBidi" w:hAnsiTheme="minorBidi"/>
              </w:rPr>
              <w:t>i</w:t>
            </w:r>
            <w:r w:rsidR="00701D8A" w:rsidRPr="009201DA">
              <w:rPr>
                <w:rFonts w:asciiTheme="minorBidi" w:hAnsiTheme="minorBidi"/>
              </w:rPr>
              <w:t>sation</w:t>
            </w:r>
          </w:p>
        </w:tc>
      </w:tr>
      <w:tr w:rsidR="00A5708B" w:rsidTr="00A5708B">
        <w:trPr>
          <w:cnfStyle w:val="000000100000"/>
          <w:trHeight w:val="696"/>
        </w:trPr>
        <w:tc>
          <w:tcPr>
            <w:cnfStyle w:val="001000000000"/>
            <w:tcW w:w="499" w:type="pct"/>
            <w:gridSpan w:val="2"/>
            <w:textDirection w:val="btLr"/>
          </w:tcPr>
          <w:p w:rsidR="00701D8A" w:rsidRDefault="00701D8A" w:rsidP="00701D8A">
            <w:pPr>
              <w:spacing w:line="360" w:lineRule="auto"/>
              <w:ind w:left="113" w:right="113"/>
              <w:jc w:val="center"/>
              <w:rPr>
                <w:rFonts w:asciiTheme="minorBidi" w:hAnsiTheme="minorBidi"/>
              </w:rPr>
            </w:pPr>
            <w:r w:rsidRPr="009A779D">
              <w:rPr>
                <w:rFonts w:asciiTheme="minorBidi" w:hAnsiTheme="minorBidi"/>
                <w:b w:val="0"/>
                <w:bCs w:val="0"/>
              </w:rPr>
              <w:t>i</w:t>
            </w:r>
            <w:r w:rsidRPr="009A779D">
              <w:rPr>
                <w:rFonts w:asciiTheme="minorBidi" w:hAnsiTheme="minorBidi"/>
                <w:b w:val="0"/>
                <w:bCs w:val="0"/>
              </w:rPr>
              <w:t>n</w:t>
            </w:r>
            <w:r w:rsidRPr="009A779D">
              <w:rPr>
                <w:rFonts w:asciiTheme="minorBidi" w:hAnsiTheme="minorBidi"/>
                <w:b w:val="0"/>
                <w:bCs w:val="0"/>
              </w:rPr>
              <w:t>co</w:t>
            </w:r>
            <w:r w:rsidRPr="009A779D">
              <w:rPr>
                <w:rFonts w:asciiTheme="minorBidi" w:hAnsiTheme="minorBidi"/>
                <w:b w:val="0"/>
                <w:bCs w:val="0"/>
              </w:rPr>
              <w:t>n</w:t>
            </w:r>
            <w:r w:rsidRPr="009A779D">
              <w:rPr>
                <w:rFonts w:asciiTheme="minorBidi" w:hAnsiTheme="minorBidi"/>
                <w:b w:val="0"/>
                <w:bCs w:val="0"/>
              </w:rPr>
              <w:t>v</w:t>
            </w:r>
            <w:r w:rsidRPr="009A779D">
              <w:rPr>
                <w:rFonts w:asciiTheme="minorBidi" w:hAnsiTheme="minorBidi"/>
                <w:b w:val="0"/>
                <w:bCs w:val="0"/>
              </w:rPr>
              <w:t>é</w:t>
            </w:r>
            <w:r w:rsidRPr="009A779D">
              <w:rPr>
                <w:rFonts w:asciiTheme="minorBidi" w:hAnsiTheme="minorBidi"/>
                <w:b w:val="0"/>
                <w:bCs w:val="0"/>
              </w:rPr>
              <w:t>nients</w:t>
            </w:r>
          </w:p>
        </w:tc>
        <w:tc>
          <w:tcPr>
            <w:cnfStyle w:val="000010000000"/>
            <w:tcW w:w="1029" w:type="pct"/>
            <w:textDirection w:val="btLr"/>
            <w:vAlign w:val="center"/>
          </w:tcPr>
          <w:p w:rsidR="00701D8A" w:rsidRPr="00D324AF" w:rsidRDefault="00701D8A" w:rsidP="00701D8A">
            <w:pPr>
              <w:spacing w:line="360" w:lineRule="auto"/>
              <w:ind w:left="113" w:right="113"/>
              <w:jc w:val="center"/>
              <w:rPr>
                <w:rFonts w:asciiTheme="minorBidi" w:hAnsiTheme="minorBidi"/>
              </w:rPr>
            </w:pPr>
            <w:r>
              <w:rPr>
                <w:rFonts w:asciiTheme="minorBidi" w:hAnsiTheme="minorBidi"/>
              </w:rPr>
              <w:t>/</w:t>
            </w:r>
          </w:p>
        </w:tc>
        <w:tc>
          <w:tcPr>
            <w:tcW w:w="1222" w:type="pct"/>
            <w:textDirection w:val="btLr"/>
            <w:vAlign w:val="center"/>
          </w:tcPr>
          <w:p w:rsidR="00701D8A" w:rsidRPr="00752175" w:rsidRDefault="00701D8A" w:rsidP="00701D8A">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221" w:type="pct"/>
            <w:textDirection w:val="btLr"/>
            <w:vAlign w:val="center"/>
          </w:tcPr>
          <w:p w:rsidR="00701D8A" w:rsidRPr="00752175" w:rsidRDefault="00701D8A" w:rsidP="00701D8A">
            <w:pPr>
              <w:spacing w:line="360" w:lineRule="auto"/>
              <w:ind w:left="113" w:right="113"/>
              <w:jc w:val="center"/>
              <w:rPr>
                <w:rFonts w:asciiTheme="minorBidi" w:hAnsiTheme="minorBidi"/>
              </w:rPr>
            </w:pPr>
            <w:r>
              <w:rPr>
                <w:rFonts w:asciiTheme="minorBidi" w:hAnsiTheme="minorBidi"/>
              </w:rPr>
              <w:t>/</w:t>
            </w:r>
          </w:p>
        </w:tc>
        <w:tc>
          <w:tcPr>
            <w:tcW w:w="1029" w:type="pct"/>
            <w:textDirection w:val="btLr"/>
            <w:vAlign w:val="center"/>
          </w:tcPr>
          <w:p w:rsidR="00701D8A" w:rsidRPr="00752175" w:rsidRDefault="00701D8A" w:rsidP="00701D8A">
            <w:pPr>
              <w:spacing w:line="360" w:lineRule="auto"/>
              <w:ind w:left="113" w:right="113"/>
              <w:jc w:val="center"/>
              <w:cnfStyle w:val="000000100000"/>
              <w:rPr>
                <w:rFonts w:asciiTheme="minorBidi" w:hAnsiTheme="minorBidi"/>
              </w:rPr>
            </w:pPr>
            <w:r>
              <w:rPr>
                <w:rFonts w:asciiTheme="minorBidi" w:hAnsiTheme="minorBidi"/>
              </w:rPr>
              <w:t>/</w:t>
            </w:r>
          </w:p>
        </w:tc>
      </w:tr>
      <w:tr w:rsidR="00A5708B" w:rsidTr="00A5708B">
        <w:trPr>
          <w:trHeight w:val="2107"/>
        </w:trPr>
        <w:tc>
          <w:tcPr>
            <w:cnfStyle w:val="001000000000"/>
            <w:tcW w:w="499" w:type="pct"/>
            <w:gridSpan w:val="2"/>
            <w:textDirection w:val="btLr"/>
          </w:tcPr>
          <w:p w:rsidR="00701D8A" w:rsidRPr="005D0230" w:rsidRDefault="00701D8A" w:rsidP="00701D8A">
            <w:pPr>
              <w:spacing w:line="360" w:lineRule="auto"/>
              <w:ind w:left="113" w:right="113"/>
              <w:jc w:val="center"/>
              <w:rPr>
                <w:rFonts w:asciiTheme="minorBidi" w:hAnsiTheme="minorBidi"/>
              </w:rPr>
            </w:pPr>
            <w:r w:rsidRPr="009A779D">
              <w:rPr>
                <w:rFonts w:asciiTheme="minorBidi" w:hAnsiTheme="minorBidi"/>
                <w:b w:val="0"/>
                <w:bCs w:val="0"/>
              </w:rPr>
              <w:t>Outputs</w:t>
            </w:r>
          </w:p>
        </w:tc>
        <w:tc>
          <w:tcPr>
            <w:cnfStyle w:val="000010000000"/>
            <w:tcW w:w="1029" w:type="pct"/>
            <w:textDirection w:val="btLr"/>
            <w:vAlign w:val="center"/>
          </w:tcPr>
          <w:p w:rsidR="00701D8A" w:rsidRDefault="005F2D66" w:rsidP="00701D8A">
            <w:pPr>
              <w:spacing w:line="360" w:lineRule="auto"/>
              <w:ind w:left="113" w:right="113"/>
              <w:jc w:val="center"/>
              <w:rPr>
                <w:rFonts w:asciiTheme="minorBidi" w:hAnsiTheme="minorBidi"/>
              </w:rPr>
            </w:pPr>
            <w:r>
              <w:rPr>
                <w:rFonts w:asciiTheme="minorBidi" w:hAnsiTheme="minorBidi"/>
              </w:rPr>
              <w:t>N</w:t>
            </w:r>
            <w:r w:rsidR="00701D8A" w:rsidRPr="005D0230">
              <w:rPr>
                <w:rFonts w:asciiTheme="minorBidi" w:hAnsiTheme="minorBidi"/>
              </w:rPr>
              <w:t xml:space="preserve">iveau d’illuminance </w:t>
            </w:r>
          </w:p>
          <w:p w:rsidR="00701D8A" w:rsidRPr="005D0230" w:rsidRDefault="00701D8A" w:rsidP="00701D8A">
            <w:pPr>
              <w:spacing w:line="360" w:lineRule="auto"/>
              <w:ind w:left="113" w:right="113"/>
              <w:jc w:val="center"/>
              <w:rPr>
                <w:rFonts w:asciiTheme="minorBidi" w:hAnsiTheme="minorBidi"/>
              </w:rPr>
            </w:pPr>
            <w:r w:rsidRPr="005D0230">
              <w:rPr>
                <w:rFonts w:asciiTheme="minorBidi" w:hAnsiTheme="minorBidi"/>
              </w:rPr>
              <w:t>intérieur point par point, et un rapport (texte)</w:t>
            </w:r>
          </w:p>
        </w:tc>
        <w:tc>
          <w:tcPr>
            <w:tcW w:w="1222" w:type="pct"/>
            <w:textDirection w:val="btLr"/>
            <w:vAlign w:val="center"/>
          </w:tcPr>
          <w:p w:rsidR="00701D8A" w:rsidRDefault="005F2D66" w:rsidP="00701D8A">
            <w:pPr>
              <w:spacing w:line="360" w:lineRule="auto"/>
              <w:ind w:left="113" w:right="113"/>
              <w:jc w:val="center"/>
              <w:cnfStyle w:val="000000000000"/>
              <w:rPr>
                <w:rFonts w:asciiTheme="minorBidi" w:hAnsiTheme="minorBidi"/>
              </w:rPr>
            </w:pPr>
            <w:r>
              <w:rPr>
                <w:rFonts w:asciiTheme="minorBidi" w:hAnsiTheme="minorBidi"/>
              </w:rPr>
              <w:t>L’</w:t>
            </w:r>
            <w:r w:rsidR="00701D8A" w:rsidRPr="00790C6C">
              <w:rPr>
                <w:rFonts w:asciiTheme="minorBidi" w:hAnsiTheme="minorBidi"/>
              </w:rPr>
              <w:t xml:space="preserve">éclairement </w:t>
            </w:r>
          </w:p>
          <w:p w:rsidR="00701D8A" w:rsidRDefault="00701D8A" w:rsidP="00701D8A">
            <w:pPr>
              <w:spacing w:line="360" w:lineRule="auto"/>
              <w:ind w:left="113" w:right="113"/>
              <w:jc w:val="center"/>
              <w:cnfStyle w:val="000000000000"/>
              <w:rPr>
                <w:rFonts w:asciiTheme="minorBidi" w:hAnsiTheme="minorBidi"/>
              </w:rPr>
            </w:pPr>
            <w:r w:rsidRPr="00790C6C">
              <w:rPr>
                <w:rFonts w:asciiTheme="minorBidi" w:hAnsiTheme="minorBidi"/>
              </w:rPr>
              <w:t xml:space="preserve">annuel, la </w:t>
            </w:r>
          </w:p>
          <w:p w:rsidR="00701D8A" w:rsidRPr="00790C6C" w:rsidRDefault="00701D8A" w:rsidP="00701D8A">
            <w:pPr>
              <w:spacing w:line="360" w:lineRule="auto"/>
              <w:ind w:left="113" w:right="113"/>
              <w:jc w:val="center"/>
              <w:cnfStyle w:val="000000000000"/>
              <w:rPr>
                <w:rFonts w:asciiTheme="minorBidi" w:hAnsiTheme="minorBidi"/>
              </w:rPr>
            </w:pPr>
            <w:r w:rsidRPr="00790C6C">
              <w:rPr>
                <w:rFonts w:asciiTheme="minorBidi" w:hAnsiTheme="minorBidi"/>
              </w:rPr>
              <w:t xml:space="preserve">distribution de la lumière, facteur de distribution de la lumière, l’énergie électrique annuelle </w:t>
            </w:r>
          </w:p>
        </w:tc>
        <w:tc>
          <w:tcPr>
            <w:cnfStyle w:val="000010000000"/>
            <w:tcW w:w="1221" w:type="pct"/>
            <w:textDirection w:val="btLr"/>
            <w:vAlign w:val="center"/>
          </w:tcPr>
          <w:p w:rsidR="00701D8A" w:rsidRDefault="005F2D66" w:rsidP="00701D8A">
            <w:pPr>
              <w:spacing w:line="360" w:lineRule="auto"/>
              <w:ind w:left="113" w:right="113"/>
              <w:jc w:val="center"/>
              <w:rPr>
                <w:rFonts w:asciiTheme="minorBidi" w:hAnsiTheme="minorBidi"/>
              </w:rPr>
            </w:pPr>
            <w:r>
              <w:rPr>
                <w:rFonts w:asciiTheme="minorBidi" w:hAnsiTheme="minorBidi"/>
              </w:rPr>
              <w:t>T</w:t>
            </w:r>
            <w:r w:rsidR="00701D8A" w:rsidRPr="00137C55">
              <w:rPr>
                <w:rFonts w:asciiTheme="minorBidi" w:hAnsiTheme="minorBidi"/>
              </w:rPr>
              <w:t xml:space="preserve">empérature et puissance du chauffage et </w:t>
            </w:r>
          </w:p>
          <w:p w:rsidR="00701D8A" w:rsidRPr="00137C55" w:rsidRDefault="00701D8A" w:rsidP="00701D8A">
            <w:pPr>
              <w:spacing w:line="360" w:lineRule="auto"/>
              <w:ind w:left="113" w:right="113"/>
              <w:jc w:val="center"/>
              <w:rPr>
                <w:rFonts w:asciiTheme="minorBidi" w:hAnsiTheme="minorBidi"/>
              </w:rPr>
            </w:pPr>
            <w:r w:rsidRPr="00137C55">
              <w:rPr>
                <w:rFonts w:asciiTheme="minorBidi" w:hAnsiTheme="minorBidi"/>
              </w:rPr>
              <w:t>refroidissement</w:t>
            </w:r>
          </w:p>
        </w:tc>
        <w:tc>
          <w:tcPr>
            <w:tcW w:w="1029" w:type="pct"/>
            <w:textDirection w:val="btLr"/>
            <w:vAlign w:val="center"/>
          </w:tcPr>
          <w:p w:rsidR="00701D8A" w:rsidRDefault="005F2D66" w:rsidP="00701D8A">
            <w:pPr>
              <w:spacing w:line="360" w:lineRule="auto"/>
              <w:ind w:left="113" w:right="113"/>
              <w:jc w:val="center"/>
              <w:cnfStyle w:val="000000000000"/>
              <w:rPr>
                <w:rFonts w:asciiTheme="minorBidi" w:hAnsiTheme="minorBidi"/>
              </w:rPr>
            </w:pPr>
            <w:r>
              <w:rPr>
                <w:rFonts w:asciiTheme="minorBidi" w:hAnsiTheme="minorBidi"/>
              </w:rPr>
              <w:t>R</w:t>
            </w:r>
            <w:r w:rsidR="00701D8A">
              <w:rPr>
                <w:rFonts w:asciiTheme="minorBidi" w:hAnsiTheme="minorBidi"/>
              </w:rPr>
              <w:t xml:space="preserve">apport d’évaluation du chauffage, </w:t>
            </w:r>
          </w:p>
          <w:p w:rsidR="00701D8A" w:rsidRDefault="00701D8A" w:rsidP="00701D8A">
            <w:pPr>
              <w:spacing w:line="360" w:lineRule="auto"/>
              <w:ind w:left="113" w:right="113"/>
              <w:jc w:val="center"/>
              <w:cnfStyle w:val="000000000000"/>
              <w:rPr>
                <w:rFonts w:asciiTheme="minorBidi" w:hAnsiTheme="minorBidi"/>
              </w:rPr>
            </w:pPr>
            <w:r>
              <w:rPr>
                <w:rFonts w:asciiTheme="minorBidi" w:hAnsiTheme="minorBidi"/>
              </w:rPr>
              <w:t xml:space="preserve">ventilation et </w:t>
            </w:r>
          </w:p>
          <w:p w:rsidR="00701D8A" w:rsidRDefault="00701D8A" w:rsidP="00701D8A">
            <w:pPr>
              <w:spacing w:line="360" w:lineRule="auto"/>
              <w:ind w:left="113" w:right="113"/>
              <w:jc w:val="center"/>
              <w:cnfStyle w:val="000000000000"/>
              <w:rPr>
                <w:rFonts w:asciiTheme="minorBidi" w:hAnsiTheme="minorBidi"/>
              </w:rPr>
            </w:pPr>
            <w:r>
              <w:rPr>
                <w:rFonts w:asciiTheme="minorBidi" w:hAnsiTheme="minorBidi"/>
              </w:rPr>
              <w:t xml:space="preserve">climatisation </w:t>
            </w:r>
          </w:p>
          <w:p w:rsidR="00701D8A" w:rsidRPr="00BA1D10" w:rsidRDefault="00701D8A" w:rsidP="00701D8A">
            <w:pPr>
              <w:spacing w:line="360" w:lineRule="auto"/>
              <w:ind w:left="113" w:right="113"/>
              <w:jc w:val="center"/>
              <w:cnfStyle w:val="000000000000"/>
              <w:rPr>
                <w:rFonts w:asciiTheme="minorBidi" w:hAnsiTheme="minorBidi"/>
              </w:rPr>
            </w:pPr>
            <w:r w:rsidRPr="00BA1D10">
              <w:rPr>
                <w:rFonts w:asciiTheme="minorBidi" w:hAnsiTheme="minorBidi"/>
              </w:rPr>
              <w:t>détaillé</w:t>
            </w:r>
          </w:p>
        </w:tc>
      </w:tr>
      <w:tr w:rsidR="00A5708B" w:rsidTr="00A5708B">
        <w:trPr>
          <w:cnfStyle w:val="000000100000"/>
          <w:trHeight w:val="2108"/>
        </w:trPr>
        <w:tc>
          <w:tcPr>
            <w:cnfStyle w:val="001000000000"/>
            <w:tcW w:w="499" w:type="pct"/>
            <w:gridSpan w:val="2"/>
            <w:textDirection w:val="btLr"/>
          </w:tcPr>
          <w:p w:rsidR="00701D8A" w:rsidRPr="005D0230" w:rsidRDefault="00701D8A" w:rsidP="00701D8A">
            <w:pPr>
              <w:spacing w:line="360" w:lineRule="auto"/>
              <w:ind w:left="113" w:right="113"/>
              <w:jc w:val="center"/>
              <w:rPr>
                <w:rFonts w:asciiTheme="minorBidi" w:hAnsiTheme="minorBidi"/>
              </w:rPr>
            </w:pPr>
            <w:r w:rsidRPr="009A779D">
              <w:rPr>
                <w:rFonts w:asciiTheme="minorBidi" w:hAnsiTheme="minorBidi"/>
                <w:b w:val="0"/>
                <w:bCs w:val="0"/>
              </w:rPr>
              <w:t>Inputs</w:t>
            </w:r>
          </w:p>
        </w:tc>
        <w:tc>
          <w:tcPr>
            <w:cnfStyle w:val="000010000000"/>
            <w:tcW w:w="1029" w:type="pct"/>
            <w:textDirection w:val="btLr"/>
            <w:vAlign w:val="center"/>
          </w:tcPr>
          <w:p w:rsidR="00701D8A" w:rsidRDefault="005F2D66" w:rsidP="00701D8A">
            <w:pPr>
              <w:spacing w:line="360" w:lineRule="auto"/>
              <w:ind w:left="113" w:right="113"/>
              <w:jc w:val="center"/>
              <w:rPr>
                <w:rFonts w:asciiTheme="minorBidi" w:hAnsiTheme="minorBidi"/>
              </w:rPr>
            </w:pPr>
            <w:r>
              <w:rPr>
                <w:rFonts w:asciiTheme="minorBidi" w:hAnsiTheme="minorBidi"/>
              </w:rPr>
              <w:t>G</w:t>
            </w:r>
            <w:r w:rsidR="00701D8A" w:rsidRPr="005D0230">
              <w:rPr>
                <w:rFonts w:asciiTheme="minorBidi" w:hAnsiTheme="minorBidi"/>
              </w:rPr>
              <w:t xml:space="preserve">éométrie de l’espace, le facteur de transmissions des fenêtres, </w:t>
            </w:r>
          </w:p>
          <w:p w:rsidR="00701D8A" w:rsidRDefault="00701D8A" w:rsidP="00701D8A">
            <w:pPr>
              <w:spacing w:line="360" w:lineRule="auto"/>
              <w:ind w:left="113" w:right="113"/>
              <w:jc w:val="center"/>
              <w:rPr>
                <w:rFonts w:asciiTheme="minorBidi" w:hAnsiTheme="minorBidi"/>
              </w:rPr>
            </w:pPr>
            <w:r w:rsidRPr="005D0230">
              <w:rPr>
                <w:rFonts w:asciiTheme="minorBidi" w:hAnsiTheme="minorBidi"/>
              </w:rPr>
              <w:t xml:space="preserve">description des </w:t>
            </w:r>
          </w:p>
          <w:p w:rsidR="00701D8A" w:rsidRPr="005D0230" w:rsidRDefault="00701D8A" w:rsidP="00701D8A">
            <w:pPr>
              <w:spacing w:line="360" w:lineRule="auto"/>
              <w:ind w:left="113" w:right="113"/>
              <w:jc w:val="center"/>
              <w:rPr>
                <w:rFonts w:asciiTheme="minorBidi" w:hAnsiTheme="minorBidi"/>
              </w:rPr>
            </w:pPr>
            <w:r w:rsidRPr="005D0230">
              <w:rPr>
                <w:rFonts w:asciiTheme="minorBidi" w:hAnsiTheme="minorBidi"/>
              </w:rPr>
              <w:t>luminaires</w:t>
            </w:r>
          </w:p>
        </w:tc>
        <w:tc>
          <w:tcPr>
            <w:tcW w:w="1222" w:type="pct"/>
            <w:textDirection w:val="btLr"/>
            <w:vAlign w:val="center"/>
          </w:tcPr>
          <w:p w:rsidR="00701D8A" w:rsidRDefault="005F2D66" w:rsidP="00701D8A">
            <w:pPr>
              <w:spacing w:line="360" w:lineRule="auto"/>
              <w:ind w:left="113" w:right="113"/>
              <w:jc w:val="center"/>
              <w:cnfStyle w:val="000000100000"/>
              <w:rPr>
                <w:rFonts w:asciiTheme="minorBidi" w:hAnsiTheme="minorBidi"/>
              </w:rPr>
            </w:pPr>
            <w:r>
              <w:rPr>
                <w:rFonts w:asciiTheme="minorBidi" w:hAnsiTheme="minorBidi"/>
              </w:rPr>
              <w:t>F</w:t>
            </w:r>
            <w:r w:rsidR="00701D8A" w:rsidRPr="00790C6C">
              <w:rPr>
                <w:rFonts w:asciiTheme="minorBidi" w:hAnsiTheme="minorBidi"/>
              </w:rPr>
              <w:t xml:space="preserve">chier RADIANCE de la construction, et les données </w:t>
            </w:r>
          </w:p>
          <w:p w:rsidR="00701D8A" w:rsidRPr="00790C6C" w:rsidRDefault="00701D8A" w:rsidP="00701D8A">
            <w:pPr>
              <w:spacing w:line="360" w:lineRule="auto"/>
              <w:ind w:left="113" w:right="113"/>
              <w:jc w:val="center"/>
              <w:cnfStyle w:val="000000100000"/>
              <w:rPr>
                <w:rFonts w:asciiTheme="minorBidi" w:hAnsiTheme="minorBidi"/>
              </w:rPr>
            </w:pPr>
            <w:r w:rsidRPr="00790C6C">
              <w:rPr>
                <w:rFonts w:asciiTheme="minorBidi" w:hAnsiTheme="minorBidi"/>
              </w:rPr>
              <w:t>climatiques de EnergyPlus</w:t>
            </w:r>
          </w:p>
        </w:tc>
        <w:tc>
          <w:tcPr>
            <w:cnfStyle w:val="000010000000"/>
            <w:tcW w:w="1221" w:type="pct"/>
            <w:textDirection w:val="btLr"/>
            <w:vAlign w:val="center"/>
          </w:tcPr>
          <w:p w:rsidR="00701D8A" w:rsidRDefault="005F2D66" w:rsidP="00701D8A">
            <w:pPr>
              <w:spacing w:line="360" w:lineRule="auto"/>
              <w:ind w:left="113" w:right="113"/>
              <w:jc w:val="center"/>
              <w:rPr>
                <w:rFonts w:asciiTheme="minorBidi" w:hAnsiTheme="minorBidi"/>
              </w:rPr>
            </w:pPr>
            <w:r>
              <w:rPr>
                <w:rFonts w:asciiTheme="minorBidi" w:hAnsiTheme="minorBidi"/>
              </w:rPr>
              <w:t>V</w:t>
            </w:r>
            <w:r w:rsidR="00701D8A" w:rsidRPr="00137C55">
              <w:rPr>
                <w:rFonts w:asciiTheme="minorBidi" w:hAnsiTheme="minorBidi"/>
              </w:rPr>
              <w:t xml:space="preserve">olume du </w:t>
            </w:r>
          </w:p>
          <w:p w:rsidR="00701D8A" w:rsidRDefault="00701D8A" w:rsidP="00701D8A">
            <w:pPr>
              <w:spacing w:line="360" w:lineRule="auto"/>
              <w:ind w:left="113" w:right="113"/>
              <w:jc w:val="center"/>
              <w:rPr>
                <w:rFonts w:asciiTheme="minorBidi" w:hAnsiTheme="minorBidi"/>
              </w:rPr>
            </w:pPr>
            <w:r w:rsidRPr="00137C55">
              <w:rPr>
                <w:rFonts w:asciiTheme="minorBidi" w:hAnsiTheme="minorBidi"/>
              </w:rPr>
              <w:t xml:space="preserve">bâtiment, et la </w:t>
            </w:r>
          </w:p>
          <w:p w:rsidR="00701D8A" w:rsidRDefault="00701D8A" w:rsidP="00701D8A">
            <w:pPr>
              <w:spacing w:line="360" w:lineRule="auto"/>
              <w:ind w:left="113" w:right="113"/>
              <w:jc w:val="center"/>
              <w:rPr>
                <w:rFonts w:asciiTheme="minorBidi" w:hAnsiTheme="minorBidi"/>
              </w:rPr>
            </w:pPr>
            <w:r w:rsidRPr="00137C55">
              <w:rPr>
                <w:rFonts w:asciiTheme="minorBidi" w:hAnsiTheme="minorBidi"/>
              </w:rPr>
              <w:t>capacité du</w:t>
            </w:r>
          </w:p>
          <w:p w:rsidR="00701D8A" w:rsidRDefault="00701D8A" w:rsidP="00701D8A">
            <w:pPr>
              <w:spacing w:line="360" w:lineRule="auto"/>
              <w:ind w:left="113" w:right="113"/>
              <w:jc w:val="center"/>
              <w:rPr>
                <w:rFonts w:asciiTheme="minorBidi" w:hAnsiTheme="minorBidi"/>
              </w:rPr>
            </w:pPr>
            <w:r w:rsidRPr="00137C55">
              <w:rPr>
                <w:rFonts w:asciiTheme="minorBidi" w:hAnsiTheme="minorBidi"/>
              </w:rPr>
              <w:t xml:space="preserve"> chauffage et du </w:t>
            </w:r>
          </w:p>
          <w:p w:rsidR="00701D8A" w:rsidRPr="00137C55" w:rsidRDefault="00701D8A" w:rsidP="00701D8A">
            <w:pPr>
              <w:spacing w:line="360" w:lineRule="auto"/>
              <w:ind w:left="113" w:right="113"/>
              <w:jc w:val="center"/>
              <w:rPr>
                <w:rFonts w:asciiTheme="minorBidi" w:hAnsiTheme="minorBidi"/>
              </w:rPr>
            </w:pPr>
            <w:r w:rsidRPr="00137C55">
              <w:rPr>
                <w:rFonts w:asciiTheme="minorBidi" w:hAnsiTheme="minorBidi"/>
              </w:rPr>
              <w:t>refroidissement</w:t>
            </w:r>
          </w:p>
        </w:tc>
        <w:tc>
          <w:tcPr>
            <w:tcW w:w="1029" w:type="pct"/>
            <w:textDirection w:val="btLr"/>
            <w:vAlign w:val="center"/>
          </w:tcPr>
          <w:p w:rsidR="00701D8A" w:rsidRPr="00FE4BB1" w:rsidRDefault="00701D8A" w:rsidP="00701D8A">
            <w:pPr>
              <w:spacing w:line="360" w:lineRule="auto"/>
              <w:ind w:left="113" w:right="113"/>
              <w:jc w:val="center"/>
              <w:cnfStyle w:val="000000100000"/>
              <w:rPr>
                <w:rFonts w:asciiTheme="minorBidi" w:hAnsiTheme="minorBidi"/>
              </w:rPr>
            </w:pPr>
            <w:r w:rsidRPr="00FE4BB1">
              <w:rPr>
                <w:rFonts w:asciiTheme="minorBidi" w:hAnsiTheme="minorBidi"/>
              </w:rPr>
              <w:t>Station,  réseaux de circulations d’air</w:t>
            </w:r>
          </w:p>
        </w:tc>
      </w:tr>
      <w:tr w:rsidR="00A5708B" w:rsidTr="00A5708B">
        <w:trPr>
          <w:trHeight w:val="1261"/>
        </w:trPr>
        <w:tc>
          <w:tcPr>
            <w:cnfStyle w:val="001000000000"/>
            <w:tcW w:w="499" w:type="pct"/>
            <w:gridSpan w:val="2"/>
            <w:textDirection w:val="btLr"/>
          </w:tcPr>
          <w:p w:rsidR="00701D8A" w:rsidRDefault="005F2D66" w:rsidP="00701D8A">
            <w:pPr>
              <w:spacing w:line="360" w:lineRule="auto"/>
              <w:ind w:left="113" w:right="113"/>
              <w:jc w:val="center"/>
              <w:rPr>
                <w:rFonts w:asciiTheme="minorBidi" w:hAnsiTheme="minorBidi"/>
              </w:rPr>
            </w:pPr>
            <w:r>
              <w:rPr>
                <w:rFonts w:asciiTheme="minorBidi" w:hAnsiTheme="minorBidi"/>
                <w:b w:val="0"/>
                <w:bCs w:val="0"/>
              </w:rPr>
              <w:t>S</w:t>
            </w:r>
            <w:r w:rsidR="00701D8A" w:rsidRPr="009A779D">
              <w:rPr>
                <w:rFonts w:asciiTheme="minorBidi" w:hAnsiTheme="minorBidi"/>
                <w:b w:val="0"/>
                <w:bCs w:val="0"/>
              </w:rPr>
              <w:t>pécial</w:t>
            </w:r>
            <w:r w:rsidR="00701D8A" w:rsidRPr="009A779D">
              <w:rPr>
                <w:rFonts w:asciiTheme="minorBidi" w:hAnsiTheme="minorBidi"/>
                <w:b w:val="0"/>
                <w:bCs w:val="0"/>
              </w:rPr>
              <w:t>i</w:t>
            </w:r>
            <w:r w:rsidR="00701D8A" w:rsidRPr="009A779D">
              <w:rPr>
                <w:rFonts w:asciiTheme="minorBidi" w:hAnsiTheme="minorBidi"/>
                <w:b w:val="0"/>
                <w:bCs w:val="0"/>
              </w:rPr>
              <w:t>tés</w:t>
            </w:r>
          </w:p>
        </w:tc>
        <w:tc>
          <w:tcPr>
            <w:cnfStyle w:val="000010000000"/>
            <w:tcW w:w="1029" w:type="pct"/>
            <w:textDirection w:val="btLr"/>
            <w:vAlign w:val="center"/>
          </w:tcPr>
          <w:p w:rsidR="00701D8A" w:rsidRPr="008F1CB0" w:rsidRDefault="00701D8A" w:rsidP="00701D8A">
            <w:pPr>
              <w:spacing w:line="360" w:lineRule="auto"/>
              <w:ind w:left="113" w:right="113"/>
              <w:jc w:val="center"/>
              <w:rPr>
                <w:rFonts w:asciiTheme="minorBidi" w:hAnsiTheme="minorBidi"/>
              </w:rPr>
            </w:pPr>
            <w:r>
              <w:rPr>
                <w:rFonts w:asciiTheme="minorBidi" w:hAnsiTheme="minorBidi"/>
              </w:rPr>
              <w:t>Eclairage naturel et artificiel</w:t>
            </w:r>
          </w:p>
        </w:tc>
        <w:tc>
          <w:tcPr>
            <w:tcW w:w="1222" w:type="pct"/>
            <w:textDirection w:val="btLr"/>
            <w:vAlign w:val="center"/>
          </w:tcPr>
          <w:p w:rsidR="00701D8A" w:rsidRPr="008F1CB0" w:rsidRDefault="00701D8A" w:rsidP="00701D8A">
            <w:pPr>
              <w:spacing w:line="360" w:lineRule="auto"/>
              <w:ind w:left="113" w:right="113"/>
              <w:jc w:val="center"/>
              <w:cnfStyle w:val="000000000000"/>
              <w:rPr>
                <w:rFonts w:asciiTheme="minorBidi" w:hAnsiTheme="minorBidi"/>
              </w:rPr>
            </w:pPr>
            <w:r>
              <w:rPr>
                <w:rFonts w:asciiTheme="minorBidi" w:hAnsiTheme="minorBidi"/>
              </w:rPr>
              <w:t>Eclairage naturel et artificiel</w:t>
            </w:r>
          </w:p>
        </w:tc>
        <w:tc>
          <w:tcPr>
            <w:cnfStyle w:val="000010000000"/>
            <w:tcW w:w="1221" w:type="pct"/>
            <w:textDirection w:val="btLr"/>
            <w:vAlign w:val="center"/>
          </w:tcPr>
          <w:p w:rsidR="00701D8A" w:rsidRPr="0099261B" w:rsidRDefault="00701D8A" w:rsidP="00701D8A">
            <w:pPr>
              <w:spacing w:line="360" w:lineRule="auto"/>
              <w:ind w:left="113" w:right="113"/>
              <w:jc w:val="center"/>
              <w:rPr>
                <w:rFonts w:asciiTheme="minorBidi" w:hAnsiTheme="minorBidi"/>
              </w:rPr>
            </w:pPr>
            <w:r>
              <w:rPr>
                <w:rFonts w:asciiTheme="minorBidi" w:hAnsiTheme="minorBidi"/>
              </w:rPr>
              <w:t>Confort thermique intérieur</w:t>
            </w:r>
          </w:p>
        </w:tc>
        <w:tc>
          <w:tcPr>
            <w:tcW w:w="1029" w:type="pct"/>
            <w:textDirection w:val="btLr"/>
            <w:vAlign w:val="center"/>
          </w:tcPr>
          <w:p w:rsidR="00701D8A" w:rsidRPr="00752175" w:rsidRDefault="00701D8A" w:rsidP="00701D8A">
            <w:pPr>
              <w:spacing w:line="360" w:lineRule="auto"/>
              <w:ind w:left="113" w:right="113"/>
              <w:jc w:val="center"/>
              <w:cnfStyle w:val="000000000000"/>
              <w:rPr>
                <w:rFonts w:asciiTheme="minorBidi" w:hAnsiTheme="minorBidi"/>
              </w:rPr>
            </w:pPr>
            <w:r>
              <w:rPr>
                <w:rFonts w:asciiTheme="minorBidi" w:hAnsiTheme="minorBidi"/>
              </w:rPr>
              <w:t>Flux d’air</w:t>
            </w:r>
          </w:p>
        </w:tc>
      </w:tr>
      <w:tr w:rsidR="00A5708B" w:rsidTr="00A5708B">
        <w:trPr>
          <w:cnfStyle w:val="000000100000"/>
          <w:trHeight w:val="964"/>
        </w:trPr>
        <w:tc>
          <w:tcPr>
            <w:cnfStyle w:val="001000000000"/>
            <w:tcW w:w="499" w:type="pct"/>
            <w:gridSpan w:val="2"/>
            <w:textDirection w:val="btLr"/>
          </w:tcPr>
          <w:p w:rsidR="00701D8A" w:rsidRPr="00CF36DC" w:rsidRDefault="00701D8A" w:rsidP="00701D8A">
            <w:pPr>
              <w:spacing w:line="360" w:lineRule="auto"/>
              <w:ind w:left="113" w:right="113"/>
              <w:jc w:val="center"/>
              <w:rPr>
                <w:rFonts w:asciiTheme="minorBidi" w:hAnsiTheme="minorBidi"/>
                <w:b w:val="0"/>
                <w:bCs w:val="0"/>
              </w:rPr>
            </w:pPr>
            <w:r w:rsidRPr="009A779D">
              <w:rPr>
                <w:rFonts w:asciiTheme="minorBidi" w:hAnsiTheme="minorBidi"/>
                <w:b w:val="0"/>
                <w:bCs w:val="0"/>
              </w:rPr>
              <w:t>Outils</w:t>
            </w:r>
          </w:p>
        </w:tc>
        <w:tc>
          <w:tcPr>
            <w:cnfStyle w:val="000010000000"/>
            <w:tcW w:w="1029" w:type="pct"/>
            <w:textDirection w:val="btLr"/>
            <w:vAlign w:val="center"/>
          </w:tcPr>
          <w:p w:rsidR="00701D8A" w:rsidRPr="00CF36DC" w:rsidRDefault="00701D8A" w:rsidP="00701D8A">
            <w:pPr>
              <w:spacing w:line="360" w:lineRule="auto"/>
              <w:ind w:left="113" w:right="113"/>
              <w:jc w:val="center"/>
              <w:rPr>
                <w:rFonts w:asciiTheme="minorBidi" w:hAnsiTheme="minorBidi"/>
                <w:b/>
                <w:bCs/>
              </w:rPr>
            </w:pPr>
            <w:r w:rsidRPr="00CF36DC">
              <w:rPr>
                <w:rFonts w:asciiTheme="minorBidi" w:hAnsiTheme="minorBidi"/>
                <w:b/>
                <w:bCs/>
              </w:rPr>
              <w:t>S</w:t>
            </w:r>
            <w:r w:rsidRPr="00CF36DC">
              <w:rPr>
                <w:rFonts w:asciiTheme="minorBidi" w:hAnsiTheme="minorBidi"/>
                <w:b/>
                <w:bCs/>
              </w:rPr>
              <w:t>u</w:t>
            </w:r>
            <w:r w:rsidRPr="00CF36DC">
              <w:rPr>
                <w:rFonts w:asciiTheme="minorBidi" w:hAnsiTheme="minorBidi"/>
                <w:b/>
                <w:bCs/>
              </w:rPr>
              <w:t>pe</w:t>
            </w:r>
            <w:r w:rsidRPr="00CF36DC">
              <w:rPr>
                <w:rFonts w:asciiTheme="minorBidi" w:hAnsiTheme="minorBidi"/>
                <w:b/>
                <w:bCs/>
              </w:rPr>
              <w:t>r</w:t>
            </w:r>
            <w:r w:rsidRPr="00CF36DC">
              <w:rPr>
                <w:rFonts w:asciiTheme="minorBidi" w:hAnsiTheme="minorBidi"/>
                <w:b/>
                <w:bCs/>
              </w:rPr>
              <w:t>Lite </w:t>
            </w:r>
          </w:p>
        </w:tc>
        <w:tc>
          <w:tcPr>
            <w:tcW w:w="1222" w:type="pct"/>
            <w:textDirection w:val="btLr"/>
            <w:vAlign w:val="center"/>
          </w:tcPr>
          <w:p w:rsidR="00701D8A" w:rsidRPr="00CF36DC" w:rsidRDefault="00701D8A" w:rsidP="00701D8A">
            <w:pPr>
              <w:spacing w:line="360" w:lineRule="auto"/>
              <w:ind w:left="113" w:right="113"/>
              <w:jc w:val="center"/>
              <w:cnfStyle w:val="000000100000"/>
              <w:rPr>
                <w:rFonts w:asciiTheme="minorBidi" w:hAnsiTheme="minorBidi"/>
              </w:rPr>
            </w:pPr>
            <w:r w:rsidRPr="00CF36DC">
              <w:rPr>
                <w:rFonts w:asciiTheme="minorBidi" w:hAnsiTheme="minorBidi"/>
                <w:b/>
                <w:bCs/>
              </w:rPr>
              <w:t>Day Sim</w:t>
            </w:r>
            <w:r>
              <w:rPr>
                <w:rFonts w:asciiTheme="minorBidi" w:hAnsiTheme="minorBidi"/>
                <w:b/>
                <w:bCs/>
              </w:rPr>
              <w:t xml:space="preserve"> </w:t>
            </w:r>
            <w:r w:rsidRPr="00CF36DC">
              <w:rPr>
                <w:rFonts w:asciiTheme="minorBidi" w:hAnsiTheme="minorBidi"/>
                <w:b/>
                <w:bCs/>
              </w:rPr>
              <w:t xml:space="preserve"> </w:t>
            </w:r>
            <w:r>
              <w:rPr>
                <w:rFonts w:asciiTheme="minorBidi" w:hAnsiTheme="minorBidi"/>
                <w:b/>
                <w:bCs/>
              </w:rPr>
              <w:t xml:space="preserve">et </w:t>
            </w:r>
            <w:r w:rsidRPr="00CF36DC">
              <w:rPr>
                <w:rFonts w:asciiTheme="minorBidi" w:hAnsiTheme="minorBidi"/>
                <w:b/>
                <w:bCs/>
              </w:rPr>
              <w:t>Spot </w:t>
            </w:r>
          </w:p>
        </w:tc>
        <w:tc>
          <w:tcPr>
            <w:cnfStyle w:val="000010000000"/>
            <w:tcW w:w="1221" w:type="pct"/>
            <w:textDirection w:val="btLr"/>
            <w:vAlign w:val="center"/>
          </w:tcPr>
          <w:p w:rsidR="00701D8A" w:rsidRPr="00DC3CCB" w:rsidRDefault="00701D8A" w:rsidP="00701D8A">
            <w:pPr>
              <w:spacing w:line="360" w:lineRule="auto"/>
              <w:ind w:left="113" w:right="113"/>
              <w:jc w:val="center"/>
              <w:rPr>
                <w:rFonts w:asciiTheme="minorBidi" w:hAnsiTheme="minorBidi"/>
              </w:rPr>
            </w:pPr>
            <w:r w:rsidRPr="00706697">
              <w:rPr>
                <w:rFonts w:asciiTheme="minorBidi" w:hAnsiTheme="minorBidi"/>
                <w:b/>
                <w:bCs/>
              </w:rPr>
              <w:t>ISE </w:t>
            </w:r>
          </w:p>
        </w:tc>
        <w:tc>
          <w:tcPr>
            <w:tcW w:w="1029" w:type="pct"/>
            <w:textDirection w:val="btLr"/>
            <w:vAlign w:val="center"/>
          </w:tcPr>
          <w:p w:rsidR="00701D8A" w:rsidRPr="00DC3CCB" w:rsidRDefault="00701D8A" w:rsidP="00701D8A">
            <w:pPr>
              <w:spacing w:line="360" w:lineRule="auto"/>
              <w:ind w:left="113" w:right="113"/>
              <w:jc w:val="center"/>
              <w:cnfStyle w:val="000000100000"/>
              <w:rPr>
                <w:rFonts w:asciiTheme="minorBidi" w:hAnsiTheme="minorBidi"/>
              </w:rPr>
            </w:pPr>
            <w:r w:rsidRPr="008F1CB0">
              <w:rPr>
                <w:rFonts w:asciiTheme="minorBidi" w:hAnsiTheme="minorBidi"/>
                <w:b/>
                <w:bCs/>
                <w:i/>
                <w:iCs/>
              </w:rPr>
              <w:t>Comis </w:t>
            </w:r>
          </w:p>
        </w:tc>
      </w:tr>
      <w:tr w:rsidR="00701D8A" w:rsidTr="00A5708B">
        <w:trPr>
          <w:trHeight w:val="1402"/>
        </w:trPr>
        <w:tc>
          <w:tcPr>
            <w:cnfStyle w:val="001000000000"/>
            <w:tcW w:w="499" w:type="pct"/>
            <w:gridSpan w:val="2"/>
            <w:textDirection w:val="btLr"/>
          </w:tcPr>
          <w:p w:rsidR="00701D8A" w:rsidRPr="00473B25" w:rsidRDefault="00701D8A" w:rsidP="00701D8A">
            <w:pPr>
              <w:spacing w:line="360" w:lineRule="auto"/>
              <w:ind w:left="113" w:right="113"/>
              <w:jc w:val="center"/>
              <w:rPr>
                <w:rFonts w:asciiTheme="minorBidi" w:hAnsiTheme="minorBidi"/>
                <w:b w:val="0"/>
                <w:bCs w:val="0"/>
              </w:rPr>
            </w:pPr>
            <w:r w:rsidRPr="009A779D">
              <w:rPr>
                <w:rFonts w:asciiTheme="minorBidi" w:hAnsiTheme="minorBidi"/>
                <w:b w:val="0"/>
                <w:bCs w:val="0"/>
              </w:rPr>
              <w:t>Paramètres</w:t>
            </w:r>
          </w:p>
        </w:tc>
        <w:tc>
          <w:tcPr>
            <w:cnfStyle w:val="000010000000"/>
            <w:tcW w:w="2251" w:type="pct"/>
            <w:gridSpan w:val="2"/>
            <w:textDirection w:val="btLr"/>
            <w:vAlign w:val="center"/>
          </w:tcPr>
          <w:p w:rsidR="00701D8A" w:rsidRPr="00473B25" w:rsidRDefault="00701D8A" w:rsidP="00701D8A">
            <w:pPr>
              <w:spacing w:line="360" w:lineRule="auto"/>
              <w:ind w:left="113" w:right="113"/>
              <w:jc w:val="center"/>
              <w:rPr>
                <w:rFonts w:asciiTheme="minorBidi" w:hAnsiTheme="minorBidi"/>
              </w:rPr>
            </w:pPr>
            <w:r w:rsidRPr="00473B25">
              <w:rPr>
                <w:rFonts w:asciiTheme="minorBidi" w:hAnsiTheme="minorBidi"/>
                <w:b/>
                <w:bCs/>
              </w:rPr>
              <w:t>Eclairage (naturel, artificiel) </w:t>
            </w:r>
          </w:p>
        </w:tc>
        <w:tc>
          <w:tcPr>
            <w:tcW w:w="2250" w:type="pct"/>
            <w:gridSpan w:val="2"/>
            <w:textDirection w:val="btLr"/>
            <w:vAlign w:val="center"/>
          </w:tcPr>
          <w:p w:rsidR="00701D8A" w:rsidRPr="00706697" w:rsidRDefault="00701D8A" w:rsidP="00701D8A">
            <w:pPr>
              <w:spacing w:line="360" w:lineRule="auto"/>
              <w:ind w:left="113"/>
              <w:cnfStyle w:val="000000000000"/>
              <w:rPr>
                <w:rFonts w:asciiTheme="minorBidi" w:hAnsiTheme="minorBidi"/>
                <w:b/>
                <w:bCs/>
              </w:rPr>
            </w:pPr>
            <w:r w:rsidRPr="00706697">
              <w:rPr>
                <w:rFonts w:asciiTheme="minorBidi" w:hAnsiTheme="minorBidi"/>
                <w:b/>
                <w:bCs/>
              </w:rPr>
              <w:t>Stratégies de chau</w:t>
            </w:r>
            <w:r w:rsidRPr="00706697">
              <w:rPr>
                <w:rFonts w:asciiTheme="minorBidi" w:hAnsiTheme="minorBidi"/>
                <w:b/>
                <w:bCs/>
              </w:rPr>
              <w:t>f</w:t>
            </w:r>
            <w:r w:rsidRPr="00706697">
              <w:rPr>
                <w:rFonts w:asciiTheme="minorBidi" w:hAnsiTheme="minorBidi"/>
                <w:b/>
                <w:bCs/>
              </w:rPr>
              <w:t>fage, rafra</w:t>
            </w:r>
            <w:r w:rsidRPr="00706697">
              <w:rPr>
                <w:rFonts w:asciiTheme="minorBidi" w:hAnsiTheme="minorBidi"/>
                <w:b/>
                <w:bCs/>
              </w:rPr>
              <w:t>i</w:t>
            </w:r>
            <w:r w:rsidRPr="00706697">
              <w:rPr>
                <w:rFonts w:asciiTheme="minorBidi" w:hAnsiTheme="minorBidi"/>
                <w:b/>
                <w:bCs/>
              </w:rPr>
              <w:t>chissement,  et de Vent</w:t>
            </w:r>
            <w:r w:rsidRPr="00706697">
              <w:rPr>
                <w:rFonts w:asciiTheme="minorBidi" w:hAnsiTheme="minorBidi"/>
                <w:b/>
                <w:bCs/>
              </w:rPr>
              <w:t>i</w:t>
            </w:r>
            <w:r w:rsidRPr="00706697">
              <w:rPr>
                <w:rFonts w:asciiTheme="minorBidi" w:hAnsiTheme="minorBidi"/>
                <w:b/>
                <w:bCs/>
              </w:rPr>
              <w:t>lation (an</w:t>
            </w:r>
            <w:r w:rsidRPr="00706697">
              <w:rPr>
                <w:rFonts w:asciiTheme="minorBidi" w:hAnsiTheme="minorBidi"/>
                <w:b/>
                <w:bCs/>
              </w:rPr>
              <w:t>a</w:t>
            </w:r>
            <w:r w:rsidRPr="00706697">
              <w:rPr>
                <w:rFonts w:asciiTheme="minorBidi" w:hAnsiTheme="minorBidi"/>
                <w:b/>
                <w:bCs/>
              </w:rPr>
              <w:t>lyse détai</w:t>
            </w:r>
            <w:r w:rsidRPr="00706697">
              <w:rPr>
                <w:rFonts w:asciiTheme="minorBidi" w:hAnsiTheme="minorBidi"/>
                <w:b/>
                <w:bCs/>
              </w:rPr>
              <w:t>l</w:t>
            </w:r>
            <w:r w:rsidRPr="00706697">
              <w:rPr>
                <w:rFonts w:asciiTheme="minorBidi" w:hAnsiTheme="minorBidi"/>
                <w:b/>
                <w:bCs/>
              </w:rPr>
              <w:t>lée)</w:t>
            </w:r>
          </w:p>
          <w:p w:rsidR="00701D8A" w:rsidRPr="00473B25" w:rsidRDefault="00701D8A" w:rsidP="00701D8A">
            <w:pPr>
              <w:spacing w:line="360" w:lineRule="auto"/>
              <w:ind w:left="113" w:right="113"/>
              <w:jc w:val="center"/>
              <w:cnfStyle w:val="000000000000"/>
              <w:rPr>
                <w:rFonts w:asciiTheme="minorBidi" w:hAnsiTheme="minorBidi"/>
              </w:rPr>
            </w:pPr>
          </w:p>
        </w:tc>
      </w:tr>
    </w:tbl>
    <w:p w:rsidR="00D61E4F" w:rsidRPr="00054BB1" w:rsidRDefault="00D20F4F" w:rsidP="00054BB1">
      <w:pPr>
        <w:pStyle w:val="Paragraphedeliste"/>
        <w:numPr>
          <w:ilvl w:val="0"/>
          <w:numId w:val="15"/>
        </w:numPr>
        <w:spacing w:line="360" w:lineRule="auto"/>
        <w:jc w:val="both"/>
        <w:rPr>
          <w:rFonts w:asciiTheme="minorBidi" w:hAnsiTheme="minorBidi"/>
          <w:sz w:val="24"/>
          <w:szCs w:val="24"/>
        </w:rPr>
      </w:pPr>
      <w:r>
        <w:rPr>
          <w:rFonts w:asciiTheme="minorBidi" w:hAnsiTheme="minorBidi"/>
          <w:sz w:val="24"/>
          <w:szCs w:val="24"/>
        </w:rPr>
        <w:lastRenderedPageBreak/>
        <w:t>Pré requis : ces outils ne nécessitent pas de pré requis, sauf des connai</w:t>
      </w:r>
      <w:r>
        <w:rPr>
          <w:rFonts w:asciiTheme="minorBidi" w:hAnsiTheme="minorBidi"/>
          <w:sz w:val="24"/>
          <w:szCs w:val="24"/>
        </w:rPr>
        <w:t>s</w:t>
      </w:r>
      <w:r>
        <w:rPr>
          <w:rFonts w:asciiTheme="minorBidi" w:hAnsiTheme="minorBidi"/>
          <w:sz w:val="24"/>
          <w:szCs w:val="24"/>
        </w:rPr>
        <w:t>sances de base sur la spécialité de l’outil.</w:t>
      </w:r>
    </w:p>
    <w:p w:rsidR="0098721C" w:rsidRPr="00A543F4" w:rsidRDefault="00482C19" w:rsidP="00F85A43">
      <w:pPr>
        <w:pStyle w:val="Paragraphedeliste"/>
        <w:numPr>
          <w:ilvl w:val="0"/>
          <w:numId w:val="15"/>
        </w:numPr>
        <w:spacing w:line="360" w:lineRule="auto"/>
        <w:jc w:val="both"/>
        <w:outlineLvl w:val="2"/>
        <w:rPr>
          <w:rFonts w:asciiTheme="minorBidi" w:hAnsiTheme="minorBidi"/>
          <w:b/>
          <w:bCs/>
          <w:sz w:val="28"/>
          <w:szCs w:val="28"/>
        </w:rPr>
      </w:pPr>
      <w:bookmarkStart w:id="91" w:name="_Toc351414978"/>
      <w:r w:rsidRPr="00B14088">
        <w:rPr>
          <w:rFonts w:asciiTheme="minorBidi" w:hAnsiTheme="minorBidi"/>
          <w:b/>
          <w:bCs/>
          <w:sz w:val="28"/>
          <w:szCs w:val="28"/>
        </w:rPr>
        <w:t>Outils intervenant au niveau (</w:t>
      </w:r>
      <w:r w:rsidR="00D62F65" w:rsidRPr="00B14088">
        <w:rPr>
          <w:rFonts w:asciiTheme="minorBidi" w:hAnsiTheme="minorBidi"/>
          <w:b/>
          <w:bCs/>
          <w:sz w:val="28"/>
          <w:szCs w:val="28"/>
        </w:rPr>
        <w:t>3</w:t>
      </w:r>
      <w:r w:rsidRPr="00B14088">
        <w:rPr>
          <w:rFonts w:asciiTheme="minorBidi" w:hAnsiTheme="minorBidi"/>
          <w:b/>
          <w:bCs/>
          <w:sz w:val="28"/>
          <w:szCs w:val="28"/>
        </w:rPr>
        <w:t>) </w:t>
      </w:r>
      <w:r w:rsidR="0098721C" w:rsidRPr="00B14088">
        <w:rPr>
          <w:rFonts w:asciiTheme="minorBidi" w:hAnsiTheme="minorBidi"/>
          <w:b/>
          <w:bCs/>
          <w:sz w:val="28"/>
          <w:szCs w:val="28"/>
        </w:rPr>
        <w:t xml:space="preserve">: </w:t>
      </w:r>
      <w:r w:rsidR="00220FEF" w:rsidRPr="00B14088">
        <w:rPr>
          <w:rFonts w:asciiTheme="minorBidi" w:hAnsiTheme="minorBidi"/>
          <w:b/>
          <w:bCs/>
          <w:sz w:val="28"/>
          <w:szCs w:val="28"/>
        </w:rPr>
        <w:t>Détail</w:t>
      </w:r>
      <w:bookmarkEnd w:id="91"/>
    </w:p>
    <w:p w:rsidR="0098721C" w:rsidRDefault="0098721C" w:rsidP="00301FEC">
      <w:pPr>
        <w:spacing w:line="360" w:lineRule="auto"/>
        <w:jc w:val="both"/>
        <w:rPr>
          <w:rFonts w:asciiTheme="minorBidi" w:hAnsiTheme="minorBidi"/>
          <w:sz w:val="24"/>
          <w:szCs w:val="24"/>
        </w:rPr>
      </w:pPr>
      <w:r w:rsidRPr="00B14088">
        <w:rPr>
          <w:rFonts w:asciiTheme="minorBidi" w:hAnsiTheme="minorBidi"/>
          <w:sz w:val="24"/>
          <w:szCs w:val="24"/>
        </w:rPr>
        <w:t>Plusieurs outils d’</w:t>
      </w:r>
      <w:r w:rsidR="003726AD" w:rsidRPr="00B14088">
        <w:rPr>
          <w:rFonts w:asciiTheme="minorBidi" w:hAnsiTheme="minorBidi"/>
          <w:sz w:val="24"/>
          <w:szCs w:val="24"/>
        </w:rPr>
        <w:t>évaluation</w:t>
      </w:r>
      <w:r w:rsidRPr="00B14088">
        <w:rPr>
          <w:rFonts w:asciiTheme="minorBidi" w:hAnsiTheme="minorBidi"/>
          <w:sz w:val="24"/>
          <w:szCs w:val="24"/>
        </w:rPr>
        <w:t xml:space="preserve"> de l’</w:t>
      </w:r>
      <w:r w:rsidR="003726AD" w:rsidRPr="00B14088">
        <w:rPr>
          <w:rFonts w:asciiTheme="minorBidi" w:hAnsiTheme="minorBidi"/>
          <w:sz w:val="24"/>
          <w:szCs w:val="24"/>
        </w:rPr>
        <w:t>énergie</w:t>
      </w:r>
      <w:r w:rsidRPr="00B14088">
        <w:rPr>
          <w:rFonts w:asciiTheme="minorBidi" w:hAnsiTheme="minorBidi"/>
          <w:sz w:val="24"/>
          <w:szCs w:val="24"/>
        </w:rPr>
        <w:t>, du cout et d’</w:t>
      </w:r>
      <w:r w:rsidR="003726AD" w:rsidRPr="00B14088">
        <w:rPr>
          <w:rFonts w:asciiTheme="minorBidi" w:hAnsiTheme="minorBidi"/>
          <w:sz w:val="24"/>
          <w:szCs w:val="24"/>
        </w:rPr>
        <w:t>émission</w:t>
      </w:r>
      <w:r w:rsidRPr="00B14088">
        <w:rPr>
          <w:rFonts w:asciiTheme="minorBidi" w:hAnsiTheme="minorBidi"/>
          <w:sz w:val="24"/>
          <w:szCs w:val="24"/>
        </w:rPr>
        <w:t xml:space="preserve"> de gaz existent, mais la plupart d’entre eux ne s’appliquent pas en </w:t>
      </w:r>
      <w:r w:rsidR="003726AD" w:rsidRPr="00B14088">
        <w:rPr>
          <w:rFonts w:asciiTheme="minorBidi" w:hAnsiTheme="minorBidi"/>
          <w:sz w:val="24"/>
          <w:szCs w:val="24"/>
        </w:rPr>
        <w:t>Algérie</w:t>
      </w:r>
      <w:r w:rsidRPr="00B14088">
        <w:rPr>
          <w:rFonts w:asciiTheme="minorBidi" w:hAnsiTheme="minorBidi"/>
          <w:sz w:val="24"/>
          <w:szCs w:val="24"/>
        </w:rPr>
        <w:t xml:space="preserve">, parce qu’ils sont </w:t>
      </w:r>
      <w:r w:rsidR="003726AD" w:rsidRPr="00B14088">
        <w:rPr>
          <w:rFonts w:asciiTheme="minorBidi" w:hAnsiTheme="minorBidi"/>
          <w:sz w:val="24"/>
          <w:szCs w:val="24"/>
        </w:rPr>
        <w:t>spécifiques</w:t>
      </w:r>
      <w:r w:rsidRPr="00B14088">
        <w:rPr>
          <w:rFonts w:asciiTheme="minorBidi" w:hAnsiTheme="minorBidi"/>
          <w:sz w:val="24"/>
          <w:szCs w:val="24"/>
        </w:rPr>
        <w:t xml:space="preserve"> </w:t>
      </w:r>
      <w:r w:rsidR="00392DD1">
        <w:rPr>
          <w:rFonts w:asciiTheme="minorBidi" w:hAnsiTheme="minorBidi"/>
          <w:sz w:val="24"/>
          <w:szCs w:val="24"/>
        </w:rPr>
        <w:t>à</w:t>
      </w:r>
      <w:r w:rsidRPr="00B14088">
        <w:rPr>
          <w:rFonts w:asciiTheme="minorBidi" w:hAnsiTheme="minorBidi"/>
          <w:sz w:val="24"/>
          <w:szCs w:val="24"/>
        </w:rPr>
        <w:t xml:space="preserve"> des </w:t>
      </w:r>
      <w:r w:rsidR="003726AD" w:rsidRPr="00B14088">
        <w:rPr>
          <w:rFonts w:asciiTheme="minorBidi" w:hAnsiTheme="minorBidi"/>
          <w:sz w:val="24"/>
          <w:szCs w:val="24"/>
        </w:rPr>
        <w:t>régions</w:t>
      </w:r>
      <w:r w:rsidRPr="00B14088">
        <w:rPr>
          <w:rFonts w:asciiTheme="minorBidi" w:hAnsiTheme="minorBidi"/>
          <w:sz w:val="24"/>
          <w:szCs w:val="24"/>
        </w:rPr>
        <w:t xml:space="preserve"> (localisation, cout, …), tels que :</w:t>
      </w:r>
      <w:r w:rsidRPr="00B14088">
        <w:rPr>
          <w:rFonts w:asciiTheme="minorBidi" w:hAnsiTheme="minorBidi"/>
          <w:b/>
          <w:bCs/>
          <w:i/>
          <w:iCs/>
          <w:sz w:val="24"/>
          <w:szCs w:val="24"/>
        </w:rPr>
        <w:t xml:space="preserve"> Demand Response Quick Asses</w:t>
      </w:r>
      <w:r w:rsidRPr="00B14088">
        <w:rPr>
          <w:rFonts w:asciiTheme="minorBidi" w:hAnsiTheme="minorBidi"/>
          <w:b/>
          <w:bCs/>
          <w:i/>
          <w:iCs/>
          <w:sz w:val="24"/>
          <w:szCs w:val="24"/>
        </w:rPr>
        <w:t>s</w:t>
      </w:r>
      <w:r w:rsidRPr="00B14088">
        <w:rPr>
          <w:rFonts w:asciiTheme="minorBidi" w:hAnsiTheme="minorBidi"/>
          <w:b/>
          <w:bCs/>
          <w:i/>
          <w:iCs/>
          <w:sz w:val="24"/>
          <w:szCs w:val="24"/>
        </w:rPr>
        <w:t>ment Tool , Blcc </w:t>
      </w:r>
      <w:r w:rsidRPr="00B14088">
        <w:rPr>
          <w:rFonts w:asciiTheme="minorBidi" w:hAnsiTheme="minorBidi"/>
          <w:sz w:val="24"/>
          <w:szCs w:val="24"/>
        </w:rPr>
        <w:t xml:space="preserve">, </w:t>
      </w:r>
      <w:r w:rsidRPr="00B14088">
        <w:rPr>
          <w:rFonts w:asciiTheme="minorBidi" w:hAnsiTheme="minorBidi"/>
          <w:b/>
          <w:bCs/>
          <w:i/>
          <w:iCs/>
          <w:sz w:val="24"/>
          <w:szCs w:val="24"/>
        </w:rPr>
        <w:t>Building SIM, Building greenhouse rating, EMISS, RESFEN</w:t>
      </w:r>
      <w:r w:rsidRPr="00B14088">
        <w:rPr>
          <w:rFonts w:asciiTheme="minorBidi" w:hAnsiTheme="minorBidi"/>
          <w:sz w:val="24"/>
          <w:szCs w:val="24"/>
        </w:rPr>
        <w:t xml:space="preserve">, </w:t>
      </w:r>
      <w:r w:rsidRPr="00B14088">
        <w:rPr>
          <w:rFonts w:asciiTheme="minorBidi" w:hAnsiTheme="minorBidi"/>
          <w:b/>
          <w:bCs/>
          <w:i/>
          <w:iCs/>
          <w:sz w:val="24"/>
          <w:szCs w:val="24"/>
        </w:rPr>
        <w:t>Lisa, HOMER</w:t>
      </w:r>
      <w:r w:rsidRPr="00B14088">
        <w:rPr>
          <w:rFonts w:asciiTheme="minorBidi" w:hAnsiTheme="minorBidi"/>
          <w:sz w:val="24"/>
          <w:szCs w:val="24"/>
        </w:rPr>
        <w:t xml:space="preserve">, </w:t>
      </w:r>
      <w:r w:rsidRPr="00B14088">
        <w:rPr>
          <w:rFonts w:asciiTheme="minorBidi" w:hAnsiTheme="minorBidi"/>
          <w:b/>
          <w:bCs/>
          <w:i/>
          <w:iCs/>
          <w:sz w:val="24"/>
          <w:szCs w:val="24"/>
        </w:rPr>
        <w:t>GenOpt </w:t>
      </w:r>
      <w:r w:rsidRPr="00B14088">
        <w:rPr>
          <w:rFonts w:asciiTheme="minorBidi" w:hAnsiTheme="minorBidi"/>
          <w:sz w:val="24"/>
          <w:szCs w:val="24"/>
        </w:rPr>
        <w:t xml:space="preserve">, </w:t>
      </w:r>
      <w:r w:rsidRPr="00B14088">
        <w:rPr>
          <w:rFonts w:asciiTheme="minorBidi" w:hAnsiTheme="minorBidi"/>
          <w:b/>
          <w:bCs/>
          <w:i/>
          <w:iCs/>
          <w:sz w:val="24"/>
          <w:szCs w:val="24"/>
        </w:rPr>
        <w:t>EnergySavvy</w:t>
      </w:r>
      <w:r w:rsidRPr="00B14088">
        <w:rPr>
          <w:rFonts w:asciiTheme="minorBidi" w:hAnsiTheme="minorBidi"/>
          <w:sz w:val="24"/>
          <w:szCs w:val="24"/>
        </w:rPr>
        <w:t xml:space="preserve">, </w:t>
      </w:r>
      <w:r w:rsidRPr="00B14088">
        <w:rPr>
          <w:rFonts w:asciiTheme="minorBidi" w:hAnsiTheme="minorBidi"/>
          <w:b/>
          <w:bCs/>
          <w:i/>
          <w:iCs/>
          <w:sz w:val="24"/>
          <w:szCs w:val="24"/>
        </w:rPr>
        <w:t>Top Energy </w:t>
      </w:r>
      <w:r w:rsidRPr="00B14088">
        <w:rPr>
          <w:rFonts w:asciiTheme="minorBidi" w:hAnsiTheme="minorBidi"/>
          <w:sz w:val="24"/>
          <w:szCs w:val="24"/>
        </w:rPr>
        <w:t xml:space="preserve">, </w:t>
      </w:r>
      <w:r w:rsidRPr="00B14088">
        <w:rPr>
          <w:rFonts w:asciiTheme="minorBidi" w:hAnsiTheme="minorBidi"/>
          <w:b/>
          <w:bCs/>
          <w:i/>
          <w:iCs/>
          <w:sz w:val="24"/>
          <w:szCs w:val="24"/>
        </w:rPr>
        <w:t xml:space="preserve">Cool roof calculator, </w:t>
      </w:r>
      <w:r w:rsidRPr="00B14088">
        <w:rPr>
          <w:rFonts w:asciiTheme="minorBidi" w:hAnsiTheme="minorBidi"/>
          <w:sz w:val="24"/>
          <w:szCs w:val="24"/>
        </w:rPr>
        <w:t>sauf que nous avons pu trouver un outil qui contient les données climatiques</w:t>
      </w:r>
      <w:r w:rsidR="00301FEC">
        <w:rPr>
          <w:rFonts w:asciiTheme="minorBidi" w:hAnsiTheme="minorBidi"/>
          <w:sz w:val="24"/>
          <w:szCs w:val="24"/>
        </w:rPr>
        <w:t xml:space="preserve"> </w:t>
      </w:r>
      <w:r w:rsidRPr="00B14088">
        <w:rPr>
          <w:rFonts w:asciiTheme="minorBidi" w:hAnsiTheme="minorBidi"/>
          <w:sz w:val="24"/>
          <w:szCs w:val="24"/>
        </w:rPr>
        <w:t xml:space="preserve">et </w:t>
      </w:r>
      <w:r w:rsidR="003726AD" w:rsidRPr="00B14088">
        <w:rPr>
          <w:rFonts w:asciiTheme="minorBidi" w:hAnsiTheme="minorBidi"/>
          <w:sz w:val="24"/>
          <w:szCs w:val="24"/>
        </w:rPr>
        <w:t>écon</w:t>
      </w:r>
      <w:r w:rsidR="003726AD" w:rsidRPr="00B14088">
        <w:rPr>
          <w:rFonts w:asciiTheme="minorBidi" w:hAnsiTheme="minorBidi"/>
          <w:sz w:val="24"/>
          <w:szCs w:val="24"/>
        </w:rPr>
        <w:t>o</w:t>
      </w:r>
      <w:r w:rsidR="003726AD" w:rsidRPr="00B14088">
        <w:rPr>
          <w:rFonts w:asciiTheme="minorBidi" w:hAnsiTheme="minorBidi"/>
          <w:sz w:val="24"/>
          <w:szCs w:val="24"/>
        </w:rPr>
        <w:t>mi</w:t>
      </w:r>
      <w:r w:rsidR="00A543F4">
        <w:rPr>
          <w:rFonts w:asciiTheme="minorBidi" w:hAnsiTheme="minorBidi"/>
          <w:sz w:val="24"/>
          <w:szCs w:val="24"/>
        </w:rPr>
        <w:t>qu</w:t>
      </w:r>
      <w:r w:rsidR="003726AD" w:rsidRPr="00B14088">
        <w:rPr>
          <w:rFonts w:asciiTheme="minorBidi" w:hAnsiTheme="minorBidi"/>
          <w:sz w:val="24"/>
          <w:szCs w:val="24"/>
        </w:rPr>
        <w:t>e</w:t>
      </w:r>
      <w:r w:rsidR="00A543F4">
        <w:rPr>
          <w:rFonts w:asciiTheme="minorBidi" w:hAnsiTheme="minorBidi"/>
          <w:sz w:val="24"/>
          <w:szCs w:val="24"/>
        </w:rPr>
        <w:t>s</w:t>
      </w:r>
      <w:r w:rsidRPr="00B14088">
        <w:rPr>
          <w:rFonts w:asciiTheme="minorBidi" w:hAnsiTheme="minorBidi"/>
          <w:sz w:val="24"/>
          <w:szCs w:val="24"/>
        </w:rPr>
        <w:t xml:space="preserve"> de l’</w:t>
      </w:r>
      <w:r w:rsidR="003726AD" w:rsidRPr="00B14088">
        <w:rPr>
          <w:rFonts w:asciiTheme="minorBidi" w:hAnsiTheme="minorBidi"/>
          <w:sz w:val="24"/>
          <w:szCs w:val="24"/>
        </w:rPr>
        <w:t>Algérie</w:t>
      </w:r>
      <w:r w:rsidR="00301FEC">
        <w:rPr>
          <w:rFonts w:asciiTheme="minorBidi" w:hAnsiTheme="minorBidi"/>
          <w:sz w:val="24"/>
          <w:szCs w:val="24"/>
        </w:rPr>
        <w:t xml:space="preserve"> (61 stations)</w:t>
      </w:r>
      <w:r w:rsidR="0088173C">
        <w:rPr>
          <w:rFonts w:asciiTheme="minorBidi" w:hAnsiTheme="minorBidi"/>
          <w:sz w:val="24"/>
          <w:szCs w:val="24"/>
        </w:rPr>
        <w:t>.</w:t>
      </w:r>
      <w:r w:rsidRPr="00B14088">
        <w:rPr>
          <w:rFonts w:asciiTheme="minorBidi" w:hAnsiTheme="minorBidi"/>
          <w:sz w:val="24"/>
          <w:szCs w:val="24"/>
        </w:rPr>
        <w:t xml:space="preserve"> </w:t>
      </w:r>
      <w:r w:rsidRPr="00B14088">
        <w:rPr>
          <w:rFonts w:asciiTheme="minorBidi" w:hAnsiTheme="minorBidi"/>
          <w:b/>
          <w:bCs/>
          <w:i/>
          <w:iCs/>
          <w:sz w:val="24"/>
          <w:szCs w:val="24"/>
        </w:rPr>
        <w:t>RETscreen </w:t>
      </w:r>
      <w:r w:rsidRPr="00B14088">
        <w:rPr>
          <w:rFonts w:asciiTheme="minorBidi" w:hAnsiTheme="minorBidi"/>
          <w:sz w:val="24"/>
          <w:szCs w:val="24"/>
        </w:rPr>
        <w:t>qui est un outil d’évaluation de la pr</w:t>
      </w:r>
      <w:r w:rsidRPr="00B14088">
        <w:rPr>
          <w:rFonts w:asciiTheme="minorBidi" w:hAnsiTheme="minorBidi"/>
          <w:sz w:val="24"/>
          <w:szCs w:val="24"/>
        </w:rPr>
        <w:t>o</w:t>
      </w:r>
      <w:r w:rsidRPr="00B14088">
        <w:rPr>
          <w:rFonts w:asciiTheme="minorBidi" w:hAnsiTheme="minorBidi"/>
          <w:sz w:val="24"/>
          <w:szCs w:val="24"/>
        </w:rPr>
        <w:t>duction et de l’économie de l’énergie, l</w:t>
      </w:r>
      <w:r w:rsidR="0088173C">
        <w:rPr>
          <w:rFonts w:asciiTheme="minorBidi" w:hAnsiTheme="minorBidi"/>
          <w:sz w:val="24"/>
          <w:szCs w:val="24"/>
        </w:rPr>
        <w:t>e cout, réduction des émissions. I</w:t>
      </w:r>
      <w:r w:rsidRPr="00B14088">
        <w:rPr>
          <w:rFonts w:asciiTheme="minorBidi" w:hAnsiTheme="minorBidi"/>
          <w:sz w:val="24"/>
          <w:szCs w:val="24"/>
        </w:rPr>
        <w:t>l comprend des produits, des projets, une base de données climatique</w:t>
      </w:r>
      <w:r w:rsidR="00392DD1">
        <w:rPr>
          <w:rFonts w:asciiTheme="minorBidi" w:hAnsiTheme="minorBidi"/>
          <w:sz w:val="24"/>
          <w:szCs w:val="24"/>
        </w:rPr>
        <w:t>s</w:t>
      </w:r>
      <w:r w:rsidRPr="00B14088">
        <w:rPr>
          <w:rFonts w:asciiTheme="minorBidi" w:hAnsiTheme="minorBidi"/>
          <w:sz w:val="24"/>
          <w:szCs w:val="24"/>
        </w:rPr>
        <w:t xml:space="preserve"> et hydrologique, et un manuel d’utilisation détaillé.</w:t>
      </w:r>
      <w:r w:rsidR="00705B40" w:rsidRPr="00B14088">
        <w:rPr>
          <w:rFonts w:asciiTheme="minorBidi" w:hAnsiTheme="minorBidi"/>
          <w:sz w:val="24"/>
          <w:szCs w:val="24"/>
        </w:rPr>
        <w:t xml:space="preserve"> </w:t>
      </w:r>
    </w:p>
    <w:p w:rsidR="00246BDA" w:rsidRPr="00246BDA" w:rsidRDefault="00246BDA" w:rsidP="00F85A43">
      <w:pPr>
        <w:pStyle w:val="Paragraphedeliste"/>
        <w:numPr>
          <w:ilvl w:val="0"/>
          <w:numId w:val="15"/>
        </w:numPr>
        <w:spacing w:line="360" w:lineRule="auto"/>
        <w:jc w:val="both"/>
        <w:outlineLvl w:val="2"/>
        <w:rPr>
          <w:rFonts w:asciiTheme="minorBidi" w:hAnsiTheme="minorBidi"/>
          <w:b/>
          <w:bCs/>
          <w:sz w:val="28"/>
          <w:szCs w:val="28"/>
        </w:rPr>
      </w:pPr>
      <w:bookmarkStart w:id="92" w:name="_Toc351414979"/>
      <w:r w:rsidRPr="00246BDA">
        <w:rPr>
          <w:rFonts w:asciiTheme="minorBidi" w:hAnsiTheme="minorBidi"/>
          <w:b/>
          <w:bCs/>
          <w:sz w:val="28"/>
          <w:szCs w:val="28"/>
        </w:rPr>
        <w:t>Outils intervenant dans plusieurs niveaux de conception</w:t>
      </w:r>
      <w:bookmarkEnd w:id="92"/>
      <w:r w:rsidRPr="00246BDA">
        <w:rPr>
          <w:rFonts w:asciiTheme="minorBidi" w:hAnsiTheme="minorBidi"/>
          <w:b/>
          <w:bCs/>
          <w:sz w:val="28"/>
          <w:szCs w:val="28"/>
        </w:rPr>
        <w:t> </w:t>
      </w:r>
    </w:p>
    <w:p w:rsidR="0098721C" w:rsidRPr="00B14088" w:rsidRDefault="0098721C" w:rsidP="00392DD1">
      <w:pPr>
        <w:spacing w:line="360" w:lineRule="auto"/>
        <w:jc w:val="both"/>
        <w:rPr>
          <w:rFonts w:asciiTheme="minorBidi" w:hAnsiTheme="minorBidi"/>
          <w:sz w:val="24"/>
          <w:szCs w:val="24"/>
        </w:rPr>
      </w:pPr>
      <w:r w:rsidRPr="00B14088">
        <w:rPr>
          <w:rFonts w:asciiTheme="minorBidi" w:hAnsiTheme="minorBidi"/>
          <w:sz w:val="24"/>
          <w:szCs w:val="24"/>
        </w:rPr>
        <w:t xml:space="preserve">Nous avons </w:t>
      </w:r>
      <w:r w:rsidR="003726AD" w:rsidRPr="00B14088">
        <w:rPr>
          <w:rFonts w:asciiTheme="minorBidi" w:hAnsiTheme="minorBidi"/>
          <w:sz w:val="24"/>
          <w:szCs w:val="24"/>
        </w:rPr>
        <w:t>dégagé</w:t>
      </w:r>
      <w:r w:rsidRPr="00B14088">
        <w:rPr>
          <w:rFonts w:asciiTheme="minorBidi" w:hAnsiTheme="minorBidi"/>
          <w:sz w:val="24"/>
          <w:szCs w:val="24"/>
        </w:rPr>
        <w:t xml:space="preserve"> des outils de conception qui traitent de </w:t>
      </w:r>
      <w:r w:rsidR="003726AD" w:rsidRPr="00B14088">
        <w:rPr>
          <w:rFonts w:asciiTheme="minorBidi" w:hAnsiTheme="minorBidi"/>
          <w:sz w:val="24"/>
          <w:szCs w:val="24"/>
        </w:rPr>
        <w:t>différents</w:t>
      </w:r>
      <w:r w:rsidRPr="00B14088">
        <w:rPr>
          <w:rFonts w:asciiTheme="minorBidi" w:hAnsiTheme="minorBidi"/>
          <w:sz w:val="24"/>
          <w:szCs w:val="24"/>
        </w:rPr>
        <w:t xml:space="preserve"> </w:t>
      </w:r>
      <w:r w:rsidR="003726AD" w:rsidRPr="00B14088">
        <w:rPr>
          <w:rFonts w:asciiTheme="minorBidi" w:hAnsiTheme="minorBidi"/>
          <w:sz w:val="24"/>
          <w:szCs w:val="24"/>
        </w:rPr>
        <w:t>paramètres</w:t>
      </w:r>
      <w:r w:rsidRPr="00B14088">
        <w:rPr>
          <w:rFonts w:asciiTheme="minorBidi" w:hAnsiTheme="minorBidi"/>
          <w:sz w:val="24"/>
          <w:szCs w:val="24"/>
        </w:rPr>
        <w:t>, ces outils permettent d’</w:t>
      </w:r>
      <w:r w:rsidR="003726AD" w:rsidRPr="00B14088">
        <w:rPr>
          <w:rFonts w:asciiTheme="minorBidi" w:hAnsiTheme="minorBidi"/>
          <w:sz w:val="24"/>
          <w:szCs w:val="24"/>
        </w:rPr>
        <w:t>évaluer</w:t>
      </w:r>
      <w:r w:rsidRPr="00B14088">
        <w:rPr>
          <w:rFonts w:asciiTheme="minorBidi" w:hAnsiTheme="minorBidi"/>
          <w:sz w:val="24"/>
          <w:szCs w:val="24"/>
        </w:rPr>
        <w:t xml:space="preserve"> les </w:t>
      </w:r>
      <w:r w:rsidR="003726AD" w:rsidRPr="00B14088">
        <w:rPr>
          <w:rFonts w:asciiTheme="minorBidi" w:hAnsiTheme="minorBidi"/>
          <w:sz w:val="24"/>
          <w:szCs w:val="24"/>
        </w:rPr>
        <w:t>différents</w:t>
      </w:r>
      <w:r w:rsidRPr="00B14088">
        <w:rPr>
          <w:rFonts w:asciiTheme="minorBidi" w:hAnsiTheme="minorBidi"/>
          <w:sz w:val="24"/>
          <w:szCs w:val="24"/>
        </w:rPr>
        <w:t xml:space="preserve"> </w:t>
      </w:r>
      <w:r w:rsidR="003726AD" w:rsidRPr="00B14088">
        <w:rPr>
          <w:rFonts w:asciiTheme="minorBidi" w:hAnsiTheme="minorBidi"/>
          <w:sz w:val="24"/>
          <w:szCs w:val="24"/>
        </w:rPr>
        <w:t>paramètres</w:t>
      </w:r>
      <w:r w:rsidRPr="00B14088">
        <w:rPr>
          <w:rFonts w:asciiTheme="minorBidi" w:hAnsiTheme="minorBidi"/>
          <w:sz w:val="24"/>
          <w:szCs w:val="24"/>
        </w:rPr>
        <w:t xml:space="preserve"> de la construction, comme ça le concepteur manipule </w:t>
      </w:r>
      <w:r w:rsidR="00392DD1">
        <w:rPr>
          <w:rFonts w:asciiTheme="minorBidi" w:hAnsiTheme="minorBidi"/>
          <w:sz w:val="24"/>
          <w:szCs w:val="24"/>
        </w:rPr>
        <w:t>à</w:t>
      </w:r>
      <w:r w:rsidRPr="00B14088">
        <w:rPr>
          <w:rFonts w:asciiTheme="minorBidi" w:hAnsiTheme="minorBidi"/>
          <w:sz w:val="24"/>
          <w:szCs w:val="24"/>
        </w:rPr>
        <w:t xml:space="preserve"> chaque fois ces </w:t>
      </w:r>
      <w:r w:rsidR="003726AD" w:rsidRPr="00B14088">
        <w:rPr>
          <w:rFonts w:asciiTheme="minorBidi" w:hAnsiTheme="minorBidi"/>
          <w:sz w:val="24"/>
          <w:szCs w:val="24"/>
        </w:rPr>
        <w:t>paramètres</w:t>
      </w:r>
      <w:r w:rsidRPr="00B14088">
        <w:rPr>
          <w:rFonts w:asciiTheme="minorBidi" w:hAnsiTheme="minorBidi"/>
          <w:sz w:val="24"/>
          <w:szCs w:val="24"/>
        </w:rPr>
        <w:t xml:space="preserve"> jusqu'à arriver </w:t>
      </w:r>
      <w:r w:rsidR="00392DD1">
        <w:rPr>
          <w:rFonts w:asciiTheme="minorBidi" w:hAnsiTheme="minorBidi"/>
          <w:sz w:val="24"/>
          <w:szCs w:val="24"/>
        </w:rPr>
        <w:t>à</w:t>
      </w:r>
      <w:r w:rsidRPr="00B14088">
        <w:rPr>
          <w:rFonts w:asciiTheme="minorBidi" w:hAnsiTheme="minorBidi"/>
          <w:sz w:val="24"/>
          <w:szCs w:val="24"/>
        </w:rPr>
        <w:t xml:space="preserve"> la conce</w:t>
      </w:r>
      <w:r w:rsidRPr="00B14088">
        <w:rPr>
          <w:rFonts w:asciiTheme="minorBidi" w:hAnsiTheme="minorBidi"/>
          <w:sz w:val="24"/>
          <w:szCs w:val="24"/>
        </w:rPr>
        <w:t>p</w:t>
      </w:r>
      <w:r w:rsidRPr="00B14088">
        <w:rPr>
          <w:rFonts w:asciiTheme="minorBidi" w:hAnsiTheme="minorBidi"/>
          <w:sz w:val="24"/>
          <w:szCs w:val="24"/>
        </w:rPr>
        <w:t>tion la plus efficace :</w:t>
      </w:r>
    </w:p>
    <w:p w:rsidR="0098721C" w:rsidRPr="00B14088" w:rsidRDefault="0098721C" w:rsidP="001615E5">
      <w:pPr>
        <w:spacing w:line="360" w:lineRule="auto"/>
        <w:jc w:val="both"/>
        <w:rPr>
          <w:rFonts w:asciiTheme="minorBidi" w:hAnsiTheme="minorBidi"/>
          <w:sz w:val="24"/>
          <w:szCs w:val="24"/>
        </w:rPr>
      </w:pPr>
      <w:r w:rsidRPr="00B14088">
        <w:rPr>
          <w:rFonts w:asciiTheme="minorBidi" w:hAnsiTheme="minorBidi"/>
          <w:sz w:val="24"/>
          <w:szCs w:val="24"/>
        </w:rPr>
        <w:t xml:space="preserve">Il y a </w:t>
      </w:r>
      <w:r w:rsidRPr="00B14088">
        <w:rPr>
          <w:rFonts w:asciiTheme="minorBidi" w:hAnsiTheme="minorBidi"/>
          <w:b/>
          <w:bCs/>
          <w:i/>
          <w:iCs/>
          <w:sz w:val="24"/>
          <w:szCs w:val="24"/>
        </w:rPr>
        <w:t>HEED</w:t>
      </w:r>
      <w:r w:rsidRPr="00B14088">
        <w:rPr>
          <w:rFonts w:asciiTheme="minorBidi" w:hAnsiTheme="minorBidi"/>
          <w:sz w:val="24"/>
          <w:szCs w:val="24"/>
        </w:rPr>
        <w:t xml:space="preserve"> qui permet au concepteur d’</w:t>
      </w:r>
      <w:r w:rsidR="003726AD" w:rsidRPr="00B14088">
        <w:rPr>
          <w:rFonts w:asciiTheme="minorBidi" w:hAnsiTheme="minorBidi"/>
          <w:sz w:val="24"/>
          <w:szCs w:val="24"/>
        </w:rPr>
        <w:t>intégrer</w:t>
      </w:r>
      <w:r w:rsidRPr="00B14088">
        <w:rPr>
          <w:rFonts w:asciiTheme="minorBidi" w:hAnsiTheme="minorBidi"/>
          <w:sz w:val="24"/>
          <w:szCs w:val="24"/>
        </w:rPr>
        <w:t xml:space="preserve"> les </w:t>
      </w:r>
      <w:r w:rsidR="003726AD" w:rsidRPr="00B14088">
        <w:rPr>
          <w:rFonts w:asciiTheme="minorBidi" w:hAnsiTheme="minorBidi"/>
          <w:sz w:val="24"/>
          <w:szCs w:val="24"/>
        </w:rPr>
        <w:t>différents</w:t>
      </w:r>
      <w:r w:rsidRPr="00B14088">
        <w:rPr>
          <w:rFonts w:asciiTheme="minorBidi" w:hAnsiTheme="minorBidi"/>
          <w:sz w:val="24"/>
          <w:szCs w:val="24"/>
        </w:rPr>
        <w:t xml:space="preserve"> </w:t>
      </w:r>
      <w:r w:rsidR="003726AD" w:rsidRPr="00B14088">
        <w:rPr>
          <w:rFonts w:asciiTheme="minorBidi" w:hAnsiTheme="minorBidi"/>
          <w:sz w:val="24"/>
          <w:szCs w:val="24"/>
        </w:rPr>
        <w:t>paramètres</w:t>
      </w:r>
      <w:r w:rsidRPr="00B14088">
        <w:rPr>
          <w:rFonts w:asciiTheme="minorBidi" w:hAnsiTheme="minorBidi"/>
          <w:sz w:val="24"/>
          <w:szCs w:val="24"/>
        </w:rPr>
        <w:t xml:space="preserve"> de la co</w:t>
      </w:r>
      <w:r w:rsidRPr="00B14088">
        <w:rPr>
          <w:rFonts w:asciiTheme="minorBidi" w:hAnsiTheme="minorBidi"/>
          <w:sz w:val="24"/>
          <w:szCs w:val="24"/>
        </w:rPr>
        <w:t>n</w:t>
      </w:r>
      <w:r w:rsidRPr="00B14088">
        <w:rPr>
          <w:rFonts w:asciiTheme="minorBidi" w:hAnsiTheme="minorBidi"/>
          <w:sz w:val="24"/>
          <w:szCs w:val="24"/>
        </w:rPr>
        <w:t xml:space="preserve">ception et </w:t>
      </w:r>
      <w:r w:rsidR="003726AD" w:rsidRPr="00B14088">
        <w:rPr>
          <w:rFonts w:asciiTheme="minorBidi" w:hAnsiTheme="minorBidi"/>
          <w:sz w:val="24"/>
          <w:szCs w:val="24"/>
        </w:rPr>
        <w:t>créer</w:t>
      </w:r>
      <w:r w:rsidRPr="00B14088">
        <w:rPr>
          <w:rFonts w:asciiTheme="minorBidi" w:hAnsiTheme="minorBidi"/>
          <w:sz w:val="24"/>
          <w:szCs w:val="24"/>
        </w:rPr>
        <w:t xml:space="preserve"> plusieurs sc</w:t>
      </w:r>
      <w:r w:rsidR="00392DD1">
        <w:rPr>
          <w:rFonts w:asciiTheme="minorBidi" w:hAnsiTheme="minorBidi"/>
          <w:sz w:val="24"/>
          <w:szCs w:val="24"/>
        </w:rPr>
        <w:t>é</w:t>
      </w:r>
      <w:r w:rsidRPr="00B14088">
        <w:rPr>
          <w:rFonts w:asciiTheme="minorBidi" w:hAnsiTheme="minorBidi"/>
          <w:sz w:val="24"/>
          <w:szCs w:val="24"/>
        </w:rPr>
        <w:t xml:space="preserve">narios, et </w:t>
      </w:r>
      <w:r w:rsidR="00A0072B" w:rsidRPr="00B14088">
        <w:rPr>
          <w:rFonts w:asciiTheme="minorBidi" w:hAnsiTheme="minorBidi"/>
          <w:sz w:val="24"/>
          <w:szCs w:val="24"/>
        </w:rPr>
        <w:t>à</w:t>
      </w:r>
      <w:r w:rsidRPr="00B14088">
        <w:rPr>
          <w:rFonts w:asciiTheme="minorBidi" w:hAnsiTheme="minorBidi"/>
          <w:sz w:val="24"/>
          <w:szCs w:val="24"/>
        </w:rPr>
        <w:t xml:space="preserve"> chaque fois il </w:t>
      </w:r>
      <w:r w:rsidR="003726AD" w:rsidRPr="00B14088">
        <w:rPr>
          <w:rFonts w:asciiTheme="minorBidi" w:hAnsiTheme="minorBidi"/>
          <w:sz w:val="24"/>
          <w:szCs w:val="24"/>
        </w:rPr>
        <w:t>développe</w:t>
      </w:r>
      <w:r w:rsidRPr="00B14088">
        <w:rPr>
          <w:rFonts w:asciiTheme="minorBidi" w:hAnsiTheme="minorBidi"/>
          <w:sz w:val="24"/>
          <w:szCs w:val="24"/>
        </w:rPr>
        <w:t xml:space="preserve"> </w:t>
      </w:r>
      <w:r w:rsidR="0069277B" w:rsidRPr="00B14088">
        <w:rPr>
          <w:rFonts w:asciiTheme="minorBidi" w:hAnsiTheme="minorBidi"/>
          <w:sz w:val="24"/>
          <w:szCs w:val="24"/>
        </w:rPr>
        <w:t>les sc</w:t>
      </w:r>
      <w:r w:rsidR="00392DD1">
        <w:rPr>
          <w:rFonts w:asciiTheme="minorBidi" w:hAnsiTheme="minorBidi"/>
          <w:sz w:val="24"/>
          <w:szCs w:val="24"/>
        </w:rPr>
        <w:t>é</w:t>
      </w:r>
      <w:r w:rsidR="0069277B" w:rsidRPr="00B14088">
        <w:rPr>
          <w:rFonts w:asciiTheme="minorBidi" w:hAnsiTheme="minorBidi"/>
          <w:sz w:val="24"/>
          <w:szCs w:val="24"/>
        </w:rPr>
        <w:t>narios</w:t>
      </w:r>
      <w:r w:rsidRPr="00B14088">
        <w:rPr>
          <w:rFonts w:asciiTheme="minorBidi" w:hAnsiTheme="minorBidi"/>
          <w:sz w:val="24"/>
          <w:szCs w:val="24"/>
        </w:rPr>
        <w:t xml:space="preserve"> pour arriver enfin </w:t>
      </w:r>
      <w:r w:rsidR="00DD4177" w:rsidRPr="00B14088">
        <w:rPr>
          <w:rFonts w:asciiTheme="minorBidi" w:hAnsiTheme="minorBidi"/>
          <w:sz w:val="24"/>
          <w:szCs w:val="24"/>
        </w:rPr>
        <w:t>à</w:t>
      </w:r>
      <w:r w:rsidRPr="00B14088">
        <w:rPr>
          <w:rFonts w:asciiTheme="minorBidi" w:hAnsiTheme="minorBidi"/>
          <w:sz w:val="24"/>
          <w:szCs w:val="24"/>
        </w:rPr>
        <w:t xml:space="preserve"> la conception la plus efficace.</w:t>
      </w:r>
      <w:r w:rsidR="00A0072B" w:rsidRPr="00B14088">
        <w:rPr>
          <w:rFonts w:asciiTheme="minorBidi" w:hAnsiTheme="minorBidi"/>
          <w:sz w:val="24"/>
          <w:szCs w:val="24"/>
        </w:rPr>
        <w:t> </w:t>
      </w:r>
      <w:r w:rsidR="00186B23" w:rsidRPr="00B14088">
        <w:rPr>
          <w:rFonts w:asciiTheme="minorBidi" w:hAnsiTheme="minorBidi"/>
          <w:sz w:val="24"/>
          <w:szCs w:val="24"/>
        </w:rPr>
        <w:t xml:space="preserve">Il permet au concepteur d’ajouter </w:t>
      </w:r>
      <w:r w:rsidR="001615E5">
        <w:rPr>
          <w:rFonts w:asciiTheme="minorBidi" w:hAnsiTheme="minorBidi"/>
          <w:sz w:val="24"/>
          <w:szCs w:val="24"/>
        </w:rPr>
        <w:t>une station</w:t>
      </w:r>
      <w:r w:rsidR="00186B23" w:rsidRPr="00B14088">
        <w:rPr>
          <w:rFonts w:asciiTheme="minorBidi" w:hAnsiTheme="minorBidi"/>
          <w:sz w:val="24"/>
          <w:szCs w:val="24"/>
        </w:rPr>
        <w:t xml:space="preserve"> </w:t>
      </w:r>
      <w:r w:rsidR="001615E5">
        <w:rPr>
          <w:rFonts w:asciiTheme="minorBidi" w:hAnsiTheme="minorBidi"/>
          <w:sz w:val="24"/>
          <w:szCs w:val="24"/>
        </w:rPr>
        <w:t>Algérienne (Alger)</w:t>
      </w:r>
      <w:r w:rsidR="00186B23" w:rsidRPr="00B14088">
        <w:rPr>
          <w:rFonts w:asciiTheme="minorBidi" w:hAnsiTheme="minorBidi"/>
          <w:sz w:val="24"/>
          <w:szCs w:val="24"/>
        </w:rPr>
        <w:t xml:space="preserve"> et d’adapter les </w:t>
      </w:r>
      <w:r w:rsidR="0069277B" w:rsidRPr="00B14088">
        <w:rPr>
          <w:rFonts w:asciiTheme="minorBidi" w:hAnsiTheme="minorBidi"/>
          <w:sz w:val="24"/>
          <w:szCs w:val="24"/>
        </w:rPr>
        <w:t>matériaux</w:t>
      </w:r>
      <w:r w:rsidR="00186B23" w:rsidRPr="00B14088">
        <w:rPr>
          <w:rFonts w:asciiTheme="minorBidi" w:hAnsiTheme="minorBidi"/>
          <w:sz w:val="24"/>
          <w:szCs w:val="24"/>
        </w:rPr>
        <w:t xml:space="preserve"> disponibles dans la </w:t>
      </w:r>
      <w:r w:rsidR="0069277B" w:rsidRPr="00B14088">
        <w:rPr>
          <w:rFonts w:asciiTheme="minorBidi" w:hAnsiTheme="minorBidi"/>
          <w:sz w:val="24"/>
          <w:szCs w:val="24"/>
        </w:rPr>
        <w:t>bibliothèque</w:t>
      </w:r>
      <w:r w:rsidR="00186B23" w:rsidRPr="00B14088">
        <w:rPr>
          <w:rFonts w:asciiTheme="minorBidi" w:hAnsiTheme="minorBidi"/>
          <w:sz w:val="24"/>
          <w:szCs w:val="24"/>
        </w:rPr>
        <w:t xml:space="preserve"> </w:t>
      </w:r>
      <w:r w:rsidR="00392DD1">
        <w:rPr>
          <w:rFonts w:asciiTheme="minorBidi" w:hAnsiTheme="minorBidi"/>
          <w:sz w:val="24"/>
          <w:szCs w:val="24"/>
        </w:rPr>
        <w:t>à</w:t>
      </w:r>
      <w:r w:rsidR="00186B23" w:rsidRPr="00B14088">
        <w:rPr>
          <w:rFonts w:asciiTheme="minorBidi" w:hAnsiTheme="minorBidi"/>
          <w:sz w:val="24"/>
          <w:szCs w:val="24"/>
        </w:rPr>
        <w:t xml:space="preserve"> son contexte en modifiant les leurs </w:t>
      </w:r>
      <w:r w:rsidR="0069277B" w:rsidRPr="00B14088">
        <w:rPr>
          <w:rFonts w:asciiTheme="minorBidi" w:hAnsiTheme="minorBidi"/>
          <w:sz w:val="24"/>
          <w:szCs w:val="24"/>
        </w:rPr>
        <w:t>propriétés</w:t>
      </w:r>
      <w:r w:rsidR="00186B23" w:rsidRPr="00B14088">
        <w:rPr>
          <w:rFonts w:asciiTheme="minorBidi" w:hAnsiTheme="minorBidi"/>
          <w:sz w:val="24"/>
          <w:szCs w:val="24"/>
        </w:rPr>
        <w:t xml:space="preserve"> (U, ʎ,…), ou bien </w:t>
      </w:r>
      <w:r w:rsidR="0069277B" w:rsidRPr="00B14088">
        <w:rPr>
          <w:rFonts w:asciiTheme="minorBidi" w:hAnsiTheme="minorBidi"/>
          <w:sz w:val="24"/>
          <w:szCs w:val="24"/>
        </w:rPr>
        <w:t>carrément</w:t>
      </w:r>
      <w:r w:rsidR="00186B23" w:rsidRPr="00B14088">
        <w:rPr>
          <w:rFonts w:asciiTheme="minorBidi" w:hAnsiTheme="minorBidi"/>
          <w:sz w:val="24"/>
          <w:szCs w:val="24"/>
        </w:rPr>
        <w:t xml:space="preserve"> de co</w:t>
      </w:r>
      <w:r w:rsidR="00186B23" w:rsidRPr="00B14088">
        <w:rPr>
          <w:rFonts w:asciiTheme="minorBidi" w:hAnsiTheme="minorBidi"/>
          <w:sz w:val="24"/>
          <w:szCs w:val="24"/>
        </w:rPr>
        <w:t>n</w:t>
      </w:r>
      <w:r w:rsidR="00186B23" w:rsidRPr="00B14088">
        <w:rPr>
          <w:rFonts w:asciiTheme="minorBidi" w:hAnsiTheme="minorBidi"/>
          <w:sz w:val="24"/>
          <w:szCs w:val="24"/>
        </w:rPr>
        <w:t xml:space="preserve">cevoir sa propre </w:t>
      </w:r>
      <w:r w:rsidR="0069277B" w:rsidRPr="00B14088">
        <w:rPr>
          <w:rFonts w:asciiTheme="minorBidi" w:hAnsiTheme="minorBidi"/>
          <w:sz w:val="24"/>
          <w:szCs w:val="24"/>
        </w:rPr>
        <w:t>bibliothèque</w:t>
      </w:r>
      <w:r w:rsidR="00186B23" w:rsidRPr="00B14088">
        <w:rPr>
          <w:rFonts w:asciiTheme="minorBidi" w:hAnsiTheme="minorBidi"/>
          <w:sz w:val="24"/>
          <w:szCs w:val="24"/>
        </w:rPr>
        <w:t xml:space="preserve">. </w:t>
      </w:r>
    </w:p>
    <w:p w:rsidR="0098721C" w:rsidRPr="00B14088" w:rsidRDefault="0098721C" w:rsidP="00392DD1">
      <w:pPr>
        <w:spacing w:line="360" w:lineRule="auto"/>
        <w:jc w:val="both"/>
        <w:rPr>
          <w:rFonts w:asciiTheme="minorBidi" w:hAnsiTheme="minorBidi"/>
          <w:sz w:val="24"/>
          <w:szCs w:val="24"/>
        </w:rPr>
      </w:pPr>
      <w:r w:rsidRPr="00B14088">
        <w:rPr>
          <w:rFonts w:asciiTheme="minorBidi" w:hAnsiTheme="minorBidi"/>
          <w:sz w:val="24"/>
          <w:szCs w:val="24"/>
        </w:rPr>
        <w:t xml:space="preserve">Il </w:t>
      </w:r>
      <w:r w:rsidR="00A80DBC" w:rsidRPr="00B14088">
        <w:rPr>
          <w:rFonts w:asciiTheme="minorBidi" w:hAnsiTheme="minorBidi"/>
          <w:sz w:val="24"/>
          <w:szCs w:val="24"/>
        </w:rPr>
        <w:t>y</w:t>
      </w:r>
      <w:r w:rsidRPr="00B14088">
        <w:rPr>
          <w:rFonts w:asciiTheme="minorBidi" w:hAnsiTheme="minorBidi"/>
          <w:sz w:val="24"/>
          <w:szCs w:val="24"/>
        </w:rPr>
        <w:t xml:space="preserve"> a aussi </w:t>
      </w:r>
      <w:r w:rsidRPr="00B14088">
        <w:rPr>
          <w:rFonts w:asciiTheme="minorBidi" w:hAnsiTheme="minorBidi"/>
          <w:b/>
          <w:bCs/>
          <w:i/>
          <w:iCs/>
          <w:sz w:val="24"/>
          <w:szCs w:val="24"/>
        </w:rPr>
        <w:t xml:space="preserve">Green building studio web service </w:t>
      </w:r>
      <w:r w:rsidRPr="00B14088">
        <w:rPr>
          <w:rFonts w:asciiTheme="minorBidi" w:hAnsiTheme="minorBidi"/>
          <w:sz w:val="24"/>
          <w:szCs w:val="24"/>
        </w:rPr>
        <w:t>qui permet aussi d’</w:t>
      </w:r>
      <w:r w:rsidR="003726AD" w:rsidRPr="00B14088">
        <w:rPr>
          <w:rFonts w:asciiTheme="minorBidi" w:hAnsiTheme="minorBidi"/>
          <w:sz w:val="24"/>
          <w:szCs w:val="24"/>
        </w:rPr>
        <w:t>intégrer</w:t>
      </w:r>
      <w:r w:rsidRPr="00B14088">
        <w:rPr>
          <w:rFonts w:asciiTheme="minorBidi" w:hAnsiTheme="minorBidi"/>
          <w:sz w:val="24"/>
          <w:szCs w:val="24"/>
        </w:rPr>
        <w:t xml:space="preserve"> les </w:t>
      </w:r>
      <w:r w:rsidR="003726AD" w:rsidRPr="00B14088">
        <w:rPr>
          <w:rFonts w:asciiTheme="minorBidi" w:hAnsiTheme="minorBidi"/>
          <w:sz w:val="24"/>
          <w:szCs w:val="24"/>
        </w:rPr>
        <w:t>p</w:t>
      </w:r>
      <w:r w:rsidR="003726AD" w:rsidRPr="00B14088">
        <w:rPr>
          <w:rFonts w:asciiTheme="minorBidi" w:hAnsiTheme="minorBidi"/>
          <w:sz w:val="24"/>
          <w:szCs w:val="24"/>
        </w:rPr>
        <w:t>a</w:t>
      </w:r>
      <w:r w:rsidR="003726AD" w:rsidRPr="00B14088">
        <w:rPr>
          <w:rFonts w:asciiTheme="minorBidi" w:hAnsiTheme="minorBidi"/>
          <w:sz w:val="24"/>
          <w:szCs w:val="24"/>
        </w:rPr>
        <w:t>ramètres</w:t>
      </w:r>
      <w:r w:rsidRPr="00B14088">
        <w:rPr>
          <w:rFonts w:asciiTheme="minorBidi" w:hAnsiTheme="minorBidi"/>
          <w:sz w:val="24"/>
          <w:szCs w:val="24"/>
        </w:rPr>
        <w:t xml:space="preserve"> de conception, sauf qu’il n y a pas de </w:t>
      </w:r>
      <w:r w:rsidR="003726AD" w:rsidRPr="00B14088">
        <w:rPr>
          <w:rFonts w:asciiTheme="minorBidi" w:hAnsiTheme="minorBidi"/>
          <w:sz w:val="24"/>
          <w:szCs w:val="24"/>
        </w:rPr>
        <w:t>scenarios</w:t>
      </w:r>
      <w:r w:rsidRPr="00B14088">
        <w:rPr>
          <w:rFonts w:asciiTheme="minorBidi" w:hAnsiTheme="minorBidi"/>
          <w:sz w:val="24"/>
          <w:szCs w:val="24"/>
        </w:rPr>
        <w:t xml:space="preserve">, mais le concepteur change </w:t>
      </w:r>
      <w:r w:rsidR="00392DD1">
        <w:rPr>
          <w:rFonts w:asciiTheme="minorBidi" w:hAnsiTheme="minorBidi"/>
          <w:sz w:val="24"/>
          <w:szCs w:val="24"/>
        </w:rPr>
        <w:t>à</w:t>
      </w:r>
      <w:r w:rsidRPr="00B14088">
        <w:rPr>
          <w:rFonts w:asciiTheme="minorBidi" w:hAnsiTheme="minorBidi"/>
          <w:sz w:val="24"/>
          <w:szCs w:val="24"/>
        </w:rPr>
        <w:t xml:space="preserve"> chaque fois les </w:t>
      </w:r>
      <w:r w:rsidR="003726AD" w:rsidRPr="00B14088">
        <w:rPr>
          <w:rFonts w:asciiTheme="minorBidi" w:hAnsiTheme="minorBidi"/>
          <w:sz w:val="24"/>
          <w:szCs w:val="24"/>
        </w:rPr>
        <w:t>paramètres</w:t>
      </w:r>
      <w:r w:rsidRPr="00B14088">
        <w:rPr>
          <w:rFonts w:asciiTheme="minorBidi" w:hAnsiTheme="minorBidi"/>
          <w:sz w:val="24"/>
          <w:szCs w:val="24"/>
        </w:rPr>
        <w:t xml:space="preserve"> et voit l’impact sur l’efficacité </w:t>
      </w:r>
      <w:r w:rsidR="003726AD" w:rsidRPr="00B14088">
        <w:rPr>
          <w:rFonts w:asciiTheme="minorBidi" w:hAnsiTheme="minorBidi"/>
          <w:sz w:val="24"/>
          <w:szCs w:val="24"/>
        </w:rPr>
        <w:t>énergétique</w:t>
      </w:r>
      <w:r w:rsidR="00573F39">
        <w:rPr>
          <w:rFonts w:asciiTheme="minorBidi" w:hAnsiTheme="minorBidi"/>
          <w:sz w:val="24"/>
          <w:szCs w:val="24"/>
        </w:rPr>
        <w:t>. I</w:t>
      </w:r>
      <w:r w:rsidR="00616F69" w:rsidRPr="00B14088">
        <w:rPr>
          <w:rFonts w:asciiTheme="minorBidi" w:hAnsiTheme="minorBidi"/>
          <w:sz w:val="24"/>
          <w:szCs w:val="24"/>
        </w:rPr>
        <w:t xml:space="preserve">l permet au concepteur d’ajouter les stations </w:t>
      </w:r>
      <w:r w:rsidR="00DD4177" w:rsidRPr="00B14088">
        <w:rPr>
          <w:rFonts w:asciiTheme="minorBidi" w:hAnsiTheme="minorBidi"/>
          <w:sz w:val="24"/>
          <w:szCs w:val="24"/>
        </w:rPr>
        <w:t>Algériennes</w:t>
      </w:r>
      <w:r w:rsidR="00616F69" w:rsidRPr="00B14088">
        <w:rPr>
          <w:rFonts w:asciiTheme="minorBidi" w:hAnsiTheme="minorBidi"/>
          <w:sz w:val="24"/>
          <w:szCs w:val="24"/>
        </w:rPr>
        <w:t>.</w:t>
      </w:r>
    </w:p>
    <w:p w:rsidR="0098721C" w:rsidRPr="00B14088" w:rsidRDefault="0098721C" w:rsidP="00392DD1">
      <w:pPr>
        <w:spacing w:line="360" w:lineRule="auto"/>
        <w:jc w:val="both"/>
        <w:rPr>
          <w:rFonts w:asciiTheme="minorBidi" w:hAnsiTheme="minorBidi"/>
          <w:sz w:val="24"/>
          <w:szCs w:val="24"/>
        </w:rPr>
      </w:pPr>
      <w:r w:rsidRPr="00B14088">
        <w:rPr>
          <w:rFonts w:asciiTheme="minorBidi" w:hAnsiTheme="minorBidi"/>
          <w:sz w:val="24"/>
          <w:szCs w:val="24"/>
        </w:rPr>
        <w:t xml:space="preserve">Il y a aussi </w:t>
      </w:r>
      <w:r w:rsidRPr="00B14088">
        <w:rPr>
          <w:rFonts w:asciiTheme="minorBidi" w:hAnsiTheme="minorBidi"/>
          <w:b/>
          <w:bCs/>
          <w:i/>
          <w:iCs/>
          <w:sz w:val="24"/>
          <w:szCs w:val="24"/>
        </w:rPr>
        <w:t>ZEBO</w:t>
      </w:r>
      <w:r w:rsidRPr="00B14088">
        <w:rPr>
          <w:rFonts w:asciiTheme="minorBidi" w:hAnsiTheme="minorBidi"/>
          <w:sz w:val="24"/>
          <w:szCs w:val="24"/>
        </w:rPr>
        <w:t xml:space="preserve"> qui est un outil de conception et traite </w:t>
      </w:r>
      <w:r w:rsidR="003726AD" w:rsidRPr="00B14088">
        <w:rPr>
          <w:rFonts w:asciiTheme="minorBidi" w:hAnsiTheme="minorBidi"/>
          <w:sz w:val="24"/>
          <w:szCs w:val="24"/>
        </w:rPr>
        <w:t>différents</w:t>
      </w:r>
      <w:r w:rsidRPr="00B14088">
        <w:rPr>
          <w:rFonts w:asciiTheme="minorBidi" w:hAnsiTheme="minorBidi"/>
          <w:sz w:val="24"/>
          <w:szCs w:val="24"/>
        </w:rPr>
        <w:t xml:space="preserve"> </w:t>
      </w:r>
      <w:r w:rsidR="003726AD" w:rsidRPr="00B14088">
        <w:rPr>
          <w:rFonts w:asciiTheme="minorBidi" w:hAnsiTheme="minorBidi"/>
          <w:sz w:val="24"/>
          <w:szCs w:val="24"/>
        </w:rPr>
        <w:t>paramètres</w:t>
      </w:r>
      <w:r w:rsidRPr="00B14088">
        <w:rPr>
          <w:rFonts w:asciiTheme="minorBidi" w:hAnsiTheme="minorBidi"/>
          <w:sz w:val="24"/>
          <w:szCs w:val="24"/>
        </w:rPr>
        <w:t xml:space="preserve">, sauf qu’il est destiné </w:t>
      </w:r>
      <w:r w:rsidR="003726AD" w:rsidRPr="00B14088">
        <w:rPr>
          <w:rFonts w:asciiTheme="minorBidi" w:hAnsiTheme="minorBidi"/>
          <w:sz w:val="24"/>
          <w:szCs w:val="24"/>
        </w:rPr>
        <w:t>à</w:t>
      </w:r>
      <w:r w:rsidRPr="00B14088">
        <w:rPr>
          <w:rFonts w:asciiTheme="minorBidi" w:hAnsiTheme="minorBidi"/>
          <w:sz w:val="24"/>
          <w:szCs w:val="24"/>
        </w:rPr>
        <w:t xml:space="preserve"> la conception des bâtiments a 0 consommation énergétique dans les climats chauds.</w:t>
      </w:r>
      <w:r w:rsidR="00995849" w:rsidRPr="00B14088">
        <w:rPr>
          <w:rFonts w:asciiTheme="minorBidi" w:hAnsiTheme="minorBidi"/>
          <w:sz w:val="24"/>
          <w:szCs w:val="24"/>
        </w:rPr>
        <w:t xml:space="preserve">  </w:t>
      </w:r>
    </w:p>
    <w:p w:rsidR="0098721C" w:rsidRPr="00B14088" w:rsidRDefault="0098721C" w:rsidP="0069277B">
      <w:pPr>
        <w:spacing w:line="360" w:lineRule="auto"/>
        <w:jc w:val="both"/>
        <w:rPr>
          <w:rFonts w:asciiTheme="minorBidi" w:hAnsiTheme="minorBidi"/>
          <w:sz w:val="24"/>
          <w:szCs w:val="24"/>
        </w:rPr>
      </w:pPr>
      <w:r w:rsidRPr="00B14088">
        <w:rPr>
          <w:rFonts w:asciiTheme="minorBidi" w:hAnsiTheme="minorBidi"/>
          <w:sz w:val="24"/>
          <w:szCs w:val="24"/>
        </w:rPr>
        <w:lastRenderedPageBreak/>
        <w:t xml:space="preserve">Un autre outil </w:t>
      </w:r>
      <w:r w:rsidRPr="00B14088">
        <w:rPr>
          <w:rFonts w:asciiTheme="minorBidi" w:hAnsiTheme="minorBidi"/>
          <w:b/>
          <w:bCs/>
          <w:i/>
          <w:iCs/>
          <w:sz w:val="24"/>
          <w:szCs w:val="24"/>
        </w:rPr>
        <w:t>HOT 2000</w:t>
      </w:r>
      <w:r w:rsidRPr="00B14088">
        <w:rPr>
          <w:rFonts w:asciiTheme="minorBidi" w:hAnsiTheme="minorBidi"/>
          <w:sz w:val="24"/>
          <w:szCs w:val="24"/>
        </w:rPr>
        <w:t xml:space="preserve"> qui permet au concepteur au </w:t>
      </w:r>
      <w:r w:rsidR="003726AD" w:rsidRPr="00B14088">
        <w:rPr>
          <w:rFonts w:asciiTheme="minorBidi" w:hAnsiTheme="minorBidi"/>
          <w:sz w:val="24"/>
          <w:szCs w:val="24"/>
        </w:rPr>
        <w:t>début</w:t>
      </w:r>
      <w:r w:rsidRPr="00B14088">
        <w:rPr>
          <w:rFonts w:asciiTheme="minorBidi" w:hAnsiTheme="minorBidi"/>
          <w:sz w:val="24"/>
          <w:szCs w:val="24"/>
        </w:rPr>
        <w:t xml:space="preserve"> de </w:t>
      </w:r>
      <w:r w:rsidR="003726AD" w:rsidRPr="00B14088">
        <w:rPr>
          <w:rFonts w:asciiTheme="minorBidi" w:hAnsiTheme="minorBidi"/>
          <w:sz w:val="24"/>
          <w:szCs w:val="24"/>
        </w:rPr>
        <w:t>définir</w:t>
      </w:r>
      <w:r w:rsidRPr="00B14088">
        <w:rPr>
          <w:rFonts w:asciiTheme="minorBidi" w:hAnsiTheme="minorBidi"/>
          <w:sz w:val="24"/>
          <w:szCs w:val="24"/>
        </w:rPr>
        <w:t xml:space="preserve"> les </w:t>
      </w:r>
      <w:r w:rsidR="003726AD" w:rsidRPr="00B14088">
        <w:rPr>
          <w:rFonts w:asciiTheme="minorBidi" w:hAnsiTheme="minorBidi"/>
          <w:sz w:val="24"/>
          <w:szCs w:val="24"/>
        </w:rPr>
        <w:t>différents</w:t>
      </w:r>
      <w:r w:rsidRPr="00B14088">
        <w:rPr>
          <w:rFonts w:asciiTheme="minorBidi" w:hAnsiTheme="minorBidi"/>
          <w:sz w:val="24"/>
          <w:szCs w:val="24"/>
        </w:rPr>
        <w:t xml:space="preserve"> </w:t>
      </w:r>
      <w:r w:rsidR="003726AD" w:rsidRPr="00B14088">
        <w:rPr>
          <w:rFonts w:asciiTheme="minorBidi" w:hAnsiTheme="minorBidi"/>
          <w:sz w:val="24"/>
          <w:szCs w:val="24"/>
        </w:rPr>
        <w:t>paramètres</w:t>
      </w:r>
      <w:r w:rsidRPr="00B14088">
        <w:rPr>
          <w:rFonts w:asciiTheme="minorBidi" w:hAnsiTheme="minorBidi"/>
          <w:sz w:val="24"/>
          <w:szCs w:val="24"/>
        </w:rPr>
        <w:t> : la géométrie du bâtiment, ses caractéristiques : spécification de HVAC et eau chaude sanitaire, la localisation géographique, le cout de carbu</w:t>
      </w:r>
      <w:r w:rsidR="00573F39">
        <w:rPr>
          <w:rFonts w:asciiTheme="minorBidi" w:hAnsiTheme="minorBidi"/>
          <w:sz w:val="24"/>
          <w:szCs w:val="24"/>
        </w:rPr>
        <w:t>rant et les données économiques. E</w:t>
      </w:r>
      <w:r w:rsidRPr="00B14088">
        <w:rPr>
          <w:rFonts w:asciiTheme="minorBidi" w:hAnsiTheme="minorBidi"/>
          <w:sz w:val="24"/>
          <w:szCs w:val="24"/>
        </w:rPr>
        <w:t>t obtient un rapport de l’analyse du bâtiment, qui contient des tableaux mensuels détaillés, perte de chaleur annuelle, et le résultat de la charge de HVAC, une comparaison entre plusieurs rapport</w:t>
      </w:r>
      <w:r w:rsidR="00303DA2">
        <w:rPr>
          <w:rFonts w:asciiTheme="minorBidi" w:hAnsiTheme="minorBidi"/>
          <w:sz w:val="24"/>
          <w:szCs w:val="24"/>
        </w:rPr>
        <w:t>s</w:t>
      </w:r>
      <w:r w:rsidRPr="00B14088">
        <w:rPr>
          <w:rFonts w:asciiTheme="minorBidi" w:hAnsiTheme="minorBidi"/>
          <w:sz w:val="24"/>
          <w:szCs w:val="24"/>
        </w:rPr>
        <w:t xml:space="preserve"> est disponible</w:t>
      </w:r>
      <w:r w:rsidR="00573F39">
        <w:rPr>
          <w:rFonts w:asciiTheme="minorBidi" w:hAnsiTheme="minorBidi"/>
          <w:sz w:val="24"/>
          <w:szCs w:val="24"/>
        </w:rPr>
        <w:t>. I</w:t>
      </w:r>
      <w:r w:rsidR="003025AD" w:rsidRPr="00B14088">
        <w:rPr>
          <w:rFonts w:asciiTheme="minorBidi" w:hAnsiTheme="minorBidi"/>
          <w:sz w:val="24"/>
          <w:szCs w:val="24"/>
        </w:rPr>
        <w:t xml:space="preserve">l permet au concepteur d’ajouter les </w:t>
      </w:r>
      <w:r w:rsidR="0069277B" w:rsidRPr="00B14088">
        <w:rPr>
          <w:rFonts w:asciiTheme="minorBidi" w:hAnsiTheme="minorBidi"/>
          <w:sz w:val="24"/>
          <w:szCs w:val="24"/>
        </w:rPr>
        <w:t>données</w:t>
      </w:r>
      <w:r w:rsidR="003025AD" w:rsidRPr="00B14088">
        <w:rPr>
          <w:rFonts w:asciiTheme="minorBidi" w:hAnsiTheme="minorBidi"/>
          <w:sz w:val="24"/>
          <w:szCs w:val="24"/>
        </w:rPr>
        <w:t xml:space="preserve"> climatiques </w:t>
      </w:r>
      <w:r w:rsidR="0069277B" w:rsidRPr="00B14088">
        <w:rPr>
          <w:rFonts w:asciiTheme="minorBidi" w:hAnsiTheme="minorBidi"/>
          <w:sz w:val="24"/>
          <w:szCs w:val="24"/>
        </w:rPr>
        <w:t>Algériennes</w:t>
      </w:r>
      <w:r w:rsidR="003025AD" w:rsidRPr="00B14088">
        <w:rPr>
          <w:rFonts w:asciiTheme="minorBidi" w:hAnsiTheme="minorBidi"/>
          <w:sz w:val="24"/>
          <w:szCs w:val="24"/>
        </w:rPr>
        <w:t xml:space="preserve">, mais pas </w:t>
      </w:r>
      <w:r w:rsidR="0069277B">
        <w:rPr>
          <w:rFonts w:asciiTheme="minorBidi" w:hAnsiTheme="minorBidi"/>
          <w:sz w:val="24"/>
          <w:szCs w:val="24"/>
        </w:rPr>
        <w:t>l</w:t>
      </w:r>
      <w:r w:rsidR="003025AD" w:rsidRPr="00B14088">
        <w:rPr>
          <w:rFonts w:asciiTheme="minorBidi" w:hAnsiTheme="minorBidi"/>
          <w:sz w:val="24"/>
          <w:szCs w:val="24"/>
        </w:rPr>
        <w:t xml:space="preserve">es </w:t>
      </w:r>
      <w:r w:rsidR="0069277B" w:rsidRPr="00B14088">
        <w:rPr>
          <w:rFonts w:asciiTheme="minorBidi" w:hAnsiTheme="minorBidi"/>
          <w:sz w:val="24"/>
          <w:szCs w:val="24"/>
        </w:rPr>
        <w:t>mat</w:t>
      </w:r>
      <w:r w:rsidR="0069277B" w:rsidRPr="00B14088">
        <w:rPr>
          <w:rFonts w:asciiTheme="minorBidi" w:hAnsiTheme="minorBidi"/>
          <w:sz w:val="24"/>
          <w:szCs w:val="24"/>
        </w:rPr>
        <w:t>é</w:t>
      </w:r>
      <w:r w:rsidR="0069277B" w:rsidRPr="00B14088">
        <w:rPr>
          <w:rFonts w:asciiTheme="minorBidi" w:hAnsiTheme="minorBidi"/>
          <w:sz w:val="24"/>
          <w:szCs w:val="24"/>
        </w:rPr>
        <w:t>riaux</w:t>
      </w:r>
      <w:r w:rsidR="003025AD" w:rsidRPr="00B14088">
        <w:rPr>
          <w:rFonts w:asciiTheme="minorBidi" w:hAnsiTheme="minorBidi"/>
          <w:sz w:val="24"/>
          <w:szCs w:val="24"/>
        </w:rPr>
        <w:t>.</w:t>
      </w:r>
      <w:r w:rsidR="009C5649" w:rsidRPr="00B14088">
        <w:rPr>
          <w:rFonts w:asciiTheme="minorBidi" w:hAnsiTheme="minorBidi"/>
          <w:sz w:val="24"/>
          <w:szCs w:val="24"/>
        </w:rPr>
        <w:t xml:space="preserve"> </w:t>
      </w:r>
    </w:p>
    <w:p w:rsidR="00614F08" w:rsidRDefault="00614F08" w:rsidP="00614F08">
      <w:pPr>
        <w:spacing w:line="360" w:lineRule="auto"/>
        <w:ind w:right="-2"/>
        <w:jc w:val="both"/>
        <w:rPr>
          <w:rFonts w:ascii="Arial" w:hAnsi="Arial" w:cs="Arial"/>
          <w:sz w:val="24"/>
          <w:szCs w:val="24"/>
        </w:rPr>
      </w:pPr>
      <w:r w:rsidRPr="00614F08">
        <w:rPr>
          <w:rFonts w:ascii="Arial" w:hAnsi="Arial" w:cs="Arial"/>
          <w:sz w:val="24"/>
          <w:szCs w:val="24"/>
        </w:rPr>
        <w:t xml:space="preserve">Ensuite il y a </w:t>
      </w:r>
      <w:r w:rsidRPr="008B2DA2">
        <w:rPr>
          <w:rFonts w:ascii="Arial" w:hAnsi="Arial" w:cs="Arial"/>
          <w:b/>
          <w:bCs/>
          <w:i/>
          <w:iCs/>
          <w:sz w:val="24"/>
          <w:szCs w:val="24"/>
        </w:rPr>
        <w:t>e-QUEST</w:t>
      </w:r>
      <w:r>
        <w:rPr>
          <w:rFonts w:ascii="Arial" w:hAnsi="Arial" w:cs="Arial"/>
          <w:b/>
          <w:bCs/>
          <w:sz w:val="24"/>
          <w:szCs w:val="24"/>
        </w:rPr>
        <w:t xml:space="preserve"> </w:t>
      </w:r>
      <w:r>
        <w:rPr>
          <w:rFonts w:ascii="Arial" w:hAnsi="Arial" w:cs="Arial"/>
          <w:sz w:val="24"/>
          <w:szCs w:val="24"/>
        </w:rPr>
        <w:t xml:space="preserve">qui est un outil de conception de performance </w:t>
      </w:r>
      <w:r w:rsidR="0069277B">
        <w:rPr>
          <w:rFonts w:ascii="Arial" w:hAnsi="Arial" w:cs="Arial"/>
          <w:sz w:val="24"/>
          <w:szCs w:val="24"/>
        </w:rPr>
        <w:t>énergétique</w:t>
      </w:r>
      <w:r>
        <w:rPr>
          <w:rFonts w:ascii="Arial" w:hAnsi="Arial" w:cs="Arial"/>
          <w:sz w:val="24"/>
          <w:szCs w:val="24"/>
        </w:rPr>
        <w:t xml:space="preserve"> il permet de faire une analyse de simulation de la performance </w:t>
      </w:r>
      <w:r w:rsidR="0069277B">
        <w:rPr>
          <w:rFonts w:ascii="Arial" w:hAnsi="Arial" w:cs="Arial"/>
          <w:sz w:val="24"/>
          <w:szCs w:val="24"/>
        </w:rPr>
        <w:t>énergétique</w:t>
      </w:r>
      <w:r>
        <w:rPr>
          <w:rFonts w:ascii="Arial" w:hAnsi="Arial" w:cs="Arial"/>
          <w:sz w:val="24"/>
          <w:szCs w:val="24"/>
        </w:rPr>
        <w:t xml:space="preserve"> du </w:t>
      </w:r>
      <w:r w:rsidR="0069277B">
        <w:rPr>
          <w:rFonts w:ascii="Arial" w:hAnsi="Arial" w:cs="Arial"/>
          <w:sz w:val="24"/>
          <w:szCs w:val="24"/>
        </w:rPr>
        <w:t>bât</w:t>
      </w:r>
      <w:r w:rsidR="0069277B">
        <w:rPr>
          <w:rFonts w:ascii="Arial" w:hAnsi="Arial" w:cs="Arial"/>
          <w:sz w:val="24"/>
          <w:szCs w:val="24"/>
        </w:rPr>
        <w:t>i</w:t>
      </w:r>
      <w:r w:rsidR="0069277B">
        <w:rPr>
          <w:rFonts w:ascii="Arial" w:hAnsi="Arial" w:cs="Arial"/>
          <w:sz w:val="24"/>
          <w:szCs w:val="24"/>
        </w:rPr>
        <w:t>ment</w:t>
      </w:r>
      <w:r w:rsidR="00573F39">
        <w:rPr>
          <w:rFonts w:ascii="Arial" w:hAnsi="Arial" w:cs="Arial"/>
          <w:sz w:val="24"/>
          <w:szCs w:val="24"/>
        </w:rPr>
        <w:t>. I</w:t>
      </w:r>
      <w:r>
        <w:rPr>
          <w:rFonts w:ascii="Arial" w:hAnsi="Arial" w:cs="Arial"/>
          <w:sz w:val="24"/>
          <w:szCs w:val="24"/>
        </w:rPr>
        <w:t xml:space="preserve">l intervient depuis le </w:t>
      </w:r>
      <w:r w:rsidR="0069277B">
        <w:rPr>
          <w:rFonts w:ascii="Arial" w:hAnsi="Arial" w:cs="Arial"/>
          <w:sz w:val="24"/>
          <w:szCs w:val="24"/>
        </w:rPr>
        <w:t>début</w:t>
      </w:r>
      <w:r>
        <w:rPr>
          <w:rFonts w:ascii="Arial" w:hAnsi="Arial" w:cs="Arial"/>
          <w:sz w:val="24"/>
          <w:szCs w:val="24"/>
        </w:rPr>
        <w:t xml:space="preserve"> de la conception jusqu'à la fin, le concepteur entre les données selon le niveau de conception : esquisse, avant projet et </w:t>
      </w:r>
      <w:r w:rsidR="0069277B">
        <w:rPr>
          <w:rFonts w:ascii="Arial" w:hAnsi="Arial" w:cs="Arial"/>
          <w:sz w:val="24"/>
          <w:szCs w:val="24"/>
        </w:rPr>
        <w:t>détail</w:t>
      </w:r>
      <w:r w:rsidR="00573F39">
        <w:rPr>
          <w:rFonts w:ascii="Arial" w:hAnsi="Arial" w:cs="Arial"/>
          <w:sz w:val="24"/>
          <w:szCs w:val="24"/>
        </w:rPr>
        <w:t>. E</w:t>
      </w:r>
      <w:r>
        <w:rPr>
          <w:rFonts w:ascii="Arial" w:hAnsi="Arial" w:cs="Arial"/>
          <w:sz w:val="24"/>
          <w:szCs w:val="24"/>
        </w:rPr>
        <w:t>t o</w:t>
      </w:r>
      <w:r>
        <w:rPr>
          <w:rFonts w:ascii="Arial" w:hAnsi="Arial" w:cs="Arial"/>
          <w:sz w:val="24"/>
          <w:szCs w:val="24"/>
        </w:rPr>
        <w:t>b</w:t>
      </w:r>
      <w:r>
        <w:rPr>
          <w:rFonts w:ascii="Arial" w:hAnsi="Arial" w:cs="Arial"/>
          <w:sz w:val="24"/>
          <w:szCs w:val="24"/>
        </w:rPr>
        <w:t xml:space="preserve">tient des rapports </w:t>
      </w:r>
      <w:r w:rsidR="0069277B">
        <w:rPr>
          <w:rFonts w:ascii="Arial" w:hAnsi="Arial" w:cs="Arial"/>
          <w:sz w:val="24"/>
          <w:szCs w:val="24"/>
        </w:rPr>
        <w:t>détaillés</w:t>
      </w:r>
      <w:r>
        <w:rPr>
          <w:rFonts w:ascii="Arial" w:hAnsi="Arial" w:cs="Arial"/>
          <w:sz w:val="24"/>
          <w:szCs w:val="24"/>
        </w:rPr>
        <w:t xml:space="preserve"> (textes, graphes), le concepteur peut ajouter les données climatiques du contexte </w:t>
      </w:r>
      <w:r w:rsidR="0069277B">
        <w:rPr>
          <w:rFonts w:ascii="Arial" w:hAnsi="Arial" w:cs="Arial"/>
          <w:sz w:val="24"/>
          <w:szCs w:val="24"/>
        </w:rPr>
        <w:t>Algérien</w:t>
      </w:r>
      <w:r>
        <w:rPr>
          <w:rFonts w:ascii="Arial" w:hAnsi="Arial" w:cs="Arial"/>
          <w:sz w:val="24"/>
          <w:szCs w:val="24"/>
        </w:rPr>
        <w:t xml:space="preserve">, et importer une </w:t>
      </w:r>
      <w:r w:rsidR="0069277B">
        <w:rPr>
          <w:rFonts w:ascii="Arial" w:hAnsi="Arial" w:cs="Arial"/>
          <w:sz w:val="24"/>
          <w:szCs w:val="24"/>
        </w:rPr>
        <w:t>bibliothèque</w:t>
      </w:r>
      <w:r>
        <w:rPr>
          <w:rFonts w:ascii="Arial" w:hAnsi="Arial" w:cs="Arial"/>
          <w:sz w:val="24"/>
          <w:szCs w:val="24"/>
        </w:rPr>
        <w:t xml:space="preserve"> de </w:t>
      </w:r>
      <w:r w:rsidR="0069277B">
        <w:rPr>
          <w:rFonts w:ascii="Arial" w:hAnsi="Arial" w:cs="Arial"/>
          <w:sz w:val="24"/>
          <w:szCs w:val="24"/>
        </w:rPr>
        <w:t>matériaux</w:t>
      </w:r>
      <w:r>
        <w:rPr>
          <w:rFonts w:ascii="Arial" w:hAnsi="Arial" w:cs="Arial"/>
          <w:sz w:val="24"/>
          <w:szCs w:val="24"/>
        </w:rPr>
        <w:t>.</w:t>
      </w:r>
    </w:p>
    <w:p w:rsidR="009F3C8E" w:rsidRDefault="0068348C" w:rsidP="008B2DA2">
      <w:pPr>
        <w:spacing w:line="360" w:lineRule="auto"/>
        <w:ind w:right="-2"/>
        <w:jc w:val="both"/>
        <w:rPr>
          <w:rFonts w:ascii="Arial" w:hAnsi="Arial" w:cs="Arial"/>
          <w:sz w:val="24"/>
          <w:szCs w:val="24"/>
        </w:rPr>
      </w:pPr>
      <w:r w:rsidRPr="00E00268">
        <w:rPr>
          <w:rFonts w:ascii="Arial" w:hAnsi="Arial" w:cs="Arial"/>
          <w:sz w:val="24"/>
          <w:szCs w:val="24"/>
        </w:rPr>
        <w:t>Enfin i</w:t>
      </w:r>
      <w:r w:rsidR="008008C2" w:rsidRPr="00E00268">
        <w:rPr>
          <w:rFonts w:ascii="Arial" w:hAnsi="Arial" w:cs="Arial"/>
          <w:sz w:val="24"/>
          <w:szCs w:val="24"/>
        </w:rPr>
        <w:t xml:space="preserve">l y a </w:t>
      </w:r>
      <w:r w:rsidR="009F3C8E" w:rsidRPr="008B2DA2">
        <w:rPr>
          <w:rFonts w:ascii="Arial" w:hAnsi="Arial" w:cs="Arial"/>
          <w:b/>
          <w:bCs/>
          <w:i/>
          <w:iCs/>
          <w:sz w:val="24"/>
          <w:szCs w:val="24"/>
        </w:rPr>
        <w:t>E</w:t>
      </w:r>
      <w:r w:rsidR="008B2DA2" w:rsidRPr="008B2DA2">
        <w:rPr>
          <w:rFonts w:ascii="Arial" w:hAnsi="Arial" w:cs="Arial"/>
          <w:b/>
          <w:bCs/>
          <w:i/>
          <w:iCs/>
          <w:sz w:val="24"/>
          <w:szCs w:val="24"/>
        </w:rPr>
        <w:t>cotect</w:t>
      </w:r>
      <w:r w:rsidR="008008C2" w:rsidRPr="00E00268">
        <w:rPr>
          <w:rFonts w:ascii="Arial" w:hAnsi="Arial" w:cs="Arial"/>
          <w:sz w:val="24"/>
          <w:szCs w:val="24"/>
        </w:rPr>
        <w:t>, qui est un outil de conception environnemental</w:t>
      </w:r>
      <w:r w:rsidRPr="00E00268">
        <w:rPr>
          <w:rFonts w:ascii="Arial" w:hAnsi="Arial" w:cs="Arial"/>
          <w:sz w:val="24"/>
          <w:szCs w:val="24"/>
        </w:rPr>
        <w:t xml:space="preserve"> qui associe une interface de </w:t>
      </w:r>
      <w:r w:rsidR="0069277B" w:rsidRPr="00E00268">
        <w:rPr>
          <w:rFonts w:ascii="Arial" w:hAnsi="Arial" w:cs="Arial"/>
          <w:sz w:val="24"/>
          <w:szCs w:val="24"/>
        </w:rPr>
        <w:t>modélisation</w:t>
      </w:r>
      <w:r w:rsidRPr="00E00268">
        <w:rPr>
          <w:rFonts w:ascii="Arial" w:hAnsi="Arial" w:cs="Arial"/>
          <w:sz w:val="24"/>
          <w:szCs w:val="24"/>
        </w:rPr>
        <w:t xml:space="preserve"> 3D a des fonctions de : solaire, thermique, </w:t>
      </w:r>
      <w:r w:rsidR="0069277B" w:rsidRPr="00E00268">
        <w:rPr>
          <w:rFonts w:ascii="Arial" w:hAnsi="Arial" w:cs="Arial"/>
          <w:sz w:val="24"/>
          <w:szCs w:val="24"/>
        </w:rPr>
        <w:t>éclairage</w:t>
      </w:r>
      <w:r w:rsidR="00573F39">
        <w:rPr>
          <w:rFonts w:ascii="Arial" w:hAnsi="Arial" w:cs="Arial"/>
          <w:sz w:val="24"/>
          <w:szCs w:val="24"/>
        </w:rPr>
        <w:t>, acoustique et coût. I</w:t>
      </w:r>
      <w:r w:rsidRPr="00E00268">
        <w:rPr>
          <w:rFonts w:ascii="Arial" w:hAnsi="Arial" w:cs="Arial"/>
          <w:sz w:val="24"/>
          <w:szCs w:val="24"/>
        </w:rPr>
        <w:t xml:space="preserve">l est simple précis et visuellement attractif, le concepteur peut entrer du simple croquis jusqu’au </w:t>
      </w:r>
      <w:r w:rsidR="0069277B" w:rsidRPr="00E00268">
        <w:rPr>
          <w:rFonts w:ascii="Arial" w:hAnsi="Arial" w:cs="Arial"/>
          <w:sz w:val="24"/>
          <w:szCs w:val="24"/>
        </w:rPr>
        <w:t>modèle</w:t>
      </w:r>
      <w:r w:rsidRPr="00E00268">
        <w:rPr>
          <w:rFonts w:ascii="Arial" w:hAnsi="Arial" w:cs="Arial"/>
          <w:sz w:val="24"/>
          <w:szCs w:val="24"/>
        </w:rPr>
        <w:t xml:space="preserve"> 3D </w:t>
      </w:r>
      <w:r w:rsidR="0069277B" w:rsidRPr="00E00268">
        <w:rPr>
          <w:rFonts w:ascii="Arial" w:hAnsi="Arial" w:cs="Arial"/>
          <w:sz w:val="24"/>
          <w:szCs w:val="24"/>
        </w:rPr>
        <w:t>détaillé</w:t>
      </w:r>
      <w:r w:rsidR="00573F39">
        <w:rPr>
          <w:rFonts w:ascii="Arial" w:hAnsi="Arial" w:cs="Arial"/>
          <w:sz w:val="24"/>
          <w:szCs w:val="24"/>
        </w:rPr>
        <w:t>.</w:t>
      </w:r>
      <w:r w:rsidRPr="00E00268">
        <w:rPr>
          <w:rFonts w:ascii="Arial" w:hAnsi="Arial" w:cs="Arial"/>
          <w:sz w:val="24"/>
          <w:szCs w:val="24"/>
        </w:rPr>
        <w:t xml:space="preserve"> et obtient des rapports avec des données graphiques qui peuvent </w:t>
      </w:r>
      <w:r w:rsidR="0069277B" w:rsidRPr="00E00268">
        <w:rPr>
          <w:rFonts w:ascii="Arial" w:hAnsi="Arial" w:cs="Arial"/>
          <w:sz w:val="24"/>
          <w:szCs w:val="24"/>
        </w:rPr>
        <w:t>être</w:t>
      </w:r>
      <w:r w:rsidR="00573F39">
        <w:rPr>
          <w:rFonts w:ascii="Arial" w:hAnsi="Arial" w:cs="Arial"/>
          <w:sz w:val="24"/>
          <w:szCs w:val="24"/>
        </w:rPr>
        <w:t xml:space="preserve"> utilisés par d’autres outils.</w:t>
      </w:r>
      <w:r w:rsidRPr="00E00268">
        <w:rPr>
          <w:rFonts w:ascii="Arial" w:hAnsi="Arial" w:cs="Arial"/>
          <w:sz w:val="24"/>
          <w:szCs w:val="24"/>
        </w:rPr>
        <w:t xml:space="preserve"> </w:t>
      </w:r>
      <w:r w:rsidR="00573F39">
        <w:rPr>
          <w:rFonts w:ascii="Arial" w:hAnsi="Arial" w:cs="Arial"/>
          <w:sz w:val="24"/>
          <w:szCs w:val="24"/>
        </w:rPr>
        <w:t>L</w:t>
      </w:r>
      <w:r w:rsidRPr="00E00268">
        <w:rPr>
          <w:rFonts w:ascii="Arial" w:hAnsi="Arial" w:cs="Arial"/>
          <w:sz w:val="24"/>
          <w:szCs w:val="24"/>
        </w:rPr>
        <w:t xml:space="preserve">e concepteur peut ajouter les données climatiques du contexte </w:t>
      </w:r>
      <w:r w:rsidR="0069277B" w:rsidRPr="00E00268">
        <w:rPr>
          <w:rFonts w:ascii="Arial" w:hAnsi="Arial" w:cs="Arial"/>
          <w:sz w:val="24"/>
          <w:szCs w:val="24"/>
        </w:rPr>
        <w:t>Algérien</w:t>
      </w:r>
      <w:r w:rsidRPr="00E00268">
        <w:rPr>
          <w:rFonts w:ascii="Arial" w:hAnsi="Arial" w:cs="Arial"/>
          <w:sz w:val="24"/>
          <w:szCs w:val="24"/>
        </w:rPr>
        <w:t xml:space="preserve">, et importer une </w:t>
      </w:r>
      <w:r w:rsidR="0069277B" w:rsidRPr="00E00268">
        <w:rPr>
          <w:rFonts w:ascii="Arial" w:hAnsi="Arial" w:cs="Arial"/>
          <w:sz w:val="24"/>
          <w:szCs w:val="24"/>
        </w:rPr>
        <w:t>bibli</w:t>
      </w:r>
      <w:r w:rsidR="0069277B" w:rsidRPr="00E00268">
        <w:rPr>
          <w:rFonts w:ascii="Arial" w:hAnsi="Arial" w:cs="Arial"/>
          <w:sz w:val="24"/>
          <w:szCs w:val="24"/>
        </w:rPr>
        <w:t>o</w:t>
      </w:r>
      <w:r w:rsidR="0069277B" w:rsidRPr="00E00268">
        <w:rPr>
          <w:rFonts w:ascii="Arial" w:hAnsi="Arial" w:cs="Arial"/>
          <w:sz w:val="24"/>
          <w:szCs w:val="24"/>
        </w:rPr>
        <w:t>thèque</w:t>
      </w:r>
      <w:r w:rsidRPr="00E00268">
        <w:rPr>
          <w:rFonts w:ascii="Arial" w:hAnsi="Arial" w:cs="Arial"/>
          <w:sz w:val="24"/>
          <w:szCs w:val="24"/>
        </w:rPr>
        <w:t xml:space="preserve"> de </w:t>
      </w:r>
      <w:r w:rsidR="0069277B" w:rsidRPr="00E00268">
        <w:rPr>
          <w:rFonts w:ascii="Arial" w:hAnsi="Arial" w:cs="Arial"/>
          <w:sz w:val="24"/>
          <w:szCs w:val="24"/>
        </w:rPr>
        <w:t>matériaux</w:t>
      </w:r>
      <w:r w:rsidRPr="00E00268">
        <w:rPr>
          <w:rFonts w:ascii="Arial" w:hAnsi="Arial" w:cs="Arial"/>
          <w:sz w:val="24"/>
          <w:szCs w:val="24"/>
        </w:rPr>
        <w:t>.</w:t>
      </w:r>
    </w:p>
    <w:p w:rsidR="000B1FFA" w:rsidRPr="00D20F4F" w:rsidRDefault="00DE0202" w:rsidP="00F85A43">
      <w:pPr>
        <w:pStyle w:val="Paragraphedeliste"/>
        <w:numPr>
          <w:ilvl w:val="0"/>
          <w:numId w:val="14"/>
        </w:numPr>
        <w:spacing w:line="360" w:lineRule="auto"/>
        <w:ind w:right="-2"/>
        <w:jc w:val="both"/>
        <w:rPr>
          <w:rFonts w:ascii="Arial" w:hAnsi="Arial" w:cs="Arial"/>
          <w:b/>
          <w:bCs/>
          <w:sz w:val="28"/>
          <w:szCs w:val="28"/>
        </w:rPr>
      </w:pPr>
      <w:r>
        <w:rPr>
          <w:rFonts w:ascii="Arial" w:hAnsi="Arial" w:cs="Arial"/>
          <w:b/>
          <w:bCs/>
          <w:sz w:val="28"/>
          <w:szCs w:val="28"/>
        </w:rPr>
        <w:t>Synthèse </w:t>
      </w:r>
    </w:p>
    <w:p w:rsidR="00A56A5C" w:rsidRDefault="00A56A5C" w:rsidP="008B2DA2">
      <w:pPr>
        <w:spacing w:line="360" w:lineRule="auto"/>
        <w:ind w:right="-2"/>
        <w:jc w:val="both"/>
        <w:rPr>
          <w:rFonts w:ascii="Arial" w:hAnsi="Arial" w:cs="Arial"/>
          <w:sz w:val="24"/>
          <w:szCs w:val="24"/>
        </w:rPr>
      </w:pPr>
    </w:p>
    <w:p w:rsidR="00A56A5C" w:rsidRDefault="00A56A5C" w:rsidP="008B2DA2">
      <w:pPr>
        <w:spacing w:line="360" w:lineRule="auto"/>
        <w:ind w:right="-2"/>
        <w:jc w:val="both"/>
        <w:rPr>
          <w:rFonts w:ascii="Arial" w:hAnsi="Arial" w:cs="Arial"/>
          <w:sz w:val="24"/>
          <w:szCs w:val="24"/>
        </w:rPr>
      </w:pPr>
    </w:p>
    <w:p w:rsidR="00054BB1" w:rsidRDefault="00054BB1" w:rsidP="008B2DA2">
      <w:pPr>
        <w:spacing w:line="360" w:lineRule="auto"/>
        <w:ind w:right="-2"/>
        <w:jc w:val="both"/>
        <w:rPr>
          <w:rFonts w:ascii="Arial" w:hAnsi="Arial" w:cs="Arial"/>
          <w:sz w:val="24"/>
          <w:szCs w:val="24"/>
        </w:rPr>
      </w:pPr>
    </w:p>
    <w:p w:rsidR="00054BB1" w:rsidRDefault="00054BB1" w:rsidP="008B2DA2">
      <w:pPr>
        <w:spacing w:line="360" w:lineRule="auto"/>
        <w:ind w:right="-2"/>
        <w:jc w:val="both"/>
        <w:rPr>
          <w:rFonts w:ascii="Arial" w:hAnsi="Arial" w:cs="Arial"/>
          <w:sz w:val="24"/>
          <w:szCs w:val="24"/>
        </w:rPr>
      </w:pPr>
    </w:p>
    <w:p w:rsidR="008E40A8" w:rsidRDefault="008E40A8" w:rsidP="008B2DA2">
      <w:pPr>
        <w:spacing w:line="360" w:lineRule="auto"/>
        <w:ind w:right="-2"/>
        <w:jc w:val="both"/>
        <w:rPr>
          <w:rFonts w:ascii="Arial" w:hAnsi="Arial" w:cs="Arial"/>
          <w:sz w:val="24"/>
          <w:szCs w:val="24"/>
        </w:rPr>
      </w:pPr>
    </w:p>
    <w:p w:rsidR="000B1FFA" w:rsidRDefault="000B1FFA" w:rsidP="008B2DA2">
      <w:pPr>
        <w:spacing w:line="360" w:lineRule="auto"/>
        <w:ind w:right="-2"/>
        <w:jc w:val="both"/>
        <w:rPr>
          <w:rFonts w:ascii="Arial" w:hAnsi="Arial" w:cs="Arial"/>
          <w:sz w:val="24"/>
          <w:szCs w:val="24"/>
        </w:rPr>
      </w:pPr>
    </w:p>
    <w:p w:rsidR="00A56A5C" w:rsidRPr="00C73601" w:rsidRDefault="00A56A5C" w:rsidP="00C73601">
      <w:pPr>
        <w:pStyle w:val="Lgende"/>
        <w:keepNext/>
        <w:jc w:val="center"/>
        <w:rPr>
          <w:rFonts w:ascii="Arial" w:hAnsi="Arial" w:cs="Arial"/>
          <w:sz w:val="20"/>
          <w:szCs w:val="20"/>
        </w:rPr>
      </w:pPr>
      <w:bookmarkStart w:id="93" w:name="_Toc350792697"/>
      <w:r w:rsidRPr="00C73601">
        <w:rPr>
          <w:rFonts w:ascii="Arial" w:hAnsi="Arial" w:cs="Arial"/>
          <w:sz w:val="20"/>
          <w:szCs w:val="20"/>
        </w:rPr>
        <w:lastRenderedPageBreak/>
        <w:t xml:space="preserve">Tableau </w:t>
      </w:r>
      <w:r w:rsidR="00952B02" w:rsidRPr="00C73601">
        <w:rPr>
          <w:rFonts w:ascii="Arial" w:hAnsi="Arial" w:cs="Arial"/>
          <w:sz w:val="20"/>
          <w:szCs w:val="20"/>
        </w:rPr>
        <w:fldChar w:fldCharType="begin"/>
      </w:r>
      <w:r w:rsidRPr="00C73601">
        <w:rPr>
          <w:rFonts w:ascii="Arial" w:hAnsi="Arial" w:cs="Arial"/>
          <w:sz w:val="20"/>
          <w:szCs w:val="20"/>
        </w:rPr>
        <w:instrText xml:space="preserve"> SEQ Tableau \* ARABIC </w:instrText>
      </w:r>
      <w:r w:rsidR="00952B02" w:rsidRPr="00C73601">
        <w:rPr>
          <w:rFonts w:ascii="Arial" w:hAnsi="Arial" w:cs="Arial"/>
          <w:sz w:val="20"/>
          <w:szCs w:val="20"/>
        </w:rPr>
        <w:fldChar w:fldCharType="separate"/>
      </w:r>
      <w:r w:rsidR="00F54BDB" w:rsidRPr="00C73601">
        <w:rPr>
          <w:rFonts w:ascii="Arial" w:hAnsi="Arial" w:cs="Arial"/>
          <w:noProof/>
          <w:sz w:val="20"/>
          <w:szCs w:val="20"/>
        </w:rPr>
        <w:t>9</w:t>
      </w:r>
      <w:r w:rsidR="00952B02" w:rsidRPr="00C73601">
        <w:rPr>
          <w:rFonts w:ascii="Arial" w:hAnsi="Arial" w:cs="Arial"/>
          <w:sz w:val="20"/>
          <w:szCs w:val="20"/>
        </w:rPr>
        <w:fldChar w:fldCharType="end"/>
      </w:r>
      <w:r w:rsidRPr="00C73601">
        <w:rPr>
          <w:rFonts w:ascii="Arial" w:hAnsi="Arial" w:cs="Arial"/>
          <w:sz w:val="20"/>
          <w:szCs w:val="20"/>
        </w:rPr>
        <w:t xml:space="preserve">: Tableaux de </w:t>
      </w:r>
      <w:r w:rsidR="00C73601" w:rsidRPr="00C73601">
        <w:rPr>
          <w:rFonts w:ascii="Arial" w:hAnsi="Arial" w:cs="Arial"/>
          <w:sz w:val="20"/>
          <w:szCs w:val="20"/>
        </w:rPr>
        <w:t>synthèse</w:t>
      </w:r>
      <w:r w:rsidRPr="00C73601">
        <w:rPr>
          <w:rFonts w:ascii="Arial" w:hAnsi="Arial" w:cs="Arial"/>
          <w:sz w:val="20"/>
          <w:szCs w:val="20"/>
        </w:rPr>
        <w:t xml:space="preserve"> des outils du </w:t>
      </w:r>
      <w:r w:rsidR="00C73601" w:rsidRPr="00C73601">
        <w:rPr>
          <w:rFonts w:ascii="Arial" w:hAnsi="Arial" w:cs="Arial"/>
          <w:sz w:val="20"/>
          <w:szCs w:val="20"/>
        </w:rPr>
        <w:t>détail</w:t>
      </w:r>
      <w:bookmarkEnd w:id="93"/>
    </w:p>
    <w:tbl>
      <w:tblPr>
        <w:tblStyle w:val="Grillemoyenne3-Accent1"/>
        <w:tblW w:w="5271" w:type="pct"/>
        <w:tblInd w:w="-459" w:type="dxa"/>
        <w:tblLayout w:type="fixed"/>
        <w:tblLook w:val="0080"/>
      </w:tblPr>
      <w:tblGrid>
        <w:gridCol w:w="1093"/>
        <w:gridCol w:w="468"/>
        <w:gridCol w:w="3121"/>
        <w:gridCol w:w="2498"/>
        <w:gridCol w:w="2610"/>
      </w:tblGrid>
      <w:tr w:rsidR="000B1FFA" w:rsidTr="00A56A5C">
        <w:trPr>
          <w:cnfStyle w:val="000000100000"/>
          <w:trHeight w:val="698"/>
        </w:trPr>
        <w:tc>
          <w:tcPr>
            <w:cnfStyle w:val="001000000000"/>
            <w:tcW w:w="558" w:type="pct"/>
            <w:vMerge w:val="restart"/>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Applicable en     Alg</w:t>
            </w:r>
            <w:r w:rsidRPr="0099261B">
              <w:rPr>
                <w:rFonts w:asciiTheme="minorBidi" w:hAnsiTheme="minorBidi"/>
              </w:rPr>
              <w:t>é</w:t>
            </w:r>
            <w:r w:rsidRPr="0099261B">
              <w:rPr>
                <w:rFonts w:asciiTheme="minorBidi" w:hAnsiTheme="minorBidi"/>
              </w:rPr>
              <w:t>rie</w:t>
            </w:r>
          </w:p>
        </w:tc>
        <w:tc>
          <w:tcPr>
            <w:cnfStyle w:val="000010000000"/>
            <w:tcW w:w="239" w:type="pct"/>
            <w:textDirection w:val="btLr"/>
            <w:vAlign w:val="center"/>
          </w:tcPr>
          <w:p w:rsidR="000B1FFA" w:rsidRPr="00F86B01" w:rsidRDefault="000B1FFA" w:rsidP="0000081D">
            <w:pPr>
              <w:spacing w:line="360" w:lineRule="auto"/>
              <w:ind w:left="113" w:right="113"/>
              <w:jc w:val="center"/>
              <w:rPr>
                <w:rFonts w:asciiTheme="minorBidi" w:hAnsiTheme="minorBidi"/>
                <w:b/>
                <w:bCs/>
              </w:rPr>
            </w:pPr>
            <w:r>
              <w:rPr>
                <w:rFonts w:asciiTheme="minorBidi" w:hAnsiTheme="minorBidi"/>
                <w:b/>
                <w:bCs/>
              </w:rPr>
              <w:t>Non</w:t>
            </w:r>
          </w:p>
        </w:tc>
        <w:tc>
          <w:tcPr>
            <w:tcW w:w="1594" w:type="pct"/>
            <w:textDirection w:val="btLr"/>
            <w:vAlign w:val="center"/>
          </w:tcPr>
          <w:p w:rsidR="000B1FFA" w:rsidRPr="00386627" w:rsidRDefault="000B1FFA" w:rsidP="0000081D">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276" w:type="pct"/>
            <w:textDirection w:val="btLr"/>
            <w:vAlign w:val="center"/>
          </w:tcPr>
          <w:p w:rsidR="000B1FFA" w:rsidRPr="00752175" w:rsidRDefault="000B1FFA" w:rsidP="0000081D">
            <w:pPr>
              <w:spacing w:line="360" w:lineRule="auto"/>
              <w:ind w:left="113" w:right="113"/>
              <w:jc w:val="center"/>
              <w:rPr>
                <w:rFonts w:asciiTheme="minorBidi" w:hAnsiTheme="minorBidi"/>
              </w:rPr>
            </w:pPr>
            <w:r>
              <w:rPr>
                <w:rFonts w:asciiTheme="minorBidi" w:hAnsiTheme="minorBidi"/>
              </w:rPr>
              <w:t>/</w:t>
            </w:r>
          </w:p>
        </w:tc>
        <w:tc>
          <w:tcPr>
            <w:tcW w:w="1333" w:type="pct"/>
            <w:textDirection w:val="btLr"/>
            <w:vAlign w:val="center"/>
          </w:tcPr>
          <w:p w:rsidR="000B1FFA" w:rsidRPr="00752175" w:rsidRDefault="000B1FFA" w:rsidP="0000081D">
            <w:pPr>
              <w:spacing w:line="360" w:lineRule="auto"/>
              <w:ind w:left="113" w:right="113"/>
              <w:jc w:val="center"/>
              <w:cnfStyle w:val="000000100000"/>
              <w:rPr>
                <w:rFonts w:asciiTheme="minorBidi" w:hAnsiTheme="minorBidi"/>
              </w:rPr>
            </w:pPr>
            <w:r>
              <w:rPr>
                <w:rFonts w:asciiTheme="minorBidi" w:hAnsiTheme="minorBidi"/>
              </w:rPr>
              <w:t>/</w:t>
            </w:r>
          </w:p>
        </w:tc>
      </w:tr>
      <w:tr w:rsidR="000B1FFA" w:rsidTr="00A56A5C">
        <w:trPr>
          <w:trHeight w:val="1389"/>
        </w:trPr>
        <w:tc>
          <w:tcPr>
            <w:cnfStyle w:val="001000000000"/>
            <w:tcW w:w="558" w:type="pct"/>
            <w:vMerge/>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p>
        </w:tc>
        <w:tc>
          <w:tcPr>
            <w:cnfStyle w:val="000010000000"/>
            <w:tcW w:w="239" w:type="pct"/>
            <w:textDirection w:val="btLr"/>
            <w:vAlign w:val="center"/>
          </w:tcPr>
          <w:p w:rsidR="000B1FFA" w:rsidRPr="00F86B01" w:rsidRDefault="000B1FFA" w:rsidP="0000081D">
            <w:pPr>
              <w:spacing w:line="360" w:lineRule="auto"/>
              <w:ind w:left="113" w:right="113"/>
              <w:jc w:val="center"/>
              <w:rPr>
                <w:rFonts w:asciiTheme="minorBidi" w:hAnsiTheme="minorBidi"/>
                <w:b/>
                <w:bCs/>
              </w:rPr>
            </w:pPr>
            <w:r w:rsidRPr="00F86B01">
              <w:rPr>
                <w:rFonts w:asciiTheme="minorBidi" w:hAnsiTheme="minorBidi"/>
                <w:b/>
                <w:bCs/>
              </w:rPr>
              <w:t>Oui</w:t>
            </w:r>
          </w:p>
        </w:tc>
        <w:tc>
          <w:tcPr>
            <w:tcW w:w="1594" w:type="pct"/>
            <w:textDirection w:val="btLr"/>
            <w:vAlign w:val="center"/>
          </w:tcPr>
          <w:p w:rsidR="00B20227" w:rsidRDefault="000B1FFA" w:rsidP="0000081D">
            <w:pPr>
              <w:spacing w:line="360" w:lineRule="auto"/>
              <w:ind w:left="113" w:right="113"/>
              <w:jc w:val="center"/>
              <w:cnfStyle w:val="000000000000"/>
              <w:rPr>
                <w:rFonts w:asciiTheme="minorBidi" w:hAnsiTheme="minorBidi"/>
              </w:rPr>
            </w:pPr>
            <w:r>
              <w:rPr>
                <w:rFonts w:asciiTheme="minorBidi" w:hAnsiTheme="minorBidi"/>
              </w:rPr>
              <w:t xml:space="preserve">Il contient les </w:t>
            </w:r>
          </w:p>
          <w:p w:rsidR="000B1FFA" w:rsidRPr="00752175" w:rsidRDefault="000B1FFA" w:rsidP="0000081D">
            <w:pPr>
              <w:spacing w:line="360" w:lineRule="auto"/>
              <w:ind w:left="113" w:right="113"/>
              <w:jc w:val="center"/>
              <w:cnfStyle w:val="000000000000"/>
              <w:rPr>
                <w:rFonts w:asciiTheme="minorBidi" w:hAnsiTheme="minorBidi"/>
              </w:rPr>
            </w:pPr>
            <w:r>
              <w:rPr>
                <w:rFonts w:asciiTheme="minorBidi" w:hAnsiTheme="minorBidi"/>
              </w:rPr>
              <w:t>données climatiques de l’Algérie</w:t>
            </w:r>
          </w:p>
        </w:tc>
        <w:tc>
          <w:tcPr>
            <w:cnfStyle w:val="000010000000"/>
            <w:tcW w:w="1276" w:type="pct"/>
            <w:textDirection w:val="btLr"/>
            <w:vAlign w:val="center"/>
          </w:tcPr>
          <w:p w:rsidR="00B20227" w:rsidRDefault="009F073E" w:rsidP="0000081D">
            <w:pPr>
              <w:spacing w:line="360" w:lineRule="auto"/>
              <w:ind w:left="113" w:right="113"/>
              <w:jc w:val="center"/>
              <w:rPr>
                <w:rFonts w:asciiTheme="minorBidi" w:hAnsiTheme="minorBidi"/>
              </w:rPr>
            </w:pPr>
            <w:r>
              <w:rPr>
                <w:rFonts w:asciiTheme="minorBidi" w:hAnsiTheme="minorBidi"/>
              </w:rPr>
              <w:t>O</w:t>
            </w:r>
            <w:r w:rsidR="000B1FFA">
              <w:rPr>
                <w:rFonts w:asciiTheme="minorBidi" w:hAnsiTheme="minorBidi"/>
              </w:rPr>
              <w:t xml:space="preserve">n doit </w:t>
            </w:r>
          </w:p>
          <w:p w:rsidR="00B20227" w:rsidRDefault="000B1FFA" w:rsidP="0000081D">
            <w:pPr>
              <w:spacing w:line="360" w:lineRule="auto"/>
              <w:ind w:left="113" w:right="113"/>
              <w:jc w:val="center"/>
              <w:rPr>
                <w:rFonts w:asciiTheme="minorBidi" w:hAnsiTheme="minorBidi"/>
              </w:rPr>
            </w:pPr>
            <w:r>
              <w:rPr>
                <w:rFonts w:asciiTheme="minorBidi" w:hAnsiTheme="minorBidi"/>
              </w:rPr>
              <w:t xml:space="preserve">entrer les données climatiques et les </w:t>
            </w:r>
          </w:p>
          <w:p w:rsidR="000B1FFA" w:rsidRPr="00752175" w:rsidRDefault="000B1FFA" w:rsidP="0000081D">
            <w:pPr>
              <w:spacing w:line="360" w:lineRule="auto"/>
              <w:ind w:left="113" w:right="113"/>
              <w:jc w:val="center"/>
              <w:rPr>
                <w:rFonts w:asciiTheme="minorBidi" w:hAnsiTheme="minorBidi"/>
              </w:rPr>
            </w:pPr>
            <w:r>
              <w:rPr>
                <w:rFonts w:asciiTheme="minorBidi" w:hAnsiTheme="minorBidi"/>
              </w:rPr>
              <w:t>matériaux</w:t>
            </w:r>
          </w:p>
        </w:tc>
        <w:tc>
          <w:tcPr>
            <w:tcW w:w="1333" w:type="pct"/>
            <w:textDirection w:val="btLr"/>
            <w:vAlign w:val="center"/>
          </w:tcPr>
          <w:p w:rsidR="00B20227" w:rsidRDefault="009F073E" w:rsidP="0000081D">
            <w:pPr>
              <w:spacing w:line="360" w:lineRule="auto"/>
              <w:ind w:left="113" w:right="113"/>
              <w:jc w:val="center"/>
              <w:cnfStyle w:val="000000000000"/>
              <w:rPr>
                <w:rFonts w:asciiTheme="minorBidi" w:hAnsiTheme="minorBidi"/>
              </w:rPr>
            </w:pPr>
            <w:r>
              <w:rPr>
                <w:rFonts w:asciiTheme="minorBidi" w:hAnsiTheme="minorBidi"/>
              </w:rPr>
              <w:t>O</w:t>
            </w:r>
            <w:r w:rsidR="000B1FFA">
              <w:rPr>
                <w:rFonts w:asciiTheme="minorBidi" w:hAnsiTheme="minorBidi"/>
              </w:rPr>
              <w:t xml:space="preserve">n doit </w:t>
            </w:r>
          </w:p>
          <w:p w:rsidR="000B1FFA" w:rsidRPr="00752175" w:rsidRDefault="000B1FFA" w:rsidP="0000081D">
            <w:pPr>
              <w:spacing w:line="360" w:lineRule="auto"/>
              <w:ind w:left="113" w:right="113"/>
              <w:jc w:val="center"/>
              <w:cnfStyle w:val="000000000000"/>
              <w:rPr>
                <w:rFonts w:asciiTheme="minorBidi" w:hAnsiTheme="minorBidi"/>
              </w:rPr>
            </w:pPr>
            <w:r>
              <w:rPr>
                <w:rFonts w:asciiTheme="minorBidi" w:hAnsiTheme="minorBidi"/>
              </w:rPr>
              <w:t>entrer les données climatiques</w:t>
            </w:r>
          </w:p>
        </w:tc>
      </w:tr>
      <w:tr w:rsidR="000B1FFA" w:rsidTr="00A56A5C">
        <w:trPr>
          <w:cnfStyle w:val="000000100000"/>
          <w:trHeight w:val="969"/>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Pré-requis</w:t>
            </w:r>
          </w:p>
        </w:tc>
        <w:tc>
          <w:tcPr>
            <w:cnfStyle w:val="000010000000"/>
            <w:tcW w:w="1594" w:type="pct"/>
            <w:textDirection w:val="btLr"/>
            <w:vAlign w:val="center"/>
          </w:tcPr>
          <w:p w:rsidR="000B1FFA" w:rsidRPr="00752175" w:rsidRDefault="009F073E" w:rsidP="0000081D">
            <w:pPr>
              <w:spacing w:line="360" w:lineRule="auto"/>
              <w:ind w:left="113" w:right="113"/>
              <w:jc w:val="center"/>
              <w:rPr>
                <w:rFonts w:asciiTheme="minorBidi" w:hAnsiTheme="minorBidi"/>
              </w:rPr>
            </w:pPr>
            <w:r>
              <w:rPr>
                <w:rFonts w:asciiTheme="minorBidi" w:hAnsiTheme="minorBidi"/>
              </w:rPr>
              <w:t>N</w:t>
            </w:r>
            <w:r w:rsidR="000B1FFA">
              <w:rPr>
                <w:rFonts w:asciiTheme="minorBidi" w:hAnsiTheme="minorBidi"/>
              </w:rPr>
              <w:t>on</w:t>
            </w:r>
          </w:p>
        </w:tc>
        <w:tc>
          <w:tcPr>
            <w:tcW w:w="1276" w:type="pct"/>
            <w:textDirection w:val="btLr"/>
            <w:vAlign w:val="center"/>
          </w:tcPr>
          <w:p w:rsidR="000B1FFA" w:rsidRPr="00752175" w:rsidRDefault="009F073E" w:rsidP="0000081D">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1333" w:type="pct"/>
            <w:textDirection w:val="btLr"/>
            <w:vAlign w:val="center"/>
          </w:tcPr>
          <w:p w:rsidR="000B1FFA" w:rsidRPr="00752175" w:rsidRDefault="009F073E" w:rsidP="0000081D">
            <w:pPr>
              <w:spacing w:line="360" w:lineRule="auto"/>
              <w:ind w:left="113" w:right="113"/>
              <w:jc w:val="center"/>
              <w:rPr>
                <w:rFonts w:asciiTheme="minorBidi" w:hAnsiTheme="minorBidi"/>
              </w:rPr>
            </w:pPr>
            <w:r>
              <w:rPr>
                <w:rFonts w:asciiTheme="minorBidi" w:hAnsiTheme="minorBidi"/>
              </w:rPr>
              <w:t>Non</w:t>
            </w:r>
          </w:p>
        </w:tc>
      </w:tr>
      <w:tr w:rsidR="000B1FFA" w:rsidTr="00A56A5C">
        <w:trPr>
          <w:trHeight w:val="2396"/>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1594" w:type="pct"/>
            <w:textDirection w:val="btLr"/>
            <w:vAlign w:val="center"/>
          </w:tcPr>
          <w:p w:rsidR="00B20227" w:rsidRDefault="000B1FFA" w:rsidP="0000081D">
            <w:pPr>
              <w:spacing w:line="360" w:lineRule="auto"/>
              <w:ind w:left="113" w:right="113"/>
              <w:jc w:val="center"/>
              <w:rPr>
                <w:rFonts w:asciiTheme="minorBidi" w:hAnsiTheme="minorBidi"/>
              </w:rPr>
            </w:pPr>
            <w:r>
              <w:rPr>
                <w:rFonts w:asciiTheme="minorBidi" w:hAnsiTheme="minorBidi"/>
              </w:rPr>
              <w:t xml:space="preserve">Permet une </w:t>
            </w:r>
          </w:p>
          <w:p w:rsidR="00B20227" w:rsidRDefault="000B1FFA" w:rsidP="0000081D">
            <w:pPr>
              <w:spacing w:line="360" w:lineRule="auto"/>
              <w:ind w:left="113" w:right="113"/>
              <w:jc w:val="center"/>
              <w:rPr>
                <w:rFonts w:asciiTheme="minorBidi" w:hAnsiTheme="minorBidi"/>
              </w:rPr>
            </w:pPr>
            <w:r w:rsidRPr="00785C2F">
              <w:rPr>
                <w:rFonts w:asciiTheme="minorBidi" w:hAnsiTheme="minorBidi"/>
              </w:rPr>
              <w:t xml:space="preserve">évaluation de la </w:t>
            </w:r>
          </w:p>
          <w:p w:rsidR="00B20227" w:rsidRDefault="000B1FFA" w:rsidP="0000081D">
            <w:pPr>
              <w:spacing w:line="360" w:lineRule="auto"/>
              <w:ind w:left="113" w:right="113"/>
              <w:jc w:val="center"/>
              <w:rPr>
                <w:rFonts w:asciiTheme="minorBidi" w:hAnsiTheme="minorBidi"/>
              </w:rPr>
            </w:pPr>
            <w:r w:rsidRPr="00785C2F">
              <w:rPr>
                <w:rFonts w:asciiTheme="minorBidi" w:hAnsiTheme="minorBidi"/>
              </w:rPr>
              <w:t xml:space="preserve">production et de l’économie de l’énergie, le cout, </w:t>
            </w:r>
          </w:p>
          <w:p w:rsidR="00B20227" w:rsidRDefault="000B1FFA" w:rsidP="0000081D">
            <w:pPr>
              <w:spacing w:line="360" w:lineRule="auto"/>
              <w:ind w:left="113" w:right="113"/>
              <w:jc w:val="center"/>
              <w:rPr>
                <w:rFonts w:asciiTheme="minorBidi" w:hAnsiTheme="minorBidi"/>
              </w:rPr>
            </w:pPr>
            <w:r w:rsidRPr="00785C2F">
              <w:rPr>
                <w:rFonts w:asciiTheme="minorBidi" w:hAnsiTheme="minorBidi"/>
              </w:rPr>
              <w:t xml:space="preserve">réduction des </w:t>
            </w:r>
          </w:p>
          <w:p w:rsidR="000B1FFA" w:rsidRPr="00785C2F" w:rsidRDefault="000B1FFA" w:rsidP="0000081D">
            <w:pPr>
              <w:spacing w:line="360" w:lineRule="auto"/>
              <w:ind w:left="113" w:right="113"/>
              <w:jc w:val="center"/>
              <w:rPr>
                <w:rFonts w:asciiTheme="minorBidi" w:hAnsiTheme="minorBidi"/>
              </w:rPr>
            </w:pPr>
            <w:r w:rsidRPr="00785C2F">
              <w:rPr>
                <w:rFonts w:asciiTheme="minorBidi" w:hAnsiTheme="minorBidi"/>
              </w:rPr>
              <w:t>émissions</w:t>
            </w:r>
          </w:p>
        </w:tc>
        <w:tc>
          <w:tcPr>
            <w:tcW w:w="1276" w:type="pct"/>
            <w:textDirection w:val="btLr"/>
            <w:vAlign w:val="center"/>
          </w:tcPr>
          <w:p w:rsidR="00B20227" w:rsidRDefault="000B1FFA" w:rsidP="0000081D">
            <w:pPr>
              <w:spacing w:line="360" w:lineRule="auto"/>
              <w:ind w:left="113" w:right="113"/>
              <w:cnfStyle w:val="000000000000"/>
              <w:rPr>
                <w:rFonts w:asciiTheme="minorBidi" w:hAnsiTheme="minorBidi"/>
              </w:rPr>
            </w:pPr>
            <w:r>
              <w:rPr>
                <w:rFonts w:asciiTheme="minorBidi" w:hAnsiTheme="minorBidi"/>
              </w:rPr>
              <w:t xml:space="preserve">Permet de traiter </w:t>
            </w:r>
          </w:p>
          <w:p w:rsidR="00B20227" w:rsidRDefault="000B1FFA" w:rsidP="0000081D">
            <w:pPr>
              <w:spacing w:line="360" w:lineRule="auto"/>
              <w:ind w:left="113" w:right="113"/>
              <w:cnfStyle w:val="000000000000"/>
              <w:rPr>
                <w:rFonts w:asciiTheme="minorBidi" w:hAnsiTheme="minorBidi"/>
              </w:rPr>
            </w:pPr>
            <w:r>
              <w:rPr>
                <w:rFonts w:asciiTheme="minorBidi" w:hAnsiTheme="minorBidi"/>
              </w:rPr>
              <w:t xml:space="preserve">plusieurs paramètres dans plusieurs </w:t>
            </w:r>
          </w:p>
          <w:p w:rsidR="00B20227" w:rsidRDefault="000B1FFA" w:rsidP="0000081D">
            <w:pPr>
              <w:spacing w:line="360" w:lineRule="auto"/>
              <w:ind w:left="113" w:right="113"/>
              <w:cnfStyle w:val="000000000000"/>
              <w:rPr>
                <w:rFonts w:asciiTheme="minorBidi" w:hAnsiTheme="minorBidi"/>
              </w:rPr>
            </w:pPr>
            <w:r>
              <w:rPr>
                <w:rFonts w:asciiTheme="minorBidi" w:hAnsiTheme="minorBidi"/>
              </w:rPr>
              <w:t xml:space="preserve">niveaux de </w:t>
            </w:r>
          </w:p>
          <w:p w:rsidR="000B1FFA" w:rsidRPr="008073F5" w:rsidRDefault="000B1FFA" w:rsidP="0000081D">
            <w:pPr>
              <w:spacing w:line="360" w:lineRule="auto"/>
              <w:ind w:left="113" w:right="113"/>
              <w:cnfStyle w:val="000000000000"/>
              <w:rPr>
                <w:rFonts w:asciiTheme="minorBidi" w:hAnsiTheme="minorBidi"/>
              </w:rPr>
            </w:pPr>
            <w:r>
              <w:rPr>
                <w:rFonts w:asciiTheme="minorBidi" w:hAnsiTheme="minorBidi"/>
              </w:rPr>
              <w:t>conception</w:t>
            </w:r>
          </w:p>
        </w:tc>
        <w:tc>
          <w:tcPr>
            <w:cnfStyle w:val="000010000000"/>
            <w:tcW w:w="1333" w:type="pct"/>
            <w:textDirection w:val="btLr"/>
            <w:vAlign w:val="center"/>
          </w:tcPr>
          <w:p w:rsidR="00B20227" w:rsidRDefault="000B1FFA" w:rsidP="0000081D">
            <w:pPr>
              <w:spacing w:line="360" w:lineRule="auto"/>
              <w:ind w:left="113" w:right="113"/>
              <w:jc w:val="center"/>
              <w:rPr>
                <w:rFonts w:asciiTheme="minorBidi" w:hAnsiTheme="minorBidi"/>
              </w:rPr>
            </w:pPr>
            <w:r w:rsidRPr="00B20227">
              <w:rPr>
                <w:rFonts w:asciiTheme="minorBidi" w:hAnsiTheme="minorBidi"/>
              </w:rPr>
              <w:t xml:space="preserve">Permet de changer à chaque fois les </w:t>
            </w:r>
          </w:p>
          <w:p w:rsidR="000B1FFA" w:rsidRPr="00B20227" w:rsidRDefault="000B1FFA" w:rsidP="0000081D">
            <w:pPr>
              <w:spacing w:line="360" w:lineRule="auto"/>
              <w:ind w:left="113" w:right="113"/>
              <w:jc w:val="center"/>
              <w:rPr>
                <w:rFonts w:asciiTheme="minorBidi" w:hAnsiTheme="minorBidi"/>
              </w:rPr>
            </w:pPr>
            <w:r w:rsidRPr="00B20227">
              <w:rPr>
                <w:rFonts w:asciiTheme="minorBidi" w:hAnsiTheme="minorBidi"/>
              </w:rPr>
              <w:t>paramètres et voir l’impact sur l’efficacité énergétique</w:t>
            </w:r>
          </w:p>
        </w:tc>
      </w:tr>
      <w:tr w:rsidR="000B1FFA" w:rsidTr="001F4A08">
        <w:trPr>
          <w:cnfStyle w:val="000000100000"/>
          <w:trHeight w:val="980"/>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inco</w:t>
            </w:r>
            <w:r w:rsidRPr="0099261B">
              <w:rPr>
                <w:rFonts w:asciiTheme="minorBidi" w:hAnsiTheme="minorBidi"/>
              </w:rPr>
              <w:t>n</w:t>
            </w:r>
            <w:r w:rsidRPr="0099261B">
              <w:rPr>
                <w:rFonts w:asciiTheme="minorBidi" w:hAnsiTheme="minorBidi"/>
              </w:rPr>
              <w:t>v</w:t>
            </w:r>
            <w:r w:rsidRPr="0099261B">
              <w:rPr>
                <w:rFonts w:asciiTheme="minorBidi" w:hAnsiTheme="minorBidi"/>
              </w:rPr>
              <w:t>é</w:t>
            </w:r>
            <w:r w:rsidRPr="0099261B">
              <w:rPr>
                <w:rFonts w:asciiTheme="minorBidi" w:hAnsiTheme="minorBidi"/>
              </w:rPr>
              <w:t>nients</w:t>
            </w:r>
          </w:p>
        </w:tc>
        <w:tc>
          <w:tcPr>
            <w:cnfStyle w:val="000010000000"/>
            <w:tcW w:w="1594" w:type="pct"/>
            <w:textDirection w:val="btLr"/>
            <w:vAlign w:val="center"/>
          </w:tcPr>
          <w:p w:rsidR="000B1FFA" w:rsidRPr="00752175" w:rsidRDefault="000B1FFA" w:rsidP="0000081D">
            <w:pPr>
              <w:spacing w:line="360" w:lineRule="auto"/>
              <w:ind w:left="113" w:right="113"/>
              <w:jc w:val="center"/>
              <w:rPr>
                <w:rFonts w:asciiTheme="minorBidi" w:hAnsiTheme="minorBidi"/>
              </w:rPr>
            </w:pPr>
            <w:r>
              <w:rPr>
                <w:rFonts w:asciiTheme="minorBidi" w:hAnsiTheme="minorBidi"/>
              </w:rPr>
              <w:t>/</w:t>
            </w:r>
          </w:p>
        </w:tc>
        <w:tc>
          <w:tcPr>
            <w:tcW w:w="1276" w:type="pct"/>
            <w:textDirection w:val="btLr"/>
            <w:vAlign w:val="center"/>
          </w:tcPr>
          <w:p w:rsidR="000B1FFA" w:rsidRPr="00752175" w:rsidRDefault="000B1FFA" w:rsidP="0000081D">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333" w:type="pct"/>
            <w:textDirection w:val="btLr"/>
            <w:vAlign w:val="center"/>
          </w:tcPr>
          <w:p w:rsidR="000B1FFA" w:rsidRPr="00752175" w:rsidRDefault="000B1FFA" w:rsidP="0000081D">
            <w:pPr>
              <w:spacing w:line="360" w:lineRule="auto"/>
              <w:ind w:left="113" w:right="113"/>
              <w:jc w:val="center"/>
              <w:rPr>
                <w:rFonts w:asciiTheme="minorBidi" w:hAnsiTheme="minorBidi"/>
              </w:rPr>
            </w:pPr>
            <w:r>
              <w:rPr>
                <w:rFonts w:asciiTheme="minorBidi" w:hAnsiTheme="minorBidi"/>
              </w:rPr>
              <w:t>/</w:t>
            </w:r>
          </w:p>
        </w:tc>
      </w:tr>
      <w:tr w:rsidR="000B1FFA" w:rsidTr="00A56A5C">
        <w:trPr>
          <w:trHeight w:val="1806"/>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1594" w:type="pct"/>
            <w:textDirection w:val="btLr"/>
            <w:vAlign w:val="center"/>
          </w:tcPr>
          <w:p w:rsidR="00B20227" w:rsidRDefault="000B1FFA" w:rsidP="0000081D">
            <w:pPr>
              <w:spacing w:line="360" w:lineRule="auto"/>
              <w:ind w:left="113" w:right="113"/>
              <w:jc w:val="center"/>
              <w:rPr>
                <w:rStyle w:val="transpan"/>
                <w:rFonts w:ascii="Arial" w:hAnsi="Arial" w:cs="Arial"/>
              </w:rPr>
            </w:pPr>
            <w:r w:rsidRPr="004222F5">
              <w:rPr>
                <w:rStyle w:val="transpan"/>
                <w:rFonts w:ascii="Arial" w:hAnsi="Arial" w:cs="Arial"/>
              </w:rPr>
              <w:t xml:space="preserve">Bilan </w:t>
            </w:r>
          </w:p>
          <w:p w:rsidR="00B20227" w:rsidRDefault="000B1FFA" w:rsidP="0000081D">
            <w:pPr>
              <w:spacing w:line="360" w:lineRule="auto"/>
              <w:ind w:left="113" w:right="113"/>
              <w:jc w:val="center"/>
              <w:rPr>
                <w:rStyle w:val="transpan"/>
                <w:rFonts w:ascii="Arial" w:hAnsi="Arial" w:cs="Arial"/>
              </w:rPr>
            </w:pPr>
            <w:r w:rsidRPr="004222F5">
              <w:rPr>
                <w:rStyle w:val="transpan"/>
                <w:rFonts w:ascii="Arial" w:hAnsi="Arial" w:cs="Arial"/>
              </w:rPr>
              <w:t xml:space="preserve">énergétique, analyse </w:t>
            </w:r>
          </w:p>
          <w:p w:rsidR="00B20227" w:rsidRDefault="000B1FFA" w:rsidP="0000081D">
            <w:pPr>
              <w:spacing w:line="360" w:lineRule="auto"/>
              <w:ind w:left="113" w:right="113"/>
              <w:jc w:val="center"/>
              <w:rPr>
                <w:rStyle w:val="transpan"/>
                <w:rFonts w:ascii="Arial" w:hAnsi="Arial" w:cs="Arial"/>
              </w:rPr>
            </w:pPr>
            <w:r w:rsidRPr="004222F5">
              <w:rPr>
                <w:rStyle w:val="transpan"/>
                <w:rFonts w:ascii="Arial" w:hAnsi="Arial" w:cs="Arial"/>
              </w:rPr>
              <w:t xml:space="preserve">d'émission, analyse </w:t>
            </w:r>
          </w:p>
          <w:p w:rsidR="000B1FFA" w:rsidRPr="004222F5" w:rsidRDefault="000B1FFA" w:rsidP="0000081D">
            <w:pPr>
              <w:spacing w:line="360" w:lineRule="auto"/>
              <w:ind w:left="113" w:right="113"/>
              <w:jc w:val="center"/>
              <w:rPr>
                <w:rFonts w:ascii="Arial" w:hAnsi="Arial" w:cs="Arial"/>
              </w:rPr>
            </w:pPr>
            <w:r w:rsidRPr="004222F5">
              <w:rPr>
                <w:rStyle w:val="transpan"/>
                <w:rFonts w:ascii="Arial" w:hAnsi="Arial" w:cs="Arial"/>
              </w:rPr>
              <w:t>financière</w:t>
            </w:r>
          </w:p>
        </w:tc>
        <w:tc>
          <w:tcPr>
            <w:tcW w:w="1276" w:type="pct"/>
            <w:textDirection w:val="btLr"/>
            <w:vAlign w:val="center"/>
          </w:tcPr>
          <w:p w:rsidR="000B1FFA" w:rsidRPr="002E6EC6" w:rsidRDefault="000B1FFA" w:rsidP="0000081D">
            <w:pPr>
              <w:spacing w:line="360" w:lineRule="auto"/>
              <w:ind w:left="113" w:right="113"/>
              <w:jc w:val="center"/>
              <w:cnfStyle w:val="000000000000"/>
              <w:rPr>
                <w:rFonts w:asciiTheme="minorBidi" w:hAnsiTheme="minorBidi"/>
              </w:rPr>
            </w:pPr>
            <w:r>
              <w:rPr>
                <w:rFonts w:asciiTheme="minorBidi" w:hAnsiTheme="minorBidi"/>
              </w:rPr>
              <w:t>Scenarios sous forme de graphes de consommation énergétique et d’émission</w:t>
            </w:r>
          </w:p>
        </w:tc>
        <w:tc>
          <w:tcPr>
            <w:cnfStyle w:val="000010000000"/>
            <w:tcW w:w="1333" w:type="pct"/>
            <w:textDirection w:val="btLr"/>
            <w:vAlign w:val="center"/>
          </w:tcPr>
          <w:p w:rsidR="00B20227" w:rsidRDefault="000B1FFA" w:rsidP="0000081D">
            <w:pPr>
              <w:spacing w:line="360" w:lineRule="auto"/>
              <w:ind w:left="113" w:right="113"/>
              <w:jc w:val="center"/>
              <w:rPr>
                <w:rStyle w:val="transpan"/>
                <w:rFonts w:ascii="Arial" w:hAnsi="Arial" w:cs="Arial"/>
              </w:rPr>
            </w:pPr>
            <w:r w:rsidRPr="004222F5">
              <w:rPr>
                <w:rStyle w:val="transpan"/>
                <w:rFonts w:ascii="Arial" w:hAnsi="Arial" w:cs="Arial"/>
              </w:rPr>
              <w:t xml:space="preserve">Bilan </w:t>
            </w:r>
          </w:p>
          <w:p w:rsidR="000B1FFA" w:rsidRPr="00137762" w:rsidRDefault="000B1FFA" w:rsidP="0000081D">
            <w:pPr>
              <w:spacing w:line="360" w:lineRule="auto"/>
              <w:ind w:left="113" w:right="113"/>
              <w:jc w:val="center"/>
              <w:rPr>
                <w:rFonts w:asciiTheme="minorBidi" w:hAnsiTheme="minorBidi"/>
              </w:rPr>
            </w:pPr>
            <w:r w:rsidRPr="004222F5">
              <w:rPr>
                <w:rStyle w:val="transpan"/>
                <w:rFonts w:ascii="Arial" w:hAnsi="Arial" w:cs="Arial"/>
              </w:rPr>
              <w:t>énergétique</w:t>
            </w:r>
          </w:p>
        </w:tc>
      </w:tr>
      <w:tr w:rsidR="000B1FFA" w:rsidTr="00A56A5C">
        <w:trPr>
          <w:cnfStyle w:val="000000100000"/>
          <w:trHeight w:val="1551"/>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1594" w:type="pct"/>
            <w:textDirection w:val="btLr"/>
            <w:vAlign w:val="center"/>
          </w:tcPr>
          <w:p w:rsidR="000B1FFA" w:rsidRPr="00752175" w:rsidRDefault="000B1FFA" w:rsidP="0000081D">
            <w:pPr>
              <w:spacing w:line="360" w:lineRule="auto"/>
              <w:ind w:left="113" w:right="113"/>
              <w:jc w:val="center"/>
              <w:rPr>
                <w:rFonts w:asciiTheme="minorBidi" w:hAnsiTheme="minorBidi"/>
              </w:rPr>
            </w:pPr>
            <w:r>
              <w:rPr>
                <w:rFonts w:asciiTheme="minorBidi" w:hAnsiTheme="minorBidi"/>
              </w:rPr>
              <w:t>Données climatiques, information sur le projet</w:t>
            </w:r>
          </w:p>
        </w:tc>
        <w:tc>
          <w:tcPr>
            <w:tcW w:w="1276" w:type="pct"/>
            <w:textDirection w:val="btLr"/>
            <w:vAlign w:val="center"/>
          </w:tcPr>
          <w:p w:rsidR="00B20227" w:rsidRDefault="000B1FFA" w:rsidP="0000081D">
            <w:pPr>
              <w:spacing w:line="360" w:lineRule="auto"/>
              <w:ind w:left="113" w:right="113"/>
              <w:jc w:val="center"/>
              <w:cnfStyle w:val="000000100000"/>
              <w:rPr>
                <w:rFonts w:asciiTheme="minorBidi" w:hAnsiTheme="minorBidi"/>
              </w:rPr>
            </w:pPr>
            <w:r>
              <w:rPr>
                <w:rFonts w:asciiTheme="minorBidi" w:hAnsiTheme="minorBidi"/>
              </w:rPr>
              <w:t xml:space="preserve">Localisation, type de </w:t>
            </w:r>
          </w:p>
          <w:p w:rsidR="00B20227" w:rsidRDefault="000B1FFA" w:rsidP="0000081D">
            <w:pPr>
              <w:spacing w:line="360" w:lineRule="auto"/>
              <w:ind w:left="113" w:right="113"/>
              <w:jc w:val="center"/>
              <w:cnfStyle w:val="000000100000"/>
              <w:rPr>
                <w:rFonts w:asciiTheme="minorBidi" w:hAnsiTheme="minorBidi"/>
              </w:rPr>
            </w:pPr>
            <w:r>
              <w:rPr>
                <w:rFonts w:asciiTheme="minorBidi" w:hAnsiTheme="minorBidi"/>
              </w:rPr>
              <w:t xml:space="preserve">bâtiment, nombre de niveaux, </w:t>
            </w:r>
          </w:p>
          <w:p w:rsidR="000B1FFA" w:rsidRPr="00752175" w:rsidRDefault="000B1FFA" w:rsidP="0000081D">
            <w:pPr>
              <w:spacing w:line="360" w:lineRule="auto"/>
              <w:ind w:left="113" w:right="113"/>
              <w:jc w:val="center"/>
              <w:cnfStyle w:val="000000100000"/>
              <w:rPr>
                <w:rFonts w:asciiTheme="minorBidi" w:hAnsiTheme="minorBidi"/>
              </w:rPr>
            </w:pPr>
            <w:r>
              <w:rPr>
                <w:rFonts w:asciiTheme="minorBidi" w:hAnsiTheme="minorBidi"/>
              </w:rPr>
              <w:t>surface</w:t>
            </w:r>
          </w:p>
        </w:tc>
        <w:tc>
          <w:tcPr>
            <w:cnfStyle w:val="000010000000"/>
            <w:tcW w:w="1333" w:type="pct"/>
            <w:textDirection w:val="btLr"/>
            <w:vAlign w:val="center"/>
          </w:tcPr>
          <w:p w:rsidR="000B1FFA" w:rsidRPr="00752175" w:rsidRDefault="000B1FFA" w:rsidP="0000081D">
            <w:pPr>
              <w:spacing w:line="360" w:lineRule="auto"/>
              <w:ind w:left="113" w:right="113"/>
              <w:jc w:val="center"/>
              <w:rPr>
                <w:rFonts w:asciiTheme="minorBidi" w:hAnsiTheme="minorBidi"/>
              </w:rPr>
            </w:pPr>
            <w:r>
              <w:rPr>
                <w:rFonts w:asciiTheme="minorBidi" w:hAnsiTheme="minorBidi"/>
              </w:rPr>
              <w:t>Données climatiques, information sur le projet</w:t>
            </w:r>
          </w:p>
        </w:tc>
      </w:tr>
      <w:tr w:rsidR="000B1FFA" w:rsidTr="00A56A5C">
        <w:trPr>
          <w:trHeight w:val="1402"/>
        </w:trPr>
        <w:tc>
          <w:tcPr>
            <w:cnfStyle w:val="001000000000"/>
            <w:tcW w:w="797" w:type="pct"/>
            <w:gridSpan w:val="2"/>
            <w:textDirection w:val="btLr"/>
            <w:vAlign w:val="center"/>
          </w:tcPr>
          <w:p w:rsidR="000B1FFA" w:rsidRPr="0099261B" w:rsidRDefault="009F073E" w:rsidP="0000081D">
            <w:pPr>
              <w:spacing w:line="360" w:lineRule="auto"/>
              <w:ind w:left="113" w:right="113"/>
              <w:jc w:val="center"/>
              <w:rPr>
                <w:rFonts w:asciiTheme="minorBidi" w:hAnsiTheme="minorBidi"/>
                <w:b w:val="0"/>
                <w:bCs w:val="0"/>
              </w:rPr>
            </w:pPr>
            <w:r>
              <w:rPr>
                <w:rFonts w:asciiTheme="minorBidi" w:hAnsiTheme="minorBidi"/>
              </w:rPr>
              <w:t>S</w:t>
            </w:r>
            <w:r w:rsidR="000B1FFA" w:rsidRPr="0099261B">
              <w:rPr>
                <w:rFonts w:asciiTheme="minorBidi" w:hAnsiTheme="minorBidi"/>
              </w:rPr>
              <w:t>pécialités</w:t>
            </w:r>
          </w:p>
        </w:tc>
        <w:tc>
          <w:tcPr>
            <w:cnfStyle w:val="000010000000"/>
            <w:tcW w:w="1594" w:type="pct"/>
            <w:textDirection w:val="btLr"/>
            <w:vAlign w:val="center"/>
          </w:tcPr>
          <w:p w:rsidR="000B1FFA" w:rsidRPr="000936CF" w:rsidRDefault="000B1FFA" w:rsidP="0000081D">
            <w:pPr>
              <w:spacing w:line="360" w:lineRule="auto"/>
              <w:ind w:left="113" w:right="113"/>
              <w:jc w:val="center"/>
              <w:rPr>
                <w:rFonts w:asciiTheme="minorBidi" w:hAnsiTheme="minorBidi"/>
                <w:b/>
                <w:bCs/>
              </w:rPr>
            </w:pPr>
            <w:r>
              <w:rPr>
                <w:rFonts w:asciiTheme="minorBidi" w:hAnsiTheme="minorBidi"/>
                <w:b/>
                <w:bCs/>
              </w:rPr>
              <w:t xml:space="preserve">Energie, cout, émission </w:t>
            </w:r>
          </w:p>
        </w:tc>
        <w:tc>
          <w:tcPr>
            <w:tcW w:w="1276" w:type="pct"/>
            <w:textDirection w:val="btLr"/>
            <w:vAlign w:val="center"/>
          </w:tcPr>
          <w:p w:rsidR="000B1FFA" w:rsidRPr="00F62B68" w:rsidRDefault="000B1FFA" w:rsidP="0000081D">
            <w:pPr>
              <w:spacing w:line="360" w:lineRule="auto"/>
              <w:ind w:left="113" w:right="113"/>
              <w:jc w:val="center"/>
              <w:cnfStyle w:val="000000000000"/>
              <w:rPr>
                <w:rFonts w:asciiTheme="minorBidi" w:hAnsiTheme="minorBidi"/>
              </w:rPr>
            </w:pPr>
            <w:r>
              <w:rPr>
                <w:rFonts w:asciiTheme="minorBidi" w:hAnsiTheme="minorBidi"/>
              </w:rPr>
              <w:t>Plusieurs paramètres</w:t>
            </w:r>
          </w:p>
        </w:tc>
        <w:tc>
          <w:tcPr>
            <w:cnfStyle w:val="000010000000"/>
            <w:tcW w:w="1333" w:type="pct"/>
            <w:textDirection w:val="btLr"/>
            <w:vAlign w:val="center"/>
          </w:tcPr>
          <w:p w:rsidR="000B1FFA" w:rsidRPr="00F62B68" w:rsidRDefault="000B1FFA" w:rsidP="0000081D">
            <w:pPr>
              <w:spacing w:line="360" w:lineRule="auto"/>
              <w:ind w:left="113" w:right="113"/>
              <w:jc w:val="center"/>
              <w:rPr>
                <w:rFonts w:asciiTheme="minorBidi" w:hAnsiTheme="minorBidi"/>
              </w:rPr>
            </w:pPr>
            <w:r>
              <w:rPr>
                <w:rFonts w:asciiTheme="minorBidi" w:hAnsiTheme="minorBidi"/>
              </w:rPr>
              <w:t>Plusieurs paramètres</w:t>
            </w:r>
          </w:p>
        </w:tc>
      </w:tr>
      <w:tr w:rsidR="000B1FFA" w:rsidRPr="002654A8" w:rsidTr="00A56A5C">
        <w:trPr>
          <w:cnfStyle w:val="000000100000"/>
          <w:trHeight w:val="990"/>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1594" w:type="pct"/>
            <w:textDirection w:val="btLr"/>
            <w:vAlign w:val="center"/>
          </w:tcPr>
          <w:p w:rsidR="000B1FFA" w:rsidRPr="00096D27" w:rsidRDefault="000B1FFA" w:rsidP="0000081D">
            <w:pPr>
              <w:spacing w:line="360" w:lineRule="auto"/>
              <w:ind w:left="113" w:right="113"/>
              <w:jc w:val="center"/>
              <w:rPr>
                <w:rFonts w:asciiTheme="minorBidi" w:hAnsiTheme="minorBidi"/>
              </w:rPr>
            </w:pPr>
            <w:r w:rsidRPr="00096D27">
              <w:rPr>
                <w:rFonts w:asciiTheme="minorBidi" w:hAnsiTheme="minorBidi"/>
                <w:b/>
                <w:bCs/>
              </w:rPr>
              <w:t>RET</w:t>
            </w:r>
            <w:r w:rsidRPr="00096D27">
              <w:rPr>
                <w:rFonts w:asciiTheme="minorBidi" w:hAnsiTheme="minorBidi"/>
                <w:b/>
                <w:bCs/>
              </w:rPr>
              <w:t>s</w:t>
            </w:r>
            <w:r w:rsidRPr="00096D27">
              <w:rPr>
                <w:rFonts w:asciiTheme="minorBidi" w:hAnsiTheme="minorBidi"/>
                <w:b/>
                <w:bCs/>
              </w:rPr>
              <w:t>creen </w:t>
            </w:r>
          </w:p>
        </w:tc>
        <w:tc>
          <w:tcPr>
            <w:tcW w:w="1276" w:type="pct"/>
            <w:textDirection w:val="btLr"/>
            <w:vAlign w:val="center"/>
          </w:tcPr>
          <w:p w:rsidR="000B1FFA" w:rsidRPr="00CA3D16" w:rsidRDefault="000B1FFA" w:rsidP="0000081D">
            <w:pPr>
              <w:spacing w:line="360" w:lineRule="auto"/>
              <w:ind w:left="113" w:right="113"/>
              <w:jc w:val="center"/>
              <w:cnfStyle w:val="000000100000"/>
              <w:rPr>
                <w:rFonts w:asciiTheme="minorBidi" w:hAnsiTheme="minorBidi"/>
              </w:rPr>
            </w:pPr>
            <w:r w:rsidRPr="00CA3D16">
              <w:rPr>
                <w:rFonts w:asciiTheme="minorBidi" w:hAnsiTheme="minorBidi"/>
                <w:b/>
                <w:bCs/>
              </w:rPr>
              <w:t>HEED</w:t>
            </w:r>
          </w:p>
        </w:tc>
        <w:tc>
          <w:tcPr>
            <w:cnfStyle w:val="000010000000"/>
            <w:tcW w:w="1333" w:type="pct"/>
            <w:textDirection w:val="btLr"/>
            <w:vAlign w:val="center"/>
          </w:tcPr>
          <w:p w:rsidR="00B20227" w:rsidRPr="009239E5" w:rsidRDefault="000B1FFA" w:rsidP="0000081D">
            <w:pPr>
              <w:spacing w:line="360" w:lineRule="auto"/>
              <w:ind w:left="113" w:right="113"/>
              <w:jc w:val="center"/>
              <w:rPr>
                <w:rFonts w:asciiTheme="minorBidi" w:hAnsiTheme="minorBidi"/>
                <w:b/>
                <w:bCs/>
                <w:lang w:val="en-US"/>
              </w:rPr>
            </w:pPr>
            <w:r w:rsidRPr="009239E5">
              <w:rPr>
                <w:rFonts w:asciiTheme="minorBidi" w:hAnsiTheme="minorBidi"/>
                <w:b/>
                <w:bCs/>
                <w:lang w:val="en-US"/>
              </w:rPr>
              <w:t>Green buil</w:t>
            </w:r>
            <w:r w:rsidRPr="009239E5">
              <w:rPr>
                <w:rFonts w:asciiTheme="minorBidi" w:hAnsiTheme="minorBidi"/>
                <w:b/>
                <w:bCs/>
                <w:lang w:val="en-US"/>
              </w:rPr>
              <w:t>d</w:t>
            </w:r>
            <w:r w:rsidRPr="009239E5">
              <w:rPr>
                <w:rFonts w:asciiTheme="minorBidi" w:hAnsiTheme="minorBidi"/>
                <w:b/>
                <w:bCs/>
                <w:lang w:val="en-US"/>
              </w:rPr>
              <w:t xml:space="preserve">ing studio web </w:t>
            </w:r>
          </w:p>
          <w:p w:rsidR="000B1FFA" w:rsidRPr="009239E5" w:rsidRDefault="000B1FFA" w:rsidP="0000081D">
            <w:pPr>
              <w:spacing w:line="360" w:lineRule="auto"/>
              <w:ind w:left="113" w:right="113"/>
              <w:jc w:val="center"/>
              <w:rPr>
                <w:rFonts w:asciiTheme="minorBidi" w:hAnsiTheme="minorBidi"/>
                <w:lang w:val="en-US"/>
              </w:rPr>
            </w:pPr>
            <w:r w:rsidRPr="009239E5">
              <w:rPr>
                <w:rFonts w:asciiTheme="minorBidi" w:hAnsiTheme="minorBidi"/>
                <w:b/>
                <w:bCs/>
                <w:lang w:val="en-US"/>
              </w:rPr>
              <w:t>service</w:t>
            </w:r>
          </w:p>
        </w:tc>
      </w:tr>
      <w:tr w:rsidR="000B1FFA" w:rsidTr="00A56A5C">
        <w:trPr>
          <w:trHeight w:val="1530"/>
        </w:trPr>
        <w:tc>
          <w:tcPr>
            <w:cnfStyle w:val="001000000000"/>
            <w:tcW w:w="797" w:type="pct"/>
            <w:gridSpan w:val="2"/>
            <w:textDirection w:val="btLr"/>
            <w:vAlign w:val="center"/>
          </w:tcPr>
          <w:p w:rsidR="000B1FFA" w:rsidRPr="0099261B" w:rsidRDefault="000B1FFA" w:rsidP="0000081D">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1594" w:type="pct"/>
            <w:textDirection w:val="btLr"/>
            <w:vAlign w:val="center"/>
          </w:tcPr>
          <w:p w:rsidR="00B71ED9" w:rsidRDefault="000B1FFA" w:rsidP="0000081D">
            <w:pPr>
              <w:spacing w:line="360" w:lineRule="auto"/>
              <w:ind w:left="113" w:right="113"/>
              <w:jc w:val="center"/>
              <w:rPr>
                <w:rFonts w:asciiTheme="minorBidi" w:hAnsiTheme="minorBidi"/>
                <w:b/>
                <w:bCs/>
              </w:rPr>
            </w:pPr>
            <w:r>
              <w:rPr>
                <w:rFonts w:asciiTheme="minorBidi" w:hAnsiTheme="minorBidi"/>
                <w:b/>
                <w:bCs/>
              </w:rPr>
              <w:t>Détail :</w:t>
            </w:r>
          </w:p>
          <w:p w:rsidR="000B1FFA" w:rsidRPr="00EF5EB7" w:rsidRDefault="000B1FFA" w:rsidP="0000081D">
            <w:pPr>
              <w:spacing w:line="360" w:lineRule="auto"/>
              <w:ind w:left="113" w:right="113"/>
              <w:jc w:val="center"/>
              <w:rPr>
                <w:rFonts w:asciiTheme="minorBidi" w:hAnsiTheme="minorBidi"/>
              </w:rPr>
            </w:pPr>
            <w:r>
              <w:rPr>
                <w:rFonts w:asciiTheme="minorBidi" w:hAnsiTheme="minorBidi"/>
                <w:b/>
                <w:bCs/>
              </w:rPr>
              <w:t xml:space="preserve"> évaluation énergétique</w:t>
            </w:r>
          </w:p>
        </w:tc>
        <w:tc>
          <w:tcPr>
            <w:tcW w:w="2609" w:type="pct"/>
            <w:gridSpan w:val="2"/>
            <w:textDirection w:val="btLr"/>
            <w:vAlign w:val="center"/>
          </w:tcPr>
          <w:p w:rsidR="00EE570F" w:rsidRDefault="000B1FFA" w:rsidP="0000081D">
            <w:pPr>
              <w:spacing w:line="360" w:lineRule="auto"/>
              <w:ind w:left="113" w:right="113"/>
              <w:jc w:val="center"/>
              <w:cnfStyle w:val="000000000000"/>
              <w:rPr>
                <w:rFonts w:asciiTheme="minorBidi" w:hAnsiTheme="minorBidi"/>
              </w:rPr>
            </w:pPr>
            <w:r>
              <w:rPr>
                <w:rFonts w:asciiTheme="minorBidi" w:hAnsiTheme="minorBidi"/>
              </w:rPr>
              <w:t xml:space="preserve">Outils traitant plusieurs </w:t>
            </w:r>
          </w:p>
          <w:p w:rsidR="000B1FFA" w:rsidRPr="00EF5EB7" w:rsidRDefault="000B1FFA" w:rsidP="0000081D">
            <w:pPr>
              <w:spacing w:line="360" w:lineRule="auto"/>
              <w:ind w:left="113" w:right="113"/>
              <w:jc w:val="center"/>
              <w:cnfStyle w:val="000000000000"/>
              <w:rPr>
                <w:rFonts w:asciiTheme="minorBidi" w:hAnsiTheme="minorBidi"/>
              </w:rPr>
            </w:pPr>
            <w:r>
              <w:rPr>
                <w:rFonts w:asciiTheme="minorBidi" w:hAnsiTheme="minorBidi"/>
              </w:rPr>
              <w:t>paramètres</w:t>
            </w:r>
          </w:p>
        </w:tc>
      </w:tr>
    </w:tbl>
    <w:tbl>
      <w:tblPr>
        <w:tblStyle w:val="Grillemoyenne3-Accent1"/>
        <w:tblpPr w:leftFromText="141" w:rightFromText="141" w:vertAnchor="text" w:horzAnchor="margin" w:tblpX="-1026" w:tblpYSpec="inside"/>
        <w:tblW w:w="5935" w:type="pct"/>
        <w:tblLayout w:type="fixed"/>
        <w:tblLook w:val="0080"/>
      </w:tblPr>
      <w:tblGrid>
        <w:gridCol w:w="679"/>
        <w:gridCol w:w="423"/>
        <w:gridCol w:w="2692"/>
        <w:gridCol w:w="2410"/>
        <w:gridCol w:w="2408"/>
        <w:gridCol w:w="2412"/>
      </w:tblGrid>
      <w:tr w:rsidR="0020041B" w:rsidTr="0020041B">
        <w:trPr>
          <w:cnfStyle w:val="000000100000"/>
          <w:trHeight w:val="1395"/>
        </w:trPr>
        <w:tc>
          <w:tcPr>
            <w:cnfStyle w:val="001000000000"/>
            <w:tcW w:w="308" w:type="pct"/>
            <w:vMerge w:val="restart"/>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lastRenderedPageBreak/>
              <w:t>Applicable en     Alg</w:t>
            </w:r>
            <w:r w:rsidRPr="001F4A08">
              <w:rPr>
                <w:rFonts w:asciiTheme="minorBidi" w:hAnsiTheme="minorBidi"/>
              </w:rPr>
              <w:t>é</w:t>
            </w:r>
            <w:r w:rsidRPr="001F4A08">
              <w:rPr>
                <w:rFonts w:asciiTheme="minorBidi" w:hAnsiTheme="minorBidi"/>
              </w:rPr>
              <w:t>rie</w:t>
            </w:r>
          </w:p>
        </w:tc>
        <w:tc>
          <w:tcPr>
            <w:cnfStyle w:val="000010000000"/>
            <w:tcW w:w="192" w:type="pct"/>
            <w:textDirection w:val="btLr"/>
          </w:tcPr>
          <w:p w:rsidR="00A6795F" w:rsidRPr="001F4A08" w:rsidRDefault="009F073E" w:rsidP="00A6795F">
            <w:pPr>
              <w:spacing w:line="360" w:lineRule="auto"/>
              <w:ind w:left="113" w:right="113"/>
              <w:jc w:val="center"/>
              <w:rPr>
                <w:rFonts w:asciiTheme="minorBidi" w:hAnsiTheme="minorBidi"/>
                <w:b/>
                <w:bCs/>
              </w:rPr>
            </w:pPr>
            <w:r>
              <w:rPr>
                <w:rFonts w:asciiTheme="minorBidi" w:hAnsiTheme="minorBidi"/>
                <w:b/>
                <w:bCs/>
              </w:rPr>
              <w:t>N</w:t>
            </w:r>
            <w:r w:rsidR="00A6795F" w:rsidRPr="001F4A08">
              <w:rPr>
                <w:rFonts w:asciiTheme="minorBidi" w:hAnsiTheme="minorBidi"/>
                <w:b/>
                <w:bCs/>
              </w:rPr>
              <w:t>on</w:t>
            </w:r>
          </w:p>
        </w:tc>
        <w:tc>
          <w:tcPr>
            <w:tcW w:w="1221" w:type="pct"/>
            <w:textDirection w:val="btLr"/>
            <w:vAlign w:val="center"/>
          </w:tcPr>
          <w:p w:rsidR="00A6795F" w:rsidRPr="00F86B01" w:rsidRDefault="00A6795F" w:rsidP="00A6795F">
            <w:pPr>
              <w:spacing w:line="360" w:lineRule="auto"/>
              <w:ind w:left="113" w:right="113"/>
              <w:jc w:val="center"/>
              <w:cnfStyle w:val="000000100000"/>
              <w:rPr>
                <w:rFonts w:asciiTheme="minorBidi" w:hAnsiTheme="minorBidi"/>
                <w:b/>
                <w:bCs/>
              </w:rPr>
            </w:pPr>
            <w:r>
              <w:rPr>
                <w:rFonts w:asciiTheme="minorBidi" w:hAnsiTheme="minorBidi"/>
                <w:b/>
                <w:bCs/>
              </w:rPr>
              <w:t>/</w:t>
            </w:r>
          </w:p>
        </w:tc>
        <w:tc>
          <w:tcPr>
            <w:cnfStyle w:val="000010000000"/>
            <w:tcW w:w="1093" w:type="pct"/>
            <w:textDirection w:val="btLr"/>
            <w:vAlign w:val="center"/>
          </w:tcPr>
          <w:p w:rsidR="00A6795F" w:rsidRDefault="00A6795F" w:rsidP="00A6795F">
            <w:pPr>
              <w:spacing w:line="360" w:lineRule="auto"/>
              <w:ind w:left="113" w:right="113"/>
              <w:jc w:val="center"/>
              <w:rPr>
                <w:rFonts w:asciiTheme="minorBidi" w:hAnsiTheme="minorBidi"/>
              </w:rPr>
            </w:pPr>
            <w:r>
              <w:rPr>
                <w:rFonts w:asciiTheme="minorBidi" w:hAnsiTheme="minorBidi"/>
              </w:rPr>
              <w:t xml:space="preserve">Il ne </w:t>
            </w:r>
          </w:p>
          <w:p w:rsidR="00A6795F" w:rsidRPr="00752175" w:rsidRDefault="00A6795F" w:rsidP="00A6795F">
            <w:pPr>
              <w:spacing w:line="360" w:lineRule="auto"/>
              <w:ind w:left="113" w:right="113"/>
              <w:jc w:val="center"/>
              <w:rPr>
                <w:rFonts w:asciiTheme="minorBidi" w:hAnsiTheme="minorBidi"/>
              </w:rPr>
            </w:pPr>
            <w:r>
              <w:rPr>
                <w:rFonts w:asciiTheme="minorBidi" w:hAnsiTheme="minorBidi"/>
              </w:rPr>
              <w:t>contient pas les m</w:t>
            </w:r>
            <w:r>
              <w:rPr>
                <w:rFonts w:asciiTheme="minorBidi" w:hAnsiTheme="minorBidi"/>
              </w:rPr>
              <w:t>a</w:t>
            </w:r>
            <w:r>
              <w:rPr>
                <w:rFonts w:asciiTheme="minorBidi" w:hAnsiTheme="minorBidi"/>
              </w:rPr>
              <w:t>tériaux  disponibles en Algérie</w:t>
            </w:r>
          </w:p>
        </w:tc>
        <w:tc>
          <w:tcPr>
            <w:tcW w:w="1092" w:type="pct"/>
            <w:textDirection w:val="btLr"/>
            <w:vAlign w:val="center"/>
          </w:tcPr>
          <w:p w:rsidR="00A6795F" w:rsidRPr="00752175" w:rsidRDefault="00A6795F" w:rsidP="00A6795F">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094" w:type="pct"/>
            <w:textDirection w:val="btLr"/>
            <w:vAlign w:val="center"/>
          </w:tcPr>
          <w:p w:rsidR="00A6795F" w:rsidRPr="00752175" w:rsidRDefault="00A6795F" w:rsidP="00A6795F">
            <w:pPr>
              <w:spacing w:line="360" w:lineRule="auto"/>
              <w:ind w:left="113" w:right="113"/>
              <w:jc w:val="center"/>
              <w:rPr>
                <w:rFonts w:asciiTheme="minorBidi" w:hAnsiTheme="minorBidi"/>
              </w:rPr>
            </w:pPr>
            <w:r>
              <w:rPr>
                <w:rFonts w:asciiTheme="minorBidi" w:hAnsiTheme="minorBidi"/>
              </w:rPr>
              <w:t>/</w:t>
            </w:r>
          </w:p>
        </w:tc>
      </w:tr>
      <w:tr w:rsidR="0020041B" w:rsidTr="0020041B">
        <w:trPr>
          <w:trHeight w:val="1395"/>
        </w:trPr>
        <w:tc>
          <w:tcPr>
            <w:cnfStyle w:val="001000000000"/>
            <w:tcW w:w="308" w:type="pct"/>
            <w:vMerge/>
            <w:textDirection w:val="btLr"/>
          </w:tcPr>
          <w:p w:rsidR="00A6795F" w:rsidRPr="001F4A08" w:rsidRDefault="00A6795F" w:rsidP="00A6795F">
            <w:pPr>
              <w:spacing w:line="360" w:lineRule="auto"/>
              <w:ind w:left="113" w:right="113"/>
              <w:jc w:val="center"/>
              <w:rPr>
                <w:rFonts w:asciiTheme="minorBidi" w:hAnsiTheme="minorBidi"/>
              </w:rPr>
            </w:pPr>
          </w:p>
        </w:tc>
        <w:tc>
          <w:tcPr>
            <w:cnfStyle w:val="000010000000"/>
            <w:tcW w:w="192" w:type="pct"/>
            <w:textDirection w:val="btLr"/>
          </w:tcPr>
          <w:p w:rsidR="00A6795F" w:rsidRPr="001F4A08" w:rsidRDefault="009F073E" w:rsidP="00A6795F">
            <w:pPr>
              <w:spacing w:line="360" w:lineRule="auto"/>
              <w:ind w:left="113" w:right="113"/>
              <w:jc w:val="center"/>
              <w:rPr>
                <w:rFonts w:asciiTheme="minorBidi" w:hAnsiTheme="minorBidi"/>
                <w:b/>
                <w:bCs/>
              </w:rPr>
            </w:pPr>
            <w:r>
              <w:rPr>
                <w:rFonts w:asciiTheme="minorBidi" w:hAnsiTheme="minorBidi"/>
                <w:b/>
                <w:bCs/>
              </w:rPr>
              <w:t>O</w:t>
            </w:r>
            <w:r w:rsidR="00A6795F" w:rsidRPr="001F4A08">
              <w:rPr>
                <w:rFonts w:asciiTheme="minorBidi" w:hAnsiTheme="minorBidi"/>
                <w:b/>
                <w:bCs/>
              </w:rPr>
              <w:t>ui</w:t>
            </w:r>
          </w:p>
        </w:tc>
        <w:tc>
          <w:tcPr>
            <w:tcW w:w="1221" w:type="pct"/>
            <w:textDirection w:val="btLr"/>
            <w:vAlign w:val="center"/>
          </w:tcPr>
          <w:p w:rsidR="00A6795F" w:rsidRDefault="009F073E" w:rsidP="00A6795F">
            <w:pPr>
              <w:spacing w:line="360" w:lineRule="auto"/>
              <w:ind w:left="113" w:right="113"/>
              <w:jc w:val="center"/>
              <w:cnfStyle w:val="000000000000"/>
              <w:rPr>
                <w:rFonts w:asciiTheme="minorBidi" w:hAnsiTheme="minorBidi"/>
              </w:rPr>
            </w:pPr>
            <w:r>
              <w:rPr>
                <w:rFonts w:asciiTheme="minorBidi" w:hAnsiTheme="minorBidi"/>
              </w:rPr>
              <w:t>O</w:t>
            </w:r>
            <w:r w:rsidR="00A6795F">
              <w:rPr>
                <w:rFonts w:asciiTheme="minorBidi" w:hAnsiTheme="minorBidi"/>
              </w:rPr>
              <w:t xml:space="preserve">n doit </w:t>
            </w:r>
          </w:p>
          <w:p w:rsidR="00A6795F" w:rsidRDefault="00A6795F" w:rsidP="00A6795F">
            <w:pPr>
              <w:spacing w:line="360" w:lineRule="auto"/>
              <w:ind w:left="113" w:right="113"/>
              <w:jc w:val="center"/>
              <w:cnfStyle w:val="000000000000"/>
              <w:rPr>
                <w:rFonts w:asciiTheme="minorBidi" w:hAnsiTheme="minorBidi"/>
              </w:rPr>
            </w:pPr>
            <w:r>
              <w:rPr>
                <w:rFonts w:asciiTheme="minorBidi" w:hAnsiTheme="minorBidi"/>
              </w:rPr>
              <w:t xml:space="preserve">entrer les données climatiques et les </w:t>
            </w:r>
          </w:p>
          <w:p w:rsidR="00A6795F" w:rsidRPr="00752175" w:rsidRDefault="00A6795F" w:rsidP="00A6795F">
            <w:pPr>
              <w:spacing w:line="360" w:lineRule="auto"/>
              <w:ind w:left="113" w:right="113"/>
              <w:jc w:val="center"/>
              <w:cnfStyle w:val="000000000000"/>
              <w:rPr>
                <w:rFonts w:asciiTheme="minorBidi" w:hAnsiTheme="minorBidi"/>
              </w:rPr>
            </w:pPr>
            <w:r>
              <w:rPr>
                <w:rFonts w:asciiTheme="minorBidi" w:hAnsiTheme="minorBidi"/>
              </w:rPr>
              <w:t>matériaux</w:t>
            </w:r>
          </w:p>
        </w:tc>
        <w:tc>
          <w:tcPr>
            <w:cnfStyle w:val="000010000000"/>
            <w:tcW w:w="1093" w:type="pct"/>
            <w:textDirection w:val="btLr"/>
            <w:vAlign w:val="center"/>
          </w:tcPr>
          <w:p w:rsidR="00A6795F" w:rsidRPr="00752175" w:rsidRDefault="00A6795F" w:rsidP="00A6795F">
            <w:pPr>
              <w:spacing w:line="360" w:lineRule="auto"/>
              <w:ind w:left="113" w:right="113"/>
              <w:jc w:val="center"/>
              <w:rPr>
                <w:rFonts w:asciiTheme="minorBidi" w:hAnsiTheme="minorBidi"/>
              </w:rPr>
            </w:pPr>
            <w:r>
              <w:rPr>
                <w:rFonts w:asciiTheme="minorBidi" w:hAnsiTheme="minorBidi"/>
              </w:rPr>
              <w:t>/</w:t>
            </w:r>
          </w:p>
        </w:tc>
        <w:tc>
          <w:tcPr>
            <w:tcW w:w="1092" w:type="pct"/>
            <w:textDirection w:val="btLr"/>
            <w:vAlign w:val="center"/>
          </w:tcPr>
          <w:p w:rsidR="00A6795F" w:rsidRDefault="009F073E" w:rsidP="00A6795F">
            <w:pPr>
              <w:spacing w:line="360" w:lineRule="auto"/>
              <w:ind w:left="113" w:right="113"/>
              <w:jc w:val="center"/>
              <w:cnfStyle w:val="000000000000"/>
              <w:rPr>
                <w:rFonts w:asciiTheme="minorBidi" w:hAnsiTheme="minorBidi"/>
              </w:rPr>
            </w:pPr>
            <w:r>
              <w:rPr>
                <w:rFonts w:asciiTheme="minorBidi" w:hAnsiTheme="minorBidi"/>
              </w:rPr>
              <w:t>O</w:t>
            </w:r>
            <w:r w:rsidR="00A6795F">
              <w:rPr>
                <w:rFonts w:asciiTheme="minorBidi" w:hAnsiTheme="minorBidi"/>
              </w:rPr>
              <w:t xml:space="preserve">n doit </w:t>
            </w:r>
          </w:p>
          <w:p w:rsidR="00A6795F" w:rsidRDefault="00A6795F" w:rsidP="00A6795F">
            <w:pPr>
              <w:spacing w:line="360" w:lineRule="auto"/>
              <w:ind w:left="113" w:right="113"/>
              <w:jc w:val="center"/>
              <w:cnfStyle w:val="000000000000"/>
              <w:rPr>
                <w:rFonts w:asciiTheme="minorBidi" w:hAnsiTheme="minorBidi"/>
              </w:rPr>
            </w:pPr>
            <w:r>
              <w:rPr>
                <w:rFonts w:asciiTheme="minorBidi" w:hAnsiTheme="minorBidi"/>
              </w:rPr>
              <w:t xml:space="preserve">entrer les données climatiques et les </w:t>
            </w:r>
          </w:p>
          <w:p w:rsidR="00A6795F" w:rsidRPr="00752175" w:rsidRDefault="00A6795F" w:rsidP="00A6795F">
            <w:pPr>
              <w:spacing w:line="360" w:lineRule="auto"/>
              <w:ind w:left="113" w:right="113"/>
              <w:jc w:val="center"/>
              <w:cnfStyle w:val="000000000000"/>
              <w:rPr>
                <w:rFonts w:asciiTheme="minorBidi" w:hAnsiTheme="minorBidi"/>
              </w:rPr>
            </w:pPr>
            <w:r>
              <w:rPr>
                <w:rFonts w:asciiTheme="minorBidi" w:hAnsiTheme="minorBidi"/>
              </w:rPr>
              <w:t>matériaux</w:t>
            </w:r>
          </w:p>
        </w:tc>
        <w:tc>
          <w:tcPr>
            <w:cnfStyle w:val="000010000000"/>
            <w:tcW w:w="1094" w:type="pct"/>
            <w:textDirection w:val="btLr"/>
            <w:vAlign w:val="center"/>
          </w:tcPr>
          <w:p w:rsidR="00A6795F" w:rsidRDefault="009F073E" w:rsidP="00A6795F">
            <w:pPr>
              <w:spacing w:line="360" w:lineRule="auto"/>
              <w:ind w:left="113" w:right="113"/>
              <w:jc w:val="center"/>
              <w:rPr>
                <w:rFonts w:asciiTheme="minorBidi" w:hAnsiTheme="minorBidi"/>
              </w:rPr>
            </w:pPr>
            <w:r>
              <w:rPr>
                <w:rFonts w:asciiTheme="minorBidi" w:hAnsiTheme="minorBidi"/>
              </w:rPr>
              <w:t>O</w:t>
            </w:r>
            <w:r w:rsidR="00A6795F">
              <w:rPr>
                <w:rFonts w:asciiTheme="minorBidi" w:hAnsiTheme="minorBidi"/>
              </w:rPr>
              <w:t xml:space="preserve">n doit </w:t>
            </w:r>
          </w:p>
          <w:p w:rsidR="00A6795F" w:rsidRDefault="00A6795F" w:rsidP="00A6795F">
            <w:pPr>
              <w:spacing w:line="360" w:lineRule="auto"/>
              <w:ind w:left="113" w:right="113"/>
              <w:jc w:val="center"/>
              <w:rPr>
                <w:rFonts w:asciiTheme="minorBidi" w:hAnsiTheme="minorBidi"/>
              </w:rPr>
            </w:pPr>
            <w:r>
              <w:rPr>
                <w:rFonts w:asciiTheme="minorBidi" w:hAnsiTheme="minorBidi"/>
              </w:rPr>
              <w:t xml:space="preserve">entrer les données climatiques et les </w:t>
            </w:r>
          </w:p>
          <w:p w:rsidR="00A6795F" w:rsidRPr="00752175" w:rsidRDefault="00A6795F" w:rsidP="00A6795F">
            <w:pPr>
              <w:spacing w:line="360" w:lineRule="auto"/>
              <w:ind w:left="113" w:right="113"/>
              <w:jc w:val="center"/>
              <w:rPr>
                <w:rFonts w:asciiTheme="minorBidi" w:hAnsiTheme="minorBidi"/>
              </w:rPr>
            </w:pPr>
            <w:r>
              <w:rPr>
                <w:rFonts w:asciiTheme="minorBidi" w:hAnsiTheme="minorBidi"/>
              </w:rPr>
              <w:t>matériaux</w:t>
            </w:r>
          </w:p>
        </w:tc>
      </w:tr>
      <w:tr w:rsidR="0020041B" w:rsidTr="0020041B">
        <w:trPr>
          <w:cnfStyle w:val="000000100000"/>
          <w:trHeight w:val="839"/>
        </w:trPr>
        <w:tc>
          <w:tcPr>
            <w:cnfStyle w:val="001000000000"/>
            <w:tcW w:w="500" w:type="pct"/>
            <w:gridSpan w:val="2"/>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t>Pré-r</w:t>
            </w:r>
            <w:r w:rsidRPr="001F4A08">
              <w:rPr>
                <w:rFonts w:asciiTheme="minorBidi" w:hAnsiTheme="minorBidi"/>
              </w:rPr>
              <w:t>e</w:t>
            </w:r>
            <w:r w:rsidRPr="001F4A08">
              <w:rPr>
                <w:rFonts w:asciiTheme="minorBidi" w:hAnsiTheme="minorBidi"/>
              </w:rPr>
              <w:t>quis</w:t>
            </w:r>
          </w:p>
        </w:tc>
        <w:tc>
          <w:tcPr>
            <w:cnfStyle w:val="000010000000"/>
            <w:tcW w:w="1221" w:type="pct"/>
            <w:textDirection w:val="btLr"/>
            <w:vAlign w:val="center"/>
          </w:tcPr>
          <w:p w:rsidR="00A6795F" w:rsidRPr="0099261B" w:rsidRDefault="009F073E" w:rsidP="00A6795F">
            <w:pPr>
              <w:spacing w:line="360" w:lineRule="auto"/>
              <w:ind w:left="113" w:right="113"/>
              <w:jc w:val="center"/>
              <w:rPr>
                <w:rFonts w:asciiTheme="minorBidi" w:hAnsiTheme="minorBidi"/>
                <w:b/>
                <w:bCs/>
              </w:rPr>
            </w:pPr>
            <w:r>
              <w:rPr>
                <w:rFonts w:asciiTheme="minorBidi" w:hAnsiTheme="minorBidi"/>
              </w:rPr>
              <w:t>N</w:t>
            </w:r>
            <w:r w:rsidR="00A6795F">
              <w:rPr>
                <w:rFonts w:asciiTheme="minorBidi" w:hAnsiTheme="minorBidi"/>
              </w:rPr>
              <w:t>on</w:t>
            </w:r>
          </w:p>
        </w:tc>
        <w:tc>
          <w:tcPr>
            <w:tcW w:w="1093" w:type="pct"/>
            <w:textDirection w:val="btLr"/>
            <w:vAlign w:val="center"/>
          </w:tcPr>
          <w:p w:rsidR="00A6795F" w:rsidRPr="00752175" w:rsidRDefault="009F073E" w:rsidP="00A6795F">
            <w:pPr>
              <w:spacing w:line="360" w:lineRule="auto"/>
              <w:ind w:left="113" w:right="113"/>
              <w:jc w:val="center"/>
              <w:cnfStyle w:val="000000100000"/>
              <w:rPr>
                <w:rFonts w:asciiTheme="minorBidi" w:hAnsiTheme="minorBidi"/>
              </w:rPr>
            </w:pPr>
            <w:r>
              <w:rPr>
                <w:rFonts w:asciiTheme="minorBidi" w:hAnsiTheme="minorBidi"/>
              </w:rPr>
              <w:t>Non</w:t>
            </w:r>
          </w:p>
        </w:tc>
        <w:tc>
          <w:tcPr>
            <w:cnfStyle w:val="000010000000"/>
            <w:tcW w:w="1092" w:type="pct"/>
            <w:textDirection w:val="btLr"/>
            <w:vAlign w:val="center"/>
          </w:tcPr>
          <w:p w:rsidR="00A6795F" w:rsidRPr="00752175" w:rsidRDefault="009F073E" w:rsidP="00A6795F">
            <w:pPr>
              <w:spacing w:line="360" w:lineRule="auto"/>
              <w:ind w:left="113" w:right="113"/>
              <w:jc w:val="center"/>
              <w:rPr>
                <w:rFonts w:asciiTheme="minorBidi" w:hAnsiTheme="minorBidi"/>
              </w:rPr>
            </w:pPr>
            <w:r>
              <w:rPr>
                <w:rFonts w:asciiTheme="minorBidi" w:hAnsiTheme="minorBidi"/>
              </w:rPr>
              <w:t>Non</w:t>
            </w:r>
          </w:p>
        </w:tc>
        <w:tc>
          <w:tcPr>
            <w:tcW w:w="1094" w:type="pct"/>
            <w:textDirection w:val="btLr"/>
            <w:vAlign w:val="center"/>
          </w:tcPr>
          <w:p w:rsidR="00A6795F" w:rsidRPr="00752175" w:rsidRDefault="009F073E" w:rsidP="00A6795F">
            <w:pPr>
              <w:spacing w:line="360" w:lineRule="auto"/>
              <w:ind w:left="113" w:right="113"/>
              <w:jc w:val="center"/>
              <w:cnfStyle w:val="000000100000"/>
              <w:rPr>
                <w:rFonts w:asciiTheme="minorBidi" w:hAnsiTheme="minorBidi"/>
              </w:rPr>
            </w:pPr>
            <w:r>
              <w:rPr>
                <w:rFonts w:asciiTheme="minorBidi" w:hAnsiTheme="minorBidi"/>
              </w:rPr>
              <w:t>Non</w:t>
            </w:r>
          </w:p>
        </w:tc>
      </w:tr>
      <w:tr w:rsidR="0020041B" w:rsidTr="0020041B">
        <w:trPr>
          <w:trHeight w:val="1809"/>
        </w:trPr>
        <w:tc>
          <w:tcPr>
            <w:cnfStyle w:val="001000000000"/>
            <w:tcW w:w="500" w:type="pct"/>
            <w:gridSpan w:val="2"/>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t>Avantages</w:t>
            </w:r>
          </w:p>
        </w:tc>
        <w:tc>
          <w:tcPr>
            <w:cnfStyle w:val="000010000000"/>
            <w:tcW w:w="1221" w:type="pct"/>
            <w:textDirection w:val="btLr"/>
            <w:vAlign w:val="center"/>
          </w:tcPr>
          <w:p w:rsidR="00A6795F" w:rsidRPr="001D77DB" w:rsidRDefault="00A6795F" w:rsidP="00A6795F">
            <w:pPr>
              <w:spacing w:line="360" w:lineRule="auto"/>
              <w:ind w:left="113" w:right="113"/>
              <w:jc w:val="center"/>
              <w:rPr>
                <w:rFonts w:asciiTheme="minorBidi" w:hAnsiTheme="minorBidi"/>
              </w:rPr>
            </w:pPr>
            <w:r w:rsidRPr="001D77DB">
              <w:rPr>
                <w:rFonts w:asciiTheme="minorBidi" w:hAnsiTheme="minorBidi"/>
              </w:rPr>
              <w:t>Permet de changer à chaque fois les paramètres et voir l’impact sur l’efficacité énergétique</w:t>
            </w:r>
          </w:p>
        </w:tc>
        <w:tc>
          <w:tcPr>
            <w:tcW w:w="1093" w:type="pct"/>
            <w:textDirection w:val="btLr"/>
            <w:vAlign w:val="center"/>
          </w:tcPr>
          <w:p w:rsidR="00A6795F" w:rsidRDefault="000C74B5" w:rsidP="00A6795F">
            <w:pPr>
              <w:spacing w:line="360" w:lineRule="auto"/>
              <w:ind w:left="113" w:right="113"/>
              <w:jc w:val="center"/>
              <w:cnfStyle w:val="000000000000"/>
              <w:rPr>
                <w:rFonts w:asciiTheme="minorBidi" w:hAnsiTheme="minorBidi"/>
              </w:rPr>
            </w:pPr>
            <w:r>
              <w:rPr>
                <w:rFonts w:asciiTheme="minorBidi" w:hAnsiTheme="minorBidi"/>
              </w:rPr>
              <w:t>U</w:t>
            </w:r>
            <w:r w:rsidR="00A6795F" w:rsidRPr="001D77DB">
              <w:rPr>
                <w:rFonts w:asciiTheme="minorBidi" w:hAnsiTheme="minorBidi"/>
              </w:rPr>
              <w:t xml:space="preserve">ne </w:t>
            </w:r>
          </w:p>
          <w:p w:rsidR="00A6795F" w:rsidRPr="001D77DB" w:rsidRDefault="00A6795F" w:rsidP="00A6795F">
            <w:pPr>
              <w:spacing w:line="360" w:lineRule="auto"/>
              <w:ind w:left="113" w:right="113"/>
              <w:jc w:val="center"/>
              <w:cnfStyle w:val="000000000000"/>
              <w:rPr>
                <w:rFonts w:asciiTheme="minorBidi" w:hAnsiTheme="minorBidi"/>
              </w:rPr>
            </w:pPr>
            <w:r w:rsidRPr="001D77DB">
              <w:rPr>
                <w:rFonts w:asciiTheme="minorBidi" w:hAnsiTheme="minorBidi"/>
              </w:rPr>
              <w:t>comparaison entre plusieurs rapports est disponible</w:t>
            </w:r>
          </w:p>
        </w:tc>
        <w:tc>
          <w:tcPr>
            <w:cnfStyle w:val="000010000000"/>
            <w:tcW w:w="1092" w:type="pct"/>
            <w:textDirection w:val="btLr"/>
            <w:vAlign w:val="center"/>
          </w:tcPr>
          <w:p w:rsidR="00A6795F" w:rsidRPr="008073F5" w:rsidRDefault="000C74B5" w:rsidP="00A6795F">
            <w:pPr>
              <w:spacing w:line="360" w:lineRule="auto"/>
              <w:ind w:left="113" w:right="113"/>
              <w:rPr>
                <w:rFonts w:asciiTheme="minorBidi" w:hAnsiTheme="minorBidi"/>
              </w:rPr>
            </w:pPr>
            <w:r>
              <w:rPr>
                <w:rFonts w:asciiTheme="minorBidi" w:hAnsiTheme="minorBidi"/>
              </w:rPr>
              <w:t>T</w:t>
            </w:r>
            <w:r w:rsidR="00A6795F">
              <w:rPr>
                <w:rFonts w:asciiTheme="minorBidi" w:hAnsiTheme="minorBidi"/>
              </w:rPr>
              <w:t>raite plusieurs paramètres dans plusieurs niveaux de conception</w:t>
            </w:r>
          </w:p>
        </w:tc>
        <w:tc>
          <w:tcPr>
            <w:tcW w:w="1094" w:type="pct"/>
            <w:textDirection w:val="btLr"/>
            <w:vAlign w:val="center"/>
          </w:tcPr>
          <w:p w:rsidR="00A6795F" w:rsidRPr="008073F5" w:rsidRDefault="000C74B5" w:rsidP="00A6795F">
            <w:pPr>
              <w:spacing w:line="360" w:lineRule="auto"/>
              <w:ind w:left="113" w:right="113"/>
              <w:cnfStyle w:val="000000000000"/>
              <w:rPr>
                <w:rFonts w:asciiTheme="minorBidi" w:hAnsiTheme="minorBidi"/>
              </w:rPr>
            </w:pPr>
            <w:r>
              <w:rPr>
                <w:rFonts w:asciiTheme="minorBidi" w:hAnsiTheme="minorBidi"/>
              </w:rPr>
              <w:t>T</w:t>
            </w:r>
            <w:r w:rsidR="00A6795F">
              <w:rPr>
                <w:rFonts w:asciiTheme="minorBidi" w:hAnsiTheme="minorBidi"/>
              </w:rPr>
              <w:t>raite plusieurs paramètres dans plusieurs niveaux de conception</w:t>
            </w:r>
          </w:p>
        </w:tc>
      </w:tr>
      <w:tr w:rsidR="0020041B" w:rsidTr="0020041B">
        <w:trPr>
          <w:cnfStyle w:val="000000100000"/>
          <w:trHeight w:val="1119"/>
        </w:trPr>
        <w:tc>
          <w:tcPr>
            <w:cnfStyle w:val="001000000000"/>
            <w:tcW w:w="500" w:type="pct"/>
            <w:gridSpan w:val="2"/>
            <w:textDirection w:val="btLr"/>
            <w:vAlign w:val="center"/>
          </w:tcPr>
          <w:p w:rsidR="00A6795F" w:rsidRPr="001F4A08" w:rsidRDefault="000C74B5" w:rsidP="00496B4E">
            <w:pPr>
              <w:spacing w:line="360" w:lineRule="auto"/>
              <w:ind w:left="113" w:right="113"/>
              <w:jc w:val="center"/>
              <w:rPr>
                <w:rFonts w:asciiTheme="minorBidi" w:hAnsiTheme="minorBidi"/>
              </w:rPr>
            </w:pPr>
            <w:r>
              <w:rPr>
                <w:rFonts w:asciiTheme="minorBidi" w:hAnsiTheme="minorBidi"/>
              </w:rPr>
              <w:t>I</w:t>
            </w:r>
            <w:r w:rsidR="00A6795F" w:rsidRPr="001F4A08">
              <w:rPr>
                <w:rFonts w:asciiTheme="minorBidi" w:hAnsiTheme="minorBidi"/>
              </w:rPr>
              <w:t>nco</w:t>
            </w:r>
            <w:r w:rsidR="00A6795F" w:rsidRPr="001F4A08">
              <w:rPr>
                <w:rFonts w:asciiTheme="minorBidi" w:hAnsiTheme="minorBidi"/>
              </w:rPr>
              <w:t>n</w:t>
            </w:r>
            <w:r w:rsidR="00A6795F" w:rsidRPr="001F4A08">
              <w:rPr>
                <w:rFonts w:asciiTheme="minorBidi" w:hAnsiTheme="minorBidi"/>
              </w:rPr>
              <w:t>vénients</w:t>
            </w:r>
          </w:p>
        </w:tc>
        <w:tc>
          <w:tcPr>
            <w:cnfStyle w:val="000010000000"/>
            <w:tcW w:w="1221" w:type="pct"/>
            <w:textDirection w:val="btLr"/>
            <w:vAlign w:val="center"/>
          </w:tcPr>
          <w:p w:rsidR="00A6795F" w:rsidRPr="0099261B" w:rsidRDefault="00A6795F" w:rsidP="00A6795F">
            <w:pPr>
              <w:spacing w:line="360" w:lineRule="auto"/>
              <w:ind w:left="113" w:right="113"/>
              <w:jc w:val="center"/>
              <w:rPr>
                <w:rFonts w:asciiTheme="minorBidi" w:hAnsiTheme="minorBidi"/>
                <w:b/>
                <w:bCs/>
              </w:rPr>
            </w:pPr>
            <w:r>
              <w:rPr>
                <w:rFonts w:asciiTheme="minorBidi" w:hAnsiTheme="minorBidi"/>
                <w:b/>
                <w:bCs/>
              </w:rPr>
              <w:t>/</w:t>
            </w:r>
          </w:p>
        </w:tc>
        <w:tc>
          <w:tcPr>
            <w:tcW w:w="1093" w:type="pct"/>
            <w:textDirection w:val="btLr"/>
            <w:vAlign w:val="center"/>
          </w:tcPr>
          <w:p w:rsidR="00A6795F" w:rsidRPr="00752175" w:rsidRDefault="00A6795F" w:rsidP="00A6795F">
            <w:pPr>
              <w:spacing w:line="360" w:lineRule="auto"/>
              <w:ind w:left="113" w:right="113"/>
              <w:jc w:val="center"/>
              <w:cnfStyle w:val="000000100000"/>
              <w:rPr>
                <w:rFonts w:asciiTheme="minorBidi" w:hAnsiTheme="minorBidi"/>
              </w:rPr>
            </w:pPr>
            <w:r>
              <w:rPr>
                <w:rFonts w:asciiTheme="minorBidi" w:hAnsiTheme="minorBidi"/>
              </w:rPr>
              <w:t>/</w:t>
            </w:r>
          </w:p>
        </w:tc>
        <w:tc>
          <w:tcPr>
            <w:cnfStyle w:val="000010000000"/>
            <w:tcW w:w="1092" w:type="pct"/>
            <w:textDirection w:val="btLr"/>
            <w:vAlign w:val="center"/>
          </w:tcPr>
          <w:p w:rsidR="00A6795F" w:rsidRPr="00752175" w:rsidRDefault="00A6795F" w:rsidP="00A6795F">
            <w:pPr>
              <w:spacing w:line="360" w:lineRule="auto"/>
              <w:ind w:left="113" w:right="113"/>
              <w:jc w:val="center"/>
              <w:rPr>
                <w:rFonts w:asciiTheme="minorBidi" w:hAnsiTheme="minorBidi"/>
              </w:rPr>
            </w:pPr>
            <w:r>
              <w:rPr>
                <w:rFonts w:asciiTheme="minorBidi" w:hAnsiTheme="minorBidi"/>
              </w:rPr>
              <w:t>/</w:t>
            </w:r>
          </w:p>
        </w:tc>
        <w:tc>
          <w:tcPr>
            <w:tcW w:w="1094" w:type="pct"/>
            <w:textDirection w:val="btLr"/>
            <w:vAlign w:val="center"/>
          </w:tcPr>
          <w:p w:rsidR="00A6795F" w:rsidRPr="00752175" w:rsidRDefault="00A6795F" w:rsidP="00A6795F">
            <w:pPr>
              <w:spacing w:line="360" w:lineRule="auto"/>
              <w:ind w:left="113" w:right="113"/>
              <w:jc w:val="center"/>
              <w:cnfStyle w:val="000000100000"/>
              <w:rPr>
                <w:rFonts w:asciiTheme="minorBidi" w:hAnsiTheme="minorBidi"/>
              </w:rPr>
            </w:pPr>
            <w:r>
              <w:rPr>
                <w:rFonts w:asciiTheme="minorBidi" w:hAnsiTheme="minorBidi"/>
              </w:rPr>
              <w:t>/</w:t>
            </w:r>
          </w:p>
        </w:tc>
      </w:tr>
      <w:tr w:rsidR="0020041B" w:rsidTr="0020041B">
        <w:trPr>
          <w:trHeight w:val="2013"/>
        </w:trPr>
        <w:tc>
          <w:tcPr>
            <w:cnfStyle w:val="001000000000"/>
            <w:tcW w:w="500" w:type="pct"/>
            <w:gridSpan w:val="2"/>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t>Outputs</w:t>
            </w:r>
          </w:p>
        </w:tc>
        <w:tc>
          <w:tcPr>
            <w:cnfStyle w:val="000010000000"/>
            <w:tcW w:w="1221" w:type="pct"/>
            <w:textDirection w:val="btLr"/>
            <w:vAlign w:val="center"/>
          </w:tcPr>
          <w:p w:rsidR="00A6795F" w:rsidRDefault="00A6795F" w:rsidP="00A6795F">
            <w:pPr>
              <w:spacing w:line="360" w:lineRule="auto"/>
              <w:ind w:left="113" w:right="113"/>
              <w:jc w:val="center"/>
              <w:rPr>
                <w:rFonts w:asciiTheme="minorBidi" w:hAnsiTheme="minorBidi"/>
              </w:rPr>
            </w:pPr>
            <w:r>
              <w:rPr>
                <w:rFonts w:asciiTheme="minorBidi" w:hAnsiTheme="minorBidi"/>
              </w:rPr>
              <w:t xml:space="preserve">Evaluations et </w:t>
            </w:r>
          </w:p>
          <w:p w:rsidR="00A6795F" w:rsidRDefault="00A6795F" w:rsidP="00A6795F">
            <w:pPr>
              <w:spacing w:line="360" w:lineRule="auto"/>
              <w:ind w:left="113" w:right="113"/>
              <w:jc w:val="center"/>
              <w:rPr>
                <w:rFonts w:asciiTheme="minorBidi" w:hAnsiTheme="minorBidi"/>
              </w:rPr>
            </w:pPr>
            <w:r>
              <w:rPr>
                <w:rFonts w:asciiTheme="minorBidi" w:hAnsiTheme="minorBidi"/>
              </w:rPr>
              <w:t xml:space="preserve">bilans </w:t>
            </w:r>
          </w:p>
          <w:p w:rsidR="00A6795F" w:rsidRPr="0099261B" w:rsidRDefault="00A6795F" w:rsidP="00A6795F">
            <w:pPr>
              <w:spacing w:line="360" w:lineRule="auto"/>
              <w:ind w:left="113" w:right="113"/>
              <w:jc w:val="center"/>
              <w:rPr>
                <w:rFonts w:asciiTheme="minorBidi" w:hAnsiTheme="minorBidi"/>
              </w:rPr>
            </w:pPr>
            <w:r>
              <w:rPr>
                <w:rFonts w:asciiTheme="minorBidi" w:hAnsiTheme="minorBidi"/>
              </w:rPr>
              <w:t>énergétiques</w:t>
            </w:r>
          </w:p>
        </w:tc>
        <w:tc>
          <w:tcPr>
            <w:tcW w:w="1093" w:type="pct"/>
            <w:textDirection w:val="btLr"/>
            <w:vAlign w:val="center"/>
          </w:tcPr>
          <w:p w:rsidR="00A6795F" w:rsidRPr="00B367AD" w:rsidRDefault="00A6795F" w:rsidP="00A6795F">
            <w:pPr>
              <w:spacing w:line="360" w:lineRule="auto"/>
              <w:ind w:left="113" w:right="113"/>
              <w:jc w:val="center"/>
              <w:cnfStyle w:val="000000000000"/>
              <w:rPr>
                <w:rFonts w:asciiTheme="minorBidi" w:hAnsiTheme="minorBidi"/>
              </w:rPr>
            </w:pPr>
            <w:r w:rsidRPr="00B367AD">
              <w:rPr>
                <w:rFonts w:asciiTheme="minorBidi" w:hAnsiTheme="minorBidi"/>
              </w:rPr>
              <w:t>Rapport de l’analyse, t</w:t>
            </w:r>
            <w:r w:rsidRPr="00B367AD">
              <w:rPr>
                <w:rFonts w:asciiTheme="minorBidi" w:hAnsiTheme="minorBidi"/>
              </w:rPr>
              <w:t>a</w:t>
            </w:r>
            <w:r w:rsidRPr="00B367AD">
              <w:rPr>
                <w:rFonts w:asciiTheme="minorBidi" w:hAnsiTheme="minorBidi"/>
              </w:rPr>
              <w:t>bleaux mensuels détaillés, perte de chaleur annuelle, charge de HVAC</w:t>
            </w:r>
          </w:p>
        </w:tc>
        <w:tc>
          <w:tcPr>
            <w:cnfStyle w:val="000010000000"/>
            <w:tcW w:w="1092" w:type="pct"/>
            <w:textDirection w:val="btLr"/>
            <w:vAlign w:val="center"/>
          </w:tcPr>
          <w:p w:rsidR="00A6795F" w:rsidRPr="004C2471" w:rsidRDefault="000C74B5" w:rsidP="00A6795F">
            <w:pPr>
              <w:spacing w:line="360" w:lineRule="auto"/>
              <w:ind w:left="113" w:right="113"/>
              <w:jc w:val="center"/>
              <w:rPr>
                <w:rFonts w:asciiTheme="minorBidi" w:hAnsiTheme="minorBidi"/>
              </w:rPr>
            </w:pPr>
            <w:r>
              <w:rPr>
                <w:rFonts w:ascii="Arial" w:hAnsi="Arial" w:cs="Arial"/>
              </w:rPr>
              <w:t>R</w:t>
            </w:r>
            <w:r w:rsidR="00A6795F" w:rsidRPr="004C2471">
              <w:rPr>
                <w:rFonts w:ascii="Arial" w:hAnsi="Arial" w:cs="Arial"/>
              </w:rPr>
              <w:t>apports détaillés (textes, graphes)</w:t>
            </w:r>
          </w:p>
        </w:tc>
        <w:tc>
          <w:tcPr>
            <w:tcW w:w="1094" w:type="pct"/>
            <w:textDirection w:val="btLr"/>
            <w:vAlign w:val="center"/>
          </w:tcPr>
          <w:p w:rsidR="00A6795F" w:rsidRDefault="000C74B5" w:rsidP="00A6795F">
            <w:pPr>
              <w:spacing w:line="360" w:lineRule="auto"/>
              <w:ind w:left="113" w:right="113"/>
              <w:jc w:val="center"/>
              <w:cnfStyle w:val="000000000000"/>
              <w:rPr>
                <w:rFonts w:ascii="Arial" w:hAnsi="Arial" w:cs="Arial"/>
              </w:rPr>
            </w:pPr>
            <w:r>
              <w:rPr>
                <w:rFonts w:ascii="Arial" w:hAnsi="Arial" w:cs="Arial"/>
              </w:rPr>
              <w:t>R</w:t>
            </w:r>
            <w:r w:rsidR="00A6795F" w:rsidRPr="004C2471">
              <w:rPr>
                <w:rFonts w:ascii="Arial" w:hAnsi="Arial" w:cs="Arial"/>
              </w:rPr>
              <w:t xml:space="preserve">apports avec des données </w:t>
            </w:r>
          </w:p>
          <w:p w:rsidR="00A6795F" w:rsidRDefault="00A6795F" w:rsidP="00A6795F">
            <w:pPr>
              <w:spacing w:line="360" w:lineRule="auto"/>
              <w:ind w:left="113" w:right="113"/>
              <w:jc w:val="center"/>
              <w:cnfStyle w:val="000000000000"/>
              <w:rPr>
                <w:rFonts w:ascii="Arial" w:hAnsi="Arial" w:cs="Arial"/>
              </w:rPr>
            </w:pPr>
            <w:r w:rsidRPr="004C2471">
              <w:rPr>
                <w:rFonts w:ascii="Arial" w:hAnsi="Arial" w:cs="Arial"/>
              </w:rPr>
              <w:t xml:space="preserve">graphiques qui peuvent être </w:t>
            </w:r>
          </w:p>
          <w:p w:rsidR="00A6795F" w:rsidRPr="004C2471" w:rsidRDefault="00A6795F" w:rsidP="00A6795F">
            <w:pPr>
              <w:spacing w:line="360" w:lineRule="auto"/>
              <w:ind w:left="113" w:right="113"/>
              <w:jc w:val="center"/>
              <w:cnfStyle w:val="000000000000"/>
              <w:rPr>
                <w:rFonts w:asciiTheme="minorBidi" w:hAnsiTheme="minorBidi"/>
              </w:rPr>
            </w:pPr>
            <w:r w:rsidRPr="004C2471">
              <w:rPr>
                <w:rFonts w:ascii="Arial" w:hAnsi="Arial" w:cs="Arial"/>
              </w:rPr>
              <w:t>utilisés par d’autres outils</w:t>
            </w:r>
          </w:p>
        </w:tc>
      </w:tr>
      <w:tr w:rsidR="0020041B" w:rsidTr="0020041B">
        <w:trPr>
          <w:cnfStyle w:val="000000100000"/>
          <w:trHeight w:val="2048"/>
        </w:trPr>
        <w:tc>
          <w:tcPr>
            <w:cnfStyle w:val="001000000000"/>
            <w:tcW w:w="500" w:type="pct"/>
            <w:gridSpan w:val="2"/>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t>Inputs</w:t>
            </w:r>
          </w:p>
        </w:tc>
        <w:tc>
          <w:tcPr>
            <w:cnfStyle w:val="000010000000"/>
            <w:tcW w:w="1221" w:type="pct"/>
            <w:textDirection w:val="btLr"/>
            <w:vAlign w:val="center"/>
          </w:tcPr>
          <w:p w:rsidR="00A6795F" w:rsidRPr="00752175" w:rsidRDefault="00A6795F" w:rsidP="00A6795F">
            <w:pPr>
              <w:spacing w:line="360" w:lineRule="auto"/>
              <w:ind w:left="113" w:right="113"/>
              <w:jc w:val="center"/>
              <w:rPr>
                <w:rFonts w:asciiTheme="minorBidi" w:hAnsiTheme="minorBidi"/>
              </w:rPr>
            </w:pPr>
            <w:r>
              <w:rPr>
                <w:rFonts w:asciiTheme="minorBidi" w:hAnsiTheme="minorBidi"/>
              </w:rPr>
              <w:t>Données clim</w:t>
            </w:r>
            <w:r>
              <w:rPr>
                <w:rFonts w:asciiTheme="minorBidi" w:hAnsiTheme="minorBidi"/>
              </w:rPr>
              <w:t>a</w:t>
            </w:r>
            <w:r>
              <w:rPr>
                <w:rFonts w:asciiTheme="minorBidi" w:hAnsiTheme="minorBidi"/>
              </w:rPr>
              <w:t>tiques, orientation, dimensions, orie</w:t>
            </w:r>
            <w:r>
              <w:rPr>
                <w:rFonts w:asciiTheme="minorBidi" w:hAnsiTheme="minorBidi"/>
              </w:rPr>
              <w:t>n</w:t>
            </w:r>
            <w:r>
              <w:rPr>
                <w:rFonts w:asciiTheme="minorBidi" w:hAnsiTheme="minorBidi"/>
              </w:rPr>
              <w:t>tation et type d’ouvertures, m</w:t>
            </w:r>
            <w:r>
              <w:rPr>
                <w:rFonts w:asciiTheme="minorBidi" w:hAnsiTheme="minorBidi"/>
              </w:rPr>
              <w:t>a</w:t>
            </w:r>
            <w:r>
              <w:rPr>
                <w:rFonts w:asciiTheme="minorBidi" w:hAnsiTheme="minorBidi"/>
              </w:rPr>
              <w:t>tériaux, prote</w:t>
            </w:r>
            <w:r>
              <w:rPr>
                <w:rFonts w:asciiTheme="minorBidi" w:hAnsiTheme="minorBidi"/>
              </w:rPr>
              <w:t>c</w:t>
            </w:r>
            <w:r>
              <w:rPr>
                <w:rFonts w:asciiTheme="minorBidi" w:hAnsiTheme="minorBidi"/>
              </w:rPr>
              <w:t xml:space="preserve">tions solaires </w:t>
            </w:r>
          </w:p>
        </w:tc>
        <w:tc>
          <w:tcPr>
            <w:tcW w:w="1093" w:type="pct"/>
            <w:textDirection w:val="btLr"/>
            <w:vAlign w:val="center"/>
          </w:tcPr>
          <w:p w:rsidR="00A6795F" w:rsidRPr="00B367AD" w:rsidRDefault="00A6795F" w:rsidP="00A6795F">
            <w:pPr>
              <w:spacing w:line="360" w:lineRule="auto"/>
              <w:ind w:left="113" w:right="113"/>
              <w:jc w:val="center"/>
              <w:cnfStyle w:val="000000100000"/>
              <w:rPr>
                <w:rFonts w:asciiTheme="minorBidi" w:hAnsiTheme="minorBidi"/>
              </w:rPr>
            </w:pPr>
            <w:r w:rsidRPr="00B367AD">
              <w:rPr>
                <w:rFonts w:asciiTheme="minorBidi" w:hAnsiTheme="minorBidi"/>
              </w:rPr>
              <w:t>Station, géométrie du bâtiment, HVAC et eau chaude sanitaire, données écon</w:t>
            </w:r>
            <w:r w:rsidRPr="00B367AD">
              <w:rPr>
                <w:rFonts w:asciiTheme="minorBidi" w:hAnsiTheme="minorBidi"/>
              </w:rPr>
              <w:t>o</w:t>
            </w:r>
            <w:r w:rsidRPr="00B367AD">
              <w:rPr>
                <w:rFonts w:asciiTheme="minorBidi" w:hAnsiTheme="minorBidi"/>
              </w:rPr>
              <w:t>miques</w:t>
            </w:r>
          </w:p>
        </w:tc>
        <w:tc>
          <w:tcPr>
            <w:cnfStyle w:val="000010000000"/>
            <w:tcW w:w="1092" w:type="pct"/>
            <w:textDirection w:val="btLr"/>
            <w:vAlign w:val="center"/>
          </w:tcPr>
          <w:p w:rsidR="00A6795F" w:rsidRPr="00435A88" w:rsidRDefault="000C74B5" w:rsidP="00A6795F">
            <w:pPr>
              <w:spacing w:line="360" w:lineRule="auto"/>
              <w:ind w:left="113" w:right="113"/>
              <w:jc w:val="center"/>
              <w:rPr>
                <w:rFonts w:asciiTheme="minorBidi" w:hAnsiTheme="minorBidi"/>
              </w:rPr>
            </w:pPr>
            <w:r>
              <w:rPr>
                <w:rFonts w:ascii="Arial" w:hAnsi="Arial" w:cs="Arial"/>
              </w:rPr>
              <w:t>S</w:t>
            </w:r>
            <w:r w:rsidR="00A6795F" w:rsidRPr="00435A88">
              <w:rPr>
                <w:rFonts w:ascii="Arial" w:hAnsi="Arial" w:cs="Arial"/>
              </w:rPr>
              <w:t>elon le niveau de conception : e</w:t>
            </w:r>
            <w:r w:rsidR="00A6795F" w:rsidRPr="00435A88">
              <w:rPr>
                <w:rFonts w:ascii="Arial" w:hAnsi="Arial" w:cs="Arial"/>
              </w:rPr>
              <w:t>s</w:t>
            </w:r>
            <w:r w:rsidR="00A6795F" w:rsidRPr="00435A88">
              <w:rPr>
                <w:rFonts w:ascii="Arial" w:hAnsi="Arial" w:cs="Arial"/>
              </w:rPr>
              <w:t>quisse, avant pr</w:t>
            </w:r>
            <w:r w:rsidR="00A6795F" w:rsidRPr="00435A88">
              <w:rPr>
                <w:rFonts w:ascii="Arial" w:hAnsi="Arial" w:cs="Arial"/>
              </w:rPr>
              <w:t>o</w:t>
            </w:r>
            <w:r w:rsidR="00A6795F" w:rsidRPr="00435A88">
              <w:rPr>
                <w:rFonts w:ascii="Arial" w:hAnsi="Arial" w:cs="Arial"/>
              </w:rPr>
              <w:t>jet et détail</w:t>
            </w:r>
          </w:p>
        </w:tc>
        <w:tc>
          <w:tcPr>
            <w:tcW w:w="1094" w:type="pct"/>
            <w:textDirection w:val="btLr"/>
            <w:vAlign w:val="center"/>
          </w:tcPr>
          <w:p w:rsidR="00A6795F" w:rsidRPr="004C2471" w:rsidRDefault="000C74B5" w:rsidP="00A6795F">
            <w:pPr>
              <w:spacing w:line="360" w:lineRule="auto"/>
              <w:ind w:left="113" w:right="113"/>
              <w:jc w:val="center"/>
              <w:cnfStyle w:val="000000100000"/>
              <w:rPr>
                <w:rFonts w:asciiTheme="minorBidi" w:hAnsiTheme="minorBidi"/>
              </w:rPr>
            </w:pPr>
            <w:r>
              <w:rPr>
                <w:rFonts w:ascii="Arial" w:hAnsi="Arial" w:cs="Arial"/>
              </w:rPr>
              <w:t>E</w:t>
            </w:r>
            <w:r w:rsidR="00A6795F" w:rsidRPr="004C2471">
              <w:rPr>
                <w:rFonts w:ascii="Arial" w:hAnsi="Arial" w:cs="Arial"/>
              </w:rPr>
              <w:t>ntrer du simple croquis jusqu’au modèle 3D détai</w:t>
            </w:r>
            <w:r w:rsidR="00A6795F" w:rsidRPr="004C2471">
              <w:rPr>
                <w:rFonts w:ascii="Arial" w:hAnsi="Arial" w:cs="Arial"/>
              </w:rPr>
              <w:t>l</w:t>
            </w:r>
            <w:r w:rsidR="00A6795F" w:rsidRPr="004C2471">
              <w:rPr>
                <w:rFonts w:ascii="Arial" w:hAnsi="Arial" w:cs="Arial"/>
              </w:rPr>
              <w:t>lé</w:t>
            </w:r>
          </w:p>
        </w:tc>
      </w:tr>
      <w:tr w:rsidR="0020041B" w:rsidTr="0020041B">
        <w:trPr>
          <w:trHeight w:val="1291"/>
        </w:trPr>
        <w:tc>
          <w:tcPr>
            <w:cnfStyle w:val="001000000000"/>
            <w:tcW w:w="500" w:type="pct"/>
            <w:gridSpan w:val="2"/>
            <w:textDirection w:val="btLr"/>
            <w:vAlign w:val="center"/>
          </w:tcPr>
          <w:p w:rsidR="00A6795F" w:rsidRPr="001F4A08" w:rsidRDefault="000C74B5" w:rsidP="00496B4E">
            <w:pPr>
              <w:spacing w:line="360" w:lineRule="auto"/>
              <w:ind w:left="113" w:right="113"/>
              <w:jc w:val="center"/>
              <w:rPr>
                <w:rFonts w:asciiTheme="minorBidi" w:hAnsiTheme="minorBidi"/>
              </w:rPr>
            </w:pPr>
            <w:r>
              <w:rPr>
                <w:rFonts w:asciiTheme="minorBidi" w:hAnsiTheme="minorBidi"/>
              </w:rPr>
              <w:t>S</w:t>
            </w:r>
            <w:r w:rsidR="00A6795F" w:rsidRPr="001F4A08">
              <w:rPr>
                <w:rFonts w:asciiTheme="minorBidi" w:hAnsiTheme="minorBidi"/>
              </w:rPr>
              <w:t>pécial</w:t>
            </w:r>
            <w:r w:rsidR="00A6795F" w:rsidRPr="001F4A08">
              <w:rPr>
                <w:rFonts w:asciiTheme="minorBidi" w:hAnsiTheme="minorBidi"/>
              </w:rPr>
              <w:t>i</w:t>
            </w:r>
            <w:r w:rsidR="00A6795F" w:rsidRPr="001F4A08">
              <w:rPr>
                <w:rFonts w:asciiTheme="minorBidi" w:hAnsiTheme="minorBidi"/>
              </w:rPr>
              <w:t>tés</w:t>
            </w:r>
          </w:p>
        </w:tc>
        <w:tc>
          <w:tcPr>
            <w:cnfStyle w:val="000010000000"/>
            <w:tcW w:w="1221" w:type="pct"/>
            <w:textDirection w:val="btLr"/>
            <w:vAlign w:val="center"/>
          </w:tcPr>
          <w:p w:rsidR="00A6795F" w:rsidRPr="00F62B68" w:rsidRDefault="00A6795F" w:rsidP="00A6795F">
            <w:pPr>
              <w:spacing w:line="360" w:lineRule="auto"/>
              <w:ind w:left="113" w:right="113"/>
              <w:jc w:val="center"/>
              <w:rPr>
                <w:rFonts w:asciiTheme="minorBidi" w:hAnsiTheme="minorBidi"/>
              </w:rPr>
            </w:pPr>
            <w:r>
              <w:rPr>
                <w:rFonts w:asciiTheme="minorBidi" w:hAnsiTheme="minorBidi"/>
              </w:rPr>
              <w:t>Plusieurs par</w:t>
            </w:r>
            <w:r>
              <w:rPr>
                <w:rFonts w:asciiTheme="minorBidi" w:hAnsiTheme="minorBidi"/>
              </w:rPr>
              <w:t>a</w:t>
            </w:r>
            <w:r>
              <w:rPr>
                <w:rFonts w:asciiTheme="minorBidi" w:hAnsiTheme="minorBidi"/>
              </w:rPr>
              <w:t>mètres</w:t>
            </w:r>
          </w:p>
        </w:tc>
        <w:tc>
          <w:tcPr>
            <w:tcW w:w="1093" w:type="pct"/>
            <w:textDirection w:val="btLr"/>
            <w:vAlign w:val="center"/>
          </w:tcPr>
          <w:p w:rsidR="00A6795F" w:rsidRPr="00F62B68" w:rsidRDefault="00A6795F" w:rsidP="00A6795F">
            <w:pPr>
              <w:spacing w:line="360" w:lineRule="auto"/>
              <w:ind w:left="113" w:right="113"/>
              <w:jc w:val="center"/>
              <w:cnfStyle w:val="000000000000"/>
              <w:rPr>
                <w:rFonts w:asciiTheme="minorBidi" w:hAnsiTheme="minorBidi"/>
              </w:rPr>
            </w:pPr>
            <w:r>
              <w:rPr>
                <w:rFonts w:asciiTheme="minorBidi" w:hAnsiTheme="minorBidi"/>
              </w:rPr>
              <w:t>Plusieurs par</w:t>
            </w:r>
            <w:r>
              <w:rPr>
                <w:rFonts w:asciiTheme="minorBidi" w:hAnsiTheme="minorBidi"/>
              </w:rPr>
              <w:t>a</w:t>
            </w:r>
            <w:r>
              <w:rPr>
                <w:rFonts w:asciiTheme="minorBidi" w:hAnsiTheme="minorBidi"/>
              </w:rPr>
              <w:t>mètres</w:t>
            </w:r>
          </w:p>
        </w:tc>
        <w:tc>
          <w:tcPr>
            <w:cnfStyle w:val="000010000000"/>
            <w:tcW w:w="1092" w:type="pct"/>
            <w:textDirection w:val="btLr"/>
            <w:vAlign w:val="center"/>
          </w:tcPr>
          <w:p w:rsidR="00A6795F" w:rsidRPr="00F62B68" w:rsidRDefault="00A6795F" w:rsidP="00A6795F">
            <w:pPr>
              <w:spacing w:line="360" w:lineRule="auto"/>
              <w:ind w:left="113" w:right="113"/>
              <w:jc w:val="center"/>
              <w:rPr>
                <w:rFonts w:asciiTheme="minorBidi" w:hAnsiTheme="minorBidi"/>
              </w:rPr>
            </w:pPr>
            <w:r>
              <w:rPr>
                <w:rFonts w:asciiTheme="minorBidi" w:hAnsiTheme="minorBidi"/>
              </w:rPr>
              <w:t>Plusieurs par</w:t>
            </w:r>
            <w:r>
              <w:rPr>
                <w:rFonts w:asciiTheme="minorBidi" w:hAnsiTheme="minorBidi"/>
              </w:rPr>
              <w:t>a</w:t>
            </w:r>
            <w:r>
              <w:rPr>
                <w:rFonts w:asciiTheme="minorBidi" w:hAnsiTheme="minorBidi"/>
              </w:rPr>
              <w:t>mètres</w:t>
            </w:r>
          </w:p>
        </w:tc>
        <w:tc>
          <w:tcPr>
            <w:tcW w:w="1094" w:type="pct"/>
            <w:textDirection w:val="btLr"/>
            <w:vAlign w:val="center"/>
          </w:tcPr>
          <w:p w:rsidR="00A6795F" w:rsidRPr="0099261B" w:rsidRDefault="000C74B5" w:rsidP="00A6795F">
            <w:pPr>
              <w:spacing w:line="360" w:lineRule="auto"/>
              <w:ind w:left="113" w:right="113"/>
              <w:jc w:val="center"/>
              <w:cnfStyle w:val="000000000000"/>
              <w:rPr>
                <w:rFonts w:asciiTheme="minorBidi" w:hAnsiTheme="minorBidi"/>
              </w:rPr>
            </w:pPr>
            <w:r>
              <w:rPr>
                <w:rFonts w:ascii="Arial" w:hAnsi="Arial" w:cs="Arial"/>
                <w:sz w:val="24"/>
                <w:szCs w:val="24"/>
              </w:rPr>
              <w:t>C</w:t>
            </w:r>
            <w:r w:rsidR="00A6795F" w:rsidRPr="00E00268">
              <w:rPr>
                <w:rFonts w:ascii="Arial" w:hAnsi="Arial" w:cs="Arial"/>
                <w:sz w:val="24"/>
                <w:szCs w:val="24"/>
              </w:rPr>
              <w:t>once</w:t>
            </w:r>
            <w:r w:rsidR="00A6795F" w:rsidRPr="00E00268">
              <w:rPr>
                <w:rFonts w:ascii="Arial" w:hAnsi="Arial" w:cs="Arial"/>
                <w:sz w:val="24"/>
                <w:szCs w:val="24"/>
              </w:rPr>
              <w:t>p</w:t>
            </w:r>
            <w:r w:rsidR="00A6795F" w:rsidRPr="00E00268">
              <w:rPr>
                <w:rFonts w:ascii="Arial" w:hAnsi="Arial" w:cs="Arial"/>
                <w:sz w:val="24"/>
                <w:szCs w:val="24"/>
              </w:rPr>
              <w:t>tion env</w:t>
            </w:r>
            <w:r w:rsidR="00A6795F" w:rsidRPr="00E00268">
              <w:rPr>
                <w:rFonts w:ascii="Arial" w:hAnsi="Arial" w:cs="Arial"/>
                <w:sz w:val="24"/>
                <w:szCs w:val="24"/>
              </w:rPr>
              <w:t>i</w:t>
            </w:r>
            <w:r w:rsidR="00A6795F" w:rsidRPr="00E00268">
              <w:rPr>
                <w:rFonts w:ascii="Arial" w:hAnsi="Arial" w:cs="Arial"/>
                <w:sz w:val="24"/>
                <w:szCs w:val="24"/>
              </w:rPr>
              <w:t>ronn</w:t>
            </w:r>
            <w:r w:rsidR="00A6795F" w:rsidRPr="00E00268">
              <w:rPr>
                <w:rFonts w:ascii="Arial" w:hAnsi="Arial" w:cs="Arial"/>
                <w:sz w:val="24"/>
                <w:szCs w:val="24"/>
              </w:rPr>
              <w:t>e</w:t>
            </w:r>
            <w:r w:rsidR="00A6795F" w:rsidRPr="00E00268">
              <w:rPr>
                <w:rFonts w:ascii="Arial" w:hAnsi="Arial" w:cs="Arial"/>
                <w:sz w:val="24"/>
                <w:szCs w:val="24"/>
              </w:rPr>
              <w:t>mental</w:t>
            </w:r>
          </w:p>
        </w:tc>
      </w:tr>
      <w:tr w:rsidR="0020041B" w:rsidTr="0020041B">
        <w:trPr>
          <w:cnfStyle w:val="000000100000"/>
          <w:trHeight w:val="1022"/>
        </w:trPr>
        <w:tc>
          <w:tcPr>
            <w:cnfStyle w:val="001000000000"/>
            <w:tcW w:w="500" w:type="pct"/>
            <w:gridSpan w:val="2"/>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t>Outils</w:t>
            </w:r>
          </w:p>
        </w:tc>
        <w:tc>
          <w:tcPr>
            <w:cnfStyle w:val="000010000000"/>
            <w:tcW w:w="1221" w:type="pct"/>
            <w:textDirection w:val="btLr"/>
            <w:vAlign w:val="center"/>
          </w:tcPr>
          <w:p w:rsidR="00A6795F" w:rsidRPr="00CA3D16" w:rsidRDefault="00A6795F" w:rsidP="00A6795F">
            <w:pPr>
              <w:spacing w:line="360" w:lineRule="auto"/>
              <w:ind w:left="113" w:right="113"/>
              <w:jc w:val="center"/>
              <w:rPr>
                <w:rFonts w:asciiTheme="minorBidi" w:hAnsiTheme="minorBidi"/>
              </w:rPr>
            </w:pPr>
            <w:r w:rsidRPr="00CA3D16">
              <w:rPr>
                <w:rFonts w:asciiTheme="minorBidi" w:hAnsiTheme="minorBidi"/>
                <w:b/>
                <w:bCs/>
              </w:rPr>
              <w:t>ZEBO</w:t>
            </w:r>
          </w:p>
        </w:tc>
        <w:tc>
          <w:tcPr>
            <w:tcW w:w="1093" w:type="pct"/>
            <w:textDirection w:val="btLr"/>
            <w:vAlign w:val="center"/>
          </w:tcPr>
          <w:p w:rsidR="00A6795F" w:rsidRPr="00CA3D16" w:rsidRDefault="00A6795F" w:rsidP="00A6795F">
            <w:pPr>
              <w:spacing w:line="360" w:lineRule="auto"/>
              <w:ind w:left="113" w:right="113"/>
              <w:jc w:val="center"/>
              <w:cnfStyle w:val="000000100000"/>
              <w:rPr>
                <w:rFonts w:asciiTheme="minorBidi" w:hAnsiTheme="minorBidi"/>
              </w:rPr>
            </w:pPr>
            <w:r w:rsidRPr="00CA3D16">
              <w:rPr>
                <w:rFonts w:asciiTheme="minorBidi" w:hAnsiTheme="minorBidi"/>
                <w:b/>
                <w:bCs/>
              </w:rPr>
              <w:t>HOT 2000</w:t>
            </w:r>
          </w:p>
        </w:tc>
        <w:tc>
          <w:tcPr>
            <w:cnfStyle w:val="000010000000"/>
            <w:tcW w:w="1092" w:type="pct"/>
            <w:textDirection w:val="btLr"/>
            <w:vAlign w:val="center"/>
          </w:tcPr>
          <w:p w:rsidR="00A6795F" w:rsidRPr="00CA3D16" w:rsidRDefault="00A6795F" w:rsidP="00A6795F">
            <w:pPr>
              <w:spacing w:line="360" w:lineRule="auto"/>
              <w:ind w:left="113" w:right="113"/>
              <w:jc w:val="center"/>
              <w:rPr>
                <w:rFonts w:asciiTheme="minorBidi" w:hAnsiTheme="minorBidi"/>
              </w:rPr>
            </w:pPr>
            <w:r w:rsidRPr="00CA3D16">
              <w:rPr>
                <w:rFonts w:ascii="Arial" w:hAnsi="Arial" w:cs="Arial"/>
                <w:b/>
                <w:bCs/>
              </w:rPr>
              <w:t>e-QUEST</w:t>
            </w:r>
          </w:p>
        </w:tc>
        <w:tc>
          <w:tcPr>
            <w:tcW w:w="1094" w:type="pct"/>
            <w:textDirection w:val="btLr"/>
            <w:vAlign w:val="center"/>
          </w:tcPr>
          <w:p w:rsidR="00A6795F" w:rsidRPr="00CA3D16" w:rsidRDefault="00A6795F" w:rsidP="00A6795F">
            <w:pPr>
              <w:spacing w:line="360" w:lineRule="auto"/>
              <w:ind w:left="113" w:right="113"/>
              <w:jc w:val="center"/>
              <w:cnfStyle w:val="000000100000"/>
              <w:rPr>
                <w:rFonts w:asciiTheme="minorBidi" w:hAnsiTheme="minorBidi"/>
                <w:b/>
                <w:bCs/>
              </w:rPr>
            </w:pPr>
            <w:r w:rsidRPr="00CA3D16">
              <w:rPr>
                <w:rFonts w:ascii="Arial" w:hAnsi="Arial" w:cs="Arial"/>
                <w:b/>
                <w:bCs/>
              </w:rPr>
              <w:t>Ecotect</w:t>
            </w:r>
          </w:p>
        </w:tc>
      </w:tr>
      <w:tr w:rsidR="00A6795F" w:rsidTr="0020041B">
        <w:trPr>
          <w:trHeight w:val="1130"/>
        </w:trPr>
        <w:tc>
          <w:tcPr>
            <w:cnfStyle w:val="001000000000"/>
            <w:tcW w:w="500" w:type="pct"/>
            <w:gridSpan w:val="2"/>
            <w:textDirection w:val="btLr"/>
            <w:vAlign w:val="center"/>
          </w:tcPr>
          <w:p w:rsidR="00A6795F" w:rsidRPr="001F4A08" w:rsidRDefault="00A6795F" w:rsidP="00496B4E">
            <w:pPr>
              <w:spacing w:line="360" w:lineRule="auto"/>
              <w:ind w:left="113" w:right="113"/>
              <w:jc w:val="center"/>
              <w:rPr>
                <w:rFonts w:asciiTheme="minorBidi" w:hAnsiTheme="minorBidi"/>
              </w:rPr>
            </w:pPr>
            <w:r w:rsidRPr="001F4A08">
              <w:rPr>
                <w:rFonts w:asciiTheme="minorBidi" w:hAnsiTheme="minorBidi"/>
              </w:rPr>
              <w:t>Par</w:t>
            </w:r>
            <w:r w:rsidRPr="001F4A08">
              <w:rPr>
                <w:rFonts w:asciiTheme="minorBidi" w:hAnsiTheme="minorBidi"/>
              </w:rPr>
              <w:t>a</w:t>
            </w:r>
            <w:r w:rsidRPr="001F4A08">
              <w:rPr>
                <w:rFonts w:asciiTheme="minorBidi" w:hAnsiTheme="minorBidi"/>
              </w:rPr>
              <w:t>mètres</w:t>
            </w:r>
          </w:p>
        </w:tc>
        <w:tc>
          <w:tcPr>
            <w:cnfStyle w:val="000010000000"/>
            <w:tcW w:w="4500" w:type="pct"/>
            <w:gridSpan w:val="4"/>
            <w:textDirection w:val="btLr"/>
            <w:vAlign w:val="center"/>
          </w:tcPr>
          <w:p w:rsidR="00A6795F" w:rsidRPr="00EE570F" w:rsidRDefault="00A6795F" w:rsidP="00A6795F">
            <w:pPr>
              <w:spacing w:line="360" w:lineRule="auto"/>
              <w:ind w:left="113" w:right="113"/>
              <w:jc w:val="center"/>
              <w:rPr>
                <w:rFonts w:asciiTheme="minorBidi" w:hAnsiTheme="minorBidi"/>
                <w:b/>
                <w:bCs/>
              </w:rPr>
            </w:pPr>
            <w:r w:rsidRPr="00EE570F">
              <w:rPr>
                <w:rFonts w:asciiTheme="minorBidi" w:hAnsiTheme="minorBidi"/>
                <w:b/>
                <w:bCs/>
              </w:rPr>
              <w:t>Outils traitant pl</w:t>
            </w:r>
            <w:r w:rsidRPr="00EE570F">
              <w:rPr>
                <w:rFonts w:asciiTheme="minorBidi" w:hAnsiTheme="minorBidi"/>
                <w:b/>
                <w:bCs/>
              </w:rPr>
              <w:t>u</w:t>
            </w:r>
            <w:r w:rsidRPr="00EE570F">
              <w:rPr>
                <w:rFonts w:asciiTheme="minorBidi" w:hAnsiTheme="minorBidi"/>
                <w:b/>
                <w:bCs/>
              </w:rPr>
              <w:t>sieurs par</w:t>
            </w:r>
            <w:r w:rsidRPr="00EE570F">
              <w:rPr>
                <w:rFonts w:asciiTheme="minorBidi" w:hAnsiTheme="minorBidi"/>
                <w:b/>
                <w:bCs/>
              </w:rPr>
              <w:t>a</w:t>
            </w:r>
            <w:r w:rsidRPr="00EE570F">
              <w:rPr>
                <w:rFonts w:asciiTheme="minorBidi" w:hAnsiTheme="minorBidi"/>
                <w:b/>
                <w:bCs/>
              </w:rPr>
              <w:t>mètres</w:t>
            </w:r>
          </w:p>
        </w:tc>
      </w:tr>
    </w:tbl>
    <w:p w:rsidR="000B1FFA" w:rsidRPr="00A56A5C" w:rsidRDefault="000B1FFA" w:rsidP="00A56A5C">
      <w:pPr>
        <w:tabs>
          <w:tab w:val="left" w:pos="6420"/>
        </w:tabs>
        <w:rPr>
          <w:rFonts w:ascii="Arial" w:hAnsi="Arial" w:cs="Arial"/>
          <w:sz w:val="24"/>
          <w:szCs w:val="24"/>
        </w:rPr>
      </w:pPr>
    </w:p>
    <w:p w:rsidR="008D0D11" w:rsidRPr="0081017C" w:rsidRDefault="008D0D11" w:rsidP="00F85A43">
      <w:pPr>
        <w:pStyle w:val="Paragraphedeliste"/>
        <w:numPr>
          <w:ilvl w:val="0"/>
          <w:numId w:val="15"/>
        </w:numPr>
        <w:spacing w:line="360" w:lineRule="auto"/>
        <w:jc w:val="both"/>
        <w:rPr>
          <w:rFonts w:asciiTheme="minorBidi" w:hAnsiTheme="minorBidi"/>
          <w:sz w:val="24"/>
          <w:szCs w:val="24"/>
        </w:rPr>
      </w:pPr>
      <w:r>
        <w:rPr>
          <w:rFonts w:asciiTheme="minorBidi" w:hAnsiTheme="minorBidi"/>
          <w:sz w:val="24"/>
          <w:szCs w:val="24"/>
        </w:rPr>
        <w:t>Pré requis : ces outils ne nécessitent pas de pré requis, sauf des connai</w:t>
      </w:r>
      <w:r>
        <w:rPr>
          <w:rFonts w:asciiTheme="minorBidi" w:hAnsiTheme="minorBidi"/>
          <w:sz w:val="24"/>
          <w:szCs w:val="24"/>
        </w:rPr>
        <w:t>s</w:t>
      </w:r>
      <w:r>
        <w:rPr>
          <w:rFonts w:asciiTheme="minorBidi" w:hAnsiTheme="minorBidi"/>
          <w:sz w:val="24"/>
          <w:szCs w:val="24"/>
        </w:rPr>
        <w:t>sances de base sur la spécialité de l’outil.</w:t>
      </w:r>
    </w:p>
    <w:p w:rsidR="000B1FFA" w:rsidRDefault="000B1FFA" w:rsidP="008B2DA2">
      <w:pPr>
        <w:spacing w:line="360" w:lineRule="auto"/>
        <w:ind w:right="-2"/>
        <w:jc w:val="both"/>
        <w:rPr>
          <w:rFonts w:ascii="Arial" w:hAnsi="Arial" w:cs="Arial"/>
          <w:sz w:val="24"/>
          <w:szCs w:val="24"/>
        </w:rPr>
      </w:pPr>
    </w:p>
    <w:p w:rsidR="00F03939" w:rsidRDefault="00F03939" w:rsidP="00F03939">
      <w:pPr>
        <w:keepNext/>
        <w:spacing w:line="360" w:lineRule="auto"/>
        <w:ind w:right="-2"/>
        <w:jc w:val="both"/>
      </w:pPr>
      <w:r w:rsidRPr="00F03939">
        <w:rPr>
          <w:rFonts w:ascii="Arial" w:hAnsi="Arial" w:cs="Arial"/>
          <w:noProof/>
          <w:sz w:val="24"/>
          <w:szCs w:val="24"/>
        </w:rPr>
        <w:drawing>
          <wp:inline distT="0" distB="0" distL="0" distR="0">
            <wp:extent cx="4430120" cy="2552131"/>
            <wp:effectExtent l="19050" t="0" r="8530" b="0"/>
            <wp:docPr id="14"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358114" cy="4429156"/>
                      <a:chOff x="428596" y="714356"/>
                      <a:chExt cx="7358114" cy="4429156"/>
                    </a:xfrm>
                  </a:grpSpPr>
                  <a:grpSp>
                    <a:nvGrpSpPr>
                      <a:cNvPr id="19" name="Groupe 18"/>
                      <a:cNvGrpSpPr/>
                    </a:nvGrpSpPr>
                    <a:grpSpPr>
                      <a:xfrm>
                        <a:off x="428596" y="714356"/>
                        <a:ext cx="7358114" cy="4429156"/>
                        <a:chOff x="428596" y="714356"/>
                        <a:chExt cx="7358114" cy="4429156"/>
                      </a:xfrm>
                    </a:grpSpPr>
                    <a:sp>
                      <a:nvSpPr>
                        <a:cNvPr id="4" name="Rectangle à coins arrondis 3"/>
                        <a:cNvSpPr/>
                      </a:nvSpPr>
                      <a:spPr>
                        <a:xfrm>
                          <a:off x="428596" y="2643182"/>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Synthèse du projet bioclimatique</a:t>
                            </a:r>
                          </a:p>
                        </a:txBody>
                        <a:useSpRect/>
                      </a:txSp>
                      <a:style>
                        <a:lnRef idx="3">
                          <a:schemeClr val="lt1"/>
                        </a:lnRef>
                        <a:fillRef idx="1">
                          <a:schemeClr val="accent1"/>
                        </a:fillRef>
                        <a:effectRef idx="1">
                          <a:schemeClr val="accent1"/>
                        </a:effectRef>
                        <a:fontRef idx="minor">
                          <a:schemeClr val="lt1"/>
                        </a:fontRef>
                      </a:style>
                    </a:sp>
                    <a:sp>
                      <a:nvSpPr>
                        <a:cNvPr id="6" name="Ellipse 5"/>
                        <a:cNvSpPr/>
                      </a:nvSpPr>
                      <a:spPr>
                        <a:xfrm>
                          <a:off x="5643570" y="714356"/>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Outils </a:t>
                            </a:r>
                            <a:r>
                              <a:rPr lang="fr-FR" sz="1400" dirty="0" smtClean="0">
                                <a:latin typeface="Arial" pitchFamily="34" charset="0"/>
                                <a:cs typeface="Arial" pitchFamily="34" charset="0"/>
                              </a:rPr>
                              <a:t>d’aide à la conception</a:t>
                            </a:r>
                            <a:endParaRPr lang="fr-FR" sz="1400" dirty="0" smtClean="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sp>
                      <a:nvSpPr>
                        <a:cNvPr id="7" name="Ellipse 6"/>
                        <a:cNvSpPr/>
                      </a:nvSpPr>
                      <a:spPr>
                        <a:xfrm>
                          <a:off x="5643570" y="2428868"/>
                          <a:ext cx="2143140" cy="1143008"/>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Dégager les inputs</a:t>
                            </a:r>
                          </a:p>
                        </a:txBody>
                        <a:useSpRect/>
                      </a:txSp>
                      <a:style>
                        <a:lnRef idx="3">
                          <a:schemeClr val="lt1"/>
                        </a:lnRef>
                        <a:fillRef idx="1">
                          <a:schemeClr val="accent1"/>
                        </a:fillRef>
                        <a:effectRef idx="1">
                          <a:schemeClr val="accent1"/>
                        </a:effectRef>
                        <a:fontRef idx="minor">
                          <a:schemeClr val="lt1"/>
                        </a:fontRef>
                      </a:style>
                    </a:sp>
                    <a:sp>
                      <a:nvSpPr>
                        <a:cNvPr id="8" name="Rectangle à coins arrondis 7"/>
                        <a:cNvSpPr/>
                      </a:nvSpPr>
                      <a:spPr>
                        <a:xfrm>
                          <a:off x="2643174" y="4572008"/>
                          <a:ext cx="3286148" cy="571504"/>
                        </a:xfrm>
                        <a:prstGeom prst="round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latin typeface="Arial" pitchFamily="34" charset="0"/>
                                <a:cs typeface="Arial" pitchFamily="34" charset="0"/>
                              </a:rPr>
                              <a:t>Proposer la base de </a:t>
                            </a:r>
                            <a:r>
                              <a:rPr lang="fr-FR" sz="1400" dirty="0" smtClean="0">
                                <a:latin typeface="Arial" pitchFamily="34" charset="0"/>
                                <a:cs typeface="Arial" pitchFamily="34" charset="0"/>
                              </a:rPr>
                              <a:t>connaissances</a:t>
                            </a:r>
                            <a:endParaRPr lang="fr-FR" sz="1400" dirty="0" smtClean="0">
                              <a:latin typeface="Arial" pitchFamily="34" charset="0"/>
                              <a:cs typeface="Arial" pitchFamily="34" charset="0"/>
                            </a:endParaRPr>
                          </a:p>
                        </a:txBody>
                        <a:useSpRect/>
                      </a:txSp>
                      <a:style>
                        <a:lnRef idx="3">
                          <a:schemeClr val="lt1"/>
                        </a:lnRef>
                        <a:fillRef idx="1">
                          <a:schemeClr val="accent1"/>
                        </a:fillRef>
                        <a:effectRef idx="1">
                          <a:schemeClr val="accent1"/>
                        </a:effectRef>
                        <a:fontRef idx="minor">
                          <a:schemeClr val="lt1"/>
                        </a:fontRef>
                      </a:style>
                    </a:sp>
                    <a:cxnSp>
                      <a:nvCxnSpPr>
                        <a:cNvPr id="9" name="Connecteur droit avec flèche 8"/>
                        <a:cNvCxnSpPr>
                          <a:stCxn id="7" idx="4"/>
                          <a:endCxn id="8" idx="0"/>
                        </a:cNvCxnSpPr>
                      </a:nvCxnSpPr>
                      <a:spPr>
                        <a:xfrm rot="5400000">
                          <a:off x="5000628" y="2857496"/>
                          <a:ext cx="1000132" cy="2428892"/>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0" name="Connecteur droit avec flèche 9"/>
                        <a:cNvCxnSpPr>
                          <a:stCxn id="4" idx="2"/>
                          <a:endCxn id="8" idx="0"/>
                        </a:cNvCxnSpPr>
                      </a:nvCxnSpPr>
                      <a:spPr>
                        <a:xfrm rot="16200000" flipH="1">
                          <a:off x="2500298" y="2786058"/>
                          <a:ext cx="1357322" cy="2214578"/>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cxnSp>
                      <a:nvCxnSpPr>
                        <a:cNvPr id="11" name="Connecteur droit avec flèche 10"/>
                        <a:cNvCxnSpPr>
                          <a:stCxn id="6" idx="4"/>
                          <a:endCxn id="7" idx="0"/>
                        </a:cNvCxnSpPr>
                      </a:nvCxnSpPr>
                      <a:spPr>
                        <a:xfrm rot="5400000">
                          <a:off x="6429388" y="2143116"/>
                          <a:ext cx="571504" cy="1588"/>
                        </a:xfrm>
                        <a:prstGeom prst="straightConnector1">
                          <a:avLst/>
                        </a:prstGeom>
                        <a:ln>
                          <a:tailEnd type="arrow"/>
                        </a:ln>
                      </a:spPr>
                      <a:style>
                        <a:lnRef idx="3">
                          <a:schemeClr val="accent3"/>
                        </a:lnRef>
                        <a:fillRef idx="0">
                          <a:schemeClr val="accent3"/>
                        </a:fillRef>
                        <a:effectRef idx="2">
                          <a:schemeClr val="accent3"/>
                        </a:effectRef>
                        <a:fontRef idx="minor">
                          <a:schemeClr val="tx1"/>
                        </a:fontRef>
                      </a:style>
                    </a:cxnSp>
                    <a:sp>
                      <a:nvSpPr>
                        <a:cNvPr id="18" name="Rectangle 17"/>
                        <a:cNvSpPr/>
                      </a:nvSpPr>
                      <a:spPr>
                        <a:xfrm>
                          <a:off x="3643306" y="3714752"/>
                          <a:ext cx="1555234" cy="307777"/>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dirty="0" smtClean="0">
                                <a:latin typeface="Arial" pitchFamily="34" charset="0"/>
                                <a:cs typeface="Arial" pitchFamily="34" charset="0"/>
                              </a:rPr>
                              <a:t>Mettre en rapport</a:t>
                            </a:r>
                            <a:endParaRPr lang="fr-FR" sz="1400" dirty="0">
                              <a:latin typeface="Arial" pitchFamily="34" charset="0"/>
                              <a:cs typeface="Arial" pitchFamily="34" charset="0"/>
                            </a:endParaRPr>
                          </a:p>
                        </a:txBody>
                        <a:useSpRect/>
                      </a:txSp>
                    </a:sp>
                  </a:grpSp>
                </lc:lockedCanvas>
              </a:graphicData>
            </a:graphic>
          </wp:inline>
        </w:drawing>
      </w:r>
    </w:p>
    <w:p w:rsidR="00BB6AD5" w:rsidRPr="007B6196" w:rsidRDefault="00F03939" w:rsidP="007B6196">
      <w:pPr>
        <w:pStyle w:val="Lgende"/>
        <w:jc w:val="center"/>
        <w:rPr>
          <w:rFonts w:ascii="Arial" w:hAnsi="Arial" w:cs="Arial"/>
          <w:sz w:val="28"/>
          <w:szCs w:val="28"/>
        </w:rPr>
      </w:pPr>
      <w:bookmarkStart w:id="94" w:name="_Toc351414642"/>
      <w:r w:rsidRPr="00F03939">
        <w:rPr>
          <w:rFonts w:ascii="Arial" w:hAnsi="Arial" w:cs="Arial"/>
          <w:sz w:val="20"/>
          <w:szCs w:val="20"/>
        </w:rPr>
        <w:t xml:space="preserve">Figure </w:t>
      </w:r>
      <w:r w:rsidR="00952B02" w:rsidRPr="00F03939">
        <w:rPr>
          <w:rFonts w:ascii="Arial" w:hAnsi="Arial" w:cs="Arial"/>
          <w:sz w:val="20"/>
          <w:szCs w:val="20"/>
        </w:rPr>
        <w:fldChar w:fldCharType="begin"/>
      </w:r>
      <w:r w:rsidRPr="00F03939">
        <w:rPr>
          <w:rFonts w:ascii="Arial" w:hAnsi="Arial" w:cs="Arial"/>
          <w:sz w:val="20"/>
          <w:szCs w:val="20"/>
        </w:rPr>
        <w:instrText xml:space="preserve"> SEQ Figure \* ARABIC </w:instrText>
      </w:r>
      <w:r w:rsidR="00952B02" w:rsidRPr="00F03939">
        <w:rPr>
          <w:rFonts w:ascii="Arial" w:hAnsi="Arial" w:cs="Arial"/>
          <w:sz w:val="20"/>
          <w:szCs w:val="20"/>
        </w:rPr>
        <w:fldChar w:fldCharType="separate"/>
      </w:r>
      <w:r w:rsidR="004435C7">
        <w:rPr>
          <w:rFonts w:ascii="Arial" w:hAnsi="Arial" w:cs="Arial"/>
          <w:noProof/>
          <w:sz w:val="20"/>
          <w:szCs w:val="20"/>
        </w:rPr>
        <w:t>26</w:t>
      </w:r>
      <w:r w:rsidR="00952B02" w:rsidRPr="00F03939">
        <w:rPr>
          <w:rFonts w:ascii="Arial" w:hAnsi="Arial" w:cs="Arial"/>
          <w:sz w:val="20"/>
          <w:szCs w:val="20"/>
        </w:rPr>
        <w:fldChar w:fldCharType="end"/>
      </w:r>
      <w:r w:rsidRPr="00F03939">
        <w:rPr>
          <w:rFonts w:ascii="Arial" w:hAnsi="Arial" w:cs="Arial"/>
          <w:sz w:val="20"/>
          <w:szCs w:val="20"/>
        </w:rPr>
        <w:t xml:space="preserve">: Schéma de </w:t>
      </w:r>
      <w:r w:rsidR="005C22FE" w:rsidRPr="00F03939">
        <w:rPr>
          <w:rFonts w:ascii="Arial" w:hAnsi="Arial" w:cs="Arial"/>
          <w:sz w:val="20"/>
          <w:szCs w:val="20"/>
        </w:rPr>
        <w:t>synthèse</w:t>
      </w:r>
      <w:bookmarkEnd w:id="94"/>
    </w:p>
    <w:p w:rsidR="00D61332" w:rsidRPr="000D7C79" w:rsidRDefault="000D7C79" w:rsidP="00F85A43">
      <w:pPr>
        <w:pStyle w:val="Paragraphedeliste"/>
        <w:numPr>
          <w:ilvl w:val="0"/>
          <w:numId w:val="15"/>
        </w:numPr>
        <w:spacing w:line="360" w:lineRule="auto"/>
        <w:jc w:val="both"/>
        <w:outlineLvl w:val="2"/>
        <w:rPr>
          <w:rFonts w:asciiTheme="minorBidi" w:hAnsiTheme="minorBidi"/>
          <w:b/>
          <w:bCs/>
          <w:sz w:val="28"/>
          <w:szCs w:val="28"/>
        </w:rPr>
      </w:pPr>
      <w:bookmarkStart w:id="95" w:name="_Toc351414980"/>
      <w:r w:rsidRPr="000D7C79">
        <w:rPr>
          <w:rFonts w:asciiTheme="minorBidi" w:hAnsiTheme="minorBidi"/>
          <w:b/>
          <w:bCs/>
          <w:sz w:val="28"/>
          <w:szCs w:val="28"/>
        </w:rPr>
        <w:t>Synthèse</w:t>
      </w:r>
      <w:bookmarkEnd w:id="95"/>
      <w:r w:rsidRPr="000D7C79">
        <w:rPr>
          <w:rFonts w:asciiTheme="minorBidi" w:hAnsiTheme="minorBidi"/>
          <w:b/>
          <w:bCs/>
          <w:sz w:val="28"/>
          <w:szCs w:val="28"/>
        </w:rPr>
        <w:t> </w:t>
      </w:r>
    </w:p>
    <w:p w:rsidR="005135AC" w:rsidRDefault="001B1B1D" w:rsidP="00F85A43">
      <w:pPr>
        <w:pStyle w:val="Paragraphedeliste"/>
        <w:numPr>
          <w:ilvl w:val="0"/>
          <w:numId w:val="14"/>
        </w:numPr>
        <w:spacing w:line="360" w:lineRule="auto"/>
        <w:jc w:val="both"/>
        <w:rPr>
          <w:rFonts w:asciiTheme="minorBidi" w:hAnsiTheme="minorBidi"/>
          <w:sz w:val="24"/>
          <w:szCs w:val="24"/>
        </w:rPr>
      </w:pPr>
      <w:r>
        <w:rPr>
          <w:rFonts w:asciiTheme="minorBidi" w:hAnsiTheme="minorBidi"/>
          <w:sz w:val="24"/>
          <w:szCs w:val="24"/>
        </w:rPr>
        <w:t>Nous avons pu dans ce chapitre</w:t>
      </w:r>
      <w:r w:rsidR="00BB6AD5" w:rsidRPr="001B1B1D">
        <w:rPr>
          <w:rFonts w:asciiTheme="minorBidi" w:hAnsiTheme="minorBidi"/>
          <w:sz w:val="24"/>
          <w:szCs w:val="24"/>
        </w:rPr>
        <w:t xml:space="preserve"> </w:t>
      </w:r>
      <w:r>
        <w:rPr>
          <w:rFonts w:asciiTheme="minorBidi" w:hAnsiTheme="minorBidi"/>
          <w:sz w:val="24"/>
          <w:szCs w:val="24"/>
        </w:rPr>
        <w:t>classer</w:t>
      </w:r>
      <w:r w:rsidR="00BB6AD5" w:rsidRPr="001B1B1D">
        <w:rPr>
          <w:rFonts w:asciiTheme="minorBidi" w:hAnsiTheme="minorBidi"/>
          <w:sz w:val="24"/>
          <w:szCs w:val="24"/>
        </w:rPr>
        <w:t xml:space="preserve"> et discut</w:t>
      </w:r>
      <w:r>
        <w:rPr>
          <w:rFonts w:asciiTheme="minorBidi" w:hAnsiTheme="minorBidi"/>
          <w:sz w:val="24"/>
          <w:szCs w:val="24"/>
        </w:rPr>
        <w:t>er</w:t>
      </w:r>
      <w:r w:rsidR="00BB6AD5" w:rsidRPr="001B1B1D">
        <w:rPr>
          <w:rFonts w:asciiTheme="minorBidi" w:hAnsiTheme="minorBidi"/>
          <w:sz w:val="24"/>
          <w:szCs w:val="24"/>
        </w:rPr>
        <w:t xml:space="preserve"> les outils </w:t>
      </w:r>
      <w:r>
        <w:rPr>
          <w:rFonts w:asciiTheme="minorBidi" w:hAnsiTheme="minorBidi"/>
          <w:sz w:val="24"/>
          <w:szCs w:val="24"/>
        </w:rPr>
        <w:t>d’aide à la co</w:t>
      </w:r>
      <w:r>
        <w:rPr>
          <w:rFonts w:asciiTheme="minorBidi" w:hAnsiTheme="minorBidi"/>
          <w:sz w:val="24"/>
          <w:szCs w:val="24"/>
        </w:rPr>
        <w:t>n</w:t>
      </w:r>
      <w:r>
        <w:rPr>
          <w:rFonts w:asciiTheme="minorBidi" w:hAnsiTheme="minorBidi"/>
          <w:sz w:val="24"/>
          <w:szCs w:val="24"/>
        </w:rPr>
        <w:t xml:space="preserve">ception </w:t>
      </w:r>
      <w:r w:rsidR="00BB6AD5" w:rsidRPr="001B1B1D">
        <w:rPr>
          <w:rFonts w:asciiTheme="minorBidi" w:hAnsiTheme="minorBidi"/>
          <w:sz w:val="24"/>
          <w:szCs w:val="24"/>
        </w:rPr>
        <w:t>selon les niveaux de co</w:t>
      </w:r>
      <w:r w:rsidR="0032060E" w:rsidRPr="001B1B1D">
        <w:rPr>
          <w:rFonts w:asciiTheme="minorBidi" w:hAnsiTheme="minorBidi"/>
          <w:sz w:val="24"/>
          <w:szCs w:val="24"/>
        </w:rPr>
        <w:t>ncep</w:t>
      </w:r>
      <w:r>
        <w:rPr>
          <w:rFonts w:asciiTheme="minorBidi" w:hAnsiTheme="minorBidi"/>
          <w:sz w:val="24"/>
          <w:szCs w:val="24"/>
        </w:rPr>
        <w:t>tion. En premier lieu nous avons classé ces outils. Ensuite nous les avons</w:t>
      </w:r>
      <w:r w:rsidR="005135AC">
        <w:rPr>
          <w:rFonts w:asciiTheme="minorBidi" w:hAnsiTheme="minorBidi"/>
          <w:sz w:val="24"/>
          <w:szCs w:val="24"/>
        </w:rPr>
        <w:t xml:space="preserve"> discuté et comparé entre eux : Inputs, ou</w:t>
      </w:r>
      <w:r w:rsidR="005135AC">
        <w:rPr>
          <w:rFonts w:asciiTheme="minorBidi" w:hAnsiTheme="minorBidi"/>
          <w:sz w:val="24"/>
          <w:szCs w:val="24"/>
        </w:rPr>
        <w:t>t</w:t>
      </w:r>
      <w:r w:rsidR="005135AC">
        <w:rPr>
          <w:rFonts w:asciiTheme="minorBidi" w:hAnsiTheme="minorBidi"/>
          <w:sz w:val="24"/>
          <w:szCs w:val="24"/>
        </w:rPr>
        <w:t>puts, avantages, inconvénient, et pré-requis.</w:t>
      </w:r>
    </w:p>
    <w:p w:rsidR="007B6196" w:rsidRDefault="005135AC" w:rsidP="00450FD3">
      <w:pPr>
        <w:pStyle w:val="Paragraphedeliste"/>
        <w:numPr>
          <w:ilvl w:val="0"/>
          <w:numId w:val="14"/>
        </w:numPr>
        <w:spacing w:line="360" w:lineRule="auto"/>
        <w:jc w:val="both"/>
        <w:rPr>
          <w:rFonts w:asciiTheme="minorBidi" w:hAnsiTheme="minorBidi"/>
          <w:sz w:val="24"/>
          <w:szCs w:val="24"/>
        </w:rPr>
      </w:pPr>
      <w:r>
        <w:rPr>
          <w:rFonts w:asciiTheme="minorBidi" w:hAnsiTheme="minorBidi"/>
          <w:sz w:val="24"/>
          <w:szCs w:val="24"/>
        </w:rPr>
        <w:t xml:space="preserve">Nous avons remarqué que certains outils ne peuvent pas </w:t>
      </w:r>
      <w:r w:rsidR="00A14DD2">
        <w:rPr>
          <w:rFonts w:asciiTheme="minorBidi" w:hAnsiTheme="minorBidi"/>
          <w:sz w:val="24"/>
          <w:szCs w:val="24"/>
        </w:rPr>
        <w:t>être</w:t>
      </w:r>
      <w:r>
        <w:rPr>
          <w:rFonts w:asciiTheme="minorBidi" w:hAnsiTheme="minorBidi"/>
          <w:sz w:val="24"/>
          <w:szCs w:val="24"/>
        </w:rPr>
        <w:t xml:space="preserve"> appliqués dans le contexte </w:t>
      </w:r>
      <w:r w:rsidR="00450FD3">
        <w:rPr>
          <w:rFonts w:asciiTheme="minorBidi" w:hAnsiTheme="minorBidi"/>
          <w:sz w:val="24"/>
          <w:szCs w:val="24"/>
        </w:rPr>
        <w:t>a</w:t>
      </w:r>
      <w:r w:rsidR="00A14DD2">
        <w:rPr>
          <w:rFonts w:asciiTheme="minorBidi" w:hAnsiTheme="minorBidi"/>
          <w:sz w:val="24"/>
          <w:szCs w:val="24"/>
        </w:rPr>
        <w:t>lgérien</w:t>
      </w:r>
      <w:r>
        <w:rPr>
          <w:rFonts w:asciiTheme="minorBidi" w:hAnsiTheme="minorBidi"/>
          <w:sz w:val="24"/>
          <w:szCs w:val="24"/>
        </w:rPr>
        <w:t xml:space="preserve"> : ils ne contiennent pas les données climatiques des </w:t>
      </w:r>
      <w:r w:rsidR="00A14DD2">
        <w:rPr>
          <w:rFonts w:asciiTheme="minorBidi" w:hAnsiTheme="minorBidi"/>
          <w:sz w:val="24"/>
          <w:szCs w:val="24"/>
        </w:rPr>
        <w:t>r</w:t>
      </w:r>
      <w:r w:rsidR="00A14DD2">
        <w:rPr>
          <w:rFonts w:asciiTheme="minorBidi" w:hAnsiTheme="minorBidi"/>
          <w:sz w:val="24"/>
          <w:szCs w:val="24"/>
        </w:rPr>
        <w:t>é</w:t>
      </w:r>
      <w:r w:rsidR="00A14DD2">
        <w:rPr>
          <w:rFonts w:asciiTheme="minorBidi" w:hAnsiTheme="minorBidi"/>
          <w:sz w:val="24"/>
          <w:szCs w:val="24"/>
        </w:rPr>
        <w:t>gions</w:t>
      </w:r>
      <w:r>
        <w:rPr>
          <w:rFonts w:asciiTheme="minorBidi" w:hAnsiTheme="minorBidi"/>
          <w:sz w:val="24"/>
          <w:szCs w:val="24"/>
        </w:rPr>
        <w:t xml:space="preserve"> en </w:t>
      </w:r>
      <w:r w:rsidR="00A14DD2">
        <w:rPr>
          <w:rFonts w:asciiTheme="minorBidi" w:hAnsiTheme="minorBidi"/>
          <w:sz w:val="24"/>
          <w:szCs w:val="24"/>
        </w:rPr>
        <w:t>Algérie</w:t>
      </w:r>
      <w:r>
        <w:rPr>
          <w:rFonts w:asciiTheme="minorBidi" w:hAnsiTheme="minorBidi"/>
          <w:sz w:val="24"/>
          <w:szCs w:val="24"/>
        </w:rPr>
        <w:t xml:space="preserve">, les stations </w:t>
      </w:r>
      <w:r w:rsidR="00450FD3">
        <w:rPr>
          <w:rFonts w:asciiTheme="minorBidi" w:hAnsiTheme="minorBidi"/>
          <w:sz w:val="24"/>
          <w:szCs w:val="24"/>
        </w:rPr>
        <w:t>a</w:t>
      </w:r>
      <w:r w:rsidR="00A14DD2">
        <w:rPr>
          <w:rFonts w:asciiTheme="minorBidi" w:hAnsiTheme="minorBidi"/>
          <w:sz w:val="24"/>
          <w:szCs w:val="24"/>
        </w:rPr>
        <w:t>lgériennes</w:t>
      </w:r>
      <w:r>
        <w:rPr>
          <w:rFonts w:asciiTheme="minorBidi" w:hAnsiTheme="minorBidi"/>
          <w:sz w:val="24"/>
          <w:szCs w:val="24"/>
        </w:rPr>
        <w:t xml:space="preserve">, et les </w:t>
      </w:r>
      <w:r w:rsidR="00A14DD2">
        <w:rPr>
          <w:rFonts w:asciiTheme="minorBidi" w:hAnsiTheme="minorBidi"/>
          <w:sz w:val="24"/>
          <w:szCs w:val="24"/>
        </w:rPr>
        <w:t>matériaux</w:t>
      </w:r>
      <w:r>
        <w:rPr>
          <w:rFonts w:asciiTheme="minorBidi" w:hAnsiTheme="minorBidi"/>
          <w:sz w:val="24"/>
          <w:szCs w:val="24"/>
        </w:rPr>
        <w:t xml:space="preserve"> disponibles dans le marché </w:t>
      </w:r>
      <w:r w:rsidR="00A14DD2">
        <w:rPr>
          <w:rFonts w:asciiTheme="minorBidi" w:hAnsiTheme="minorBidi"/>
          <w:sz w:val="24"/>
          <w:szCs w:val="24"/>
        </w:rPr>
        <w:t>Algérien</w:t>
      </w:r>
      <w:r w:rsidR="005E79BF">
        <w:rPr>
          <w:rFonts w:asciiTheme="minorBidi" w:hAnsiTheme="minorBidi"/>
          <w:sz w:val="24"/>
          <w:szCs w:val="24"/>
        </w:rPr>
        <w:t>. D</w:t>
      </w:r>
      <w:r>
        <w:rPr>
          <w:rFonts w:asciiTheme="minorBidi" w:hAnsiTheme="minorBidi"/>
          <w:sz w:val="24"/>
          <w:szCs w:val="24"/>
        </w:rPr>
        <w:t xml:space="preserve">’autres </w:t>
      </w:r>
      <w:r w:rsidR="005E79BF">
        <w:rPr>
          <w:rFonts w:asciiTheme="minorBidi" w:hAnsiTheme="minorBidi"/>
          <w:sz w:val="24"/>
          <w:szCs w:val="24"/>
        </w:rPr>
        <w:t xml:space="preserve">outils, </w:t>
      </w:r>
      <w:r>
        <w:rPr>
          <w:rFonts w:asciiTheme="minorBidi" w:hAnsiTheme="minorBidi"/>
          <w:sz w:val="24"/>
          <w:szCs w:val="24"/>
        </w:rPr>
        <w:t xml:space="preserve">soit ils contiennent les informations </w:t>
      </w:r>
      <w:r w:rsidR="00A14DD2">
        <w:rPr>
          <w:rFonts w:asciiTheme="minorBidi" w:hAnsiTheme="minorBidi"/>
          <w:sz w:val="24"/>
          <w:szCs w:val="24"/>
        </w:rPr>
        <w:t>spéc</w:t>
      </w:r>
      <w:r w:rsidR="00A14DD2">
        <w:rPr>
          <w:rFonts w:asciiTheme="minorBidi" w:hAnsiTheme="minorBidi"/>
          <w:sz w:val="24"/>
          <w:szCs w:val="24"/>
        </w:rPr>
        <w:t>i</w:t>
      </w:r>
      <w:r w:rsidR="00A14DD2">
        <w:rPr>
          <w:rFonts w:asciiTheme="minorBidi" w:hAnsiTheme="minorBidi"/>
          <w:sz w:val="24"/>
          <w:szCs w:val="24"/>
        </w:rPr>
        <w:t>fiques</w:t>
      </w:r>
      <w:r>
        <w:rPr>
          <w:rFonts w:asciiTheme="minorBidi" w:hAnsiTheme="minorBidi"/>
          <w:sz w:val="24"/>
          <w:szCs w:val="24"/>
        </w:rPr>
        <w:t xml:space="preserve"> au contexte </w:t>
      </w:r>
      <w:r w:rsidR="00A14DD2">
        <w:rPr>
          <w:rFonts w:asciiTheme="minorBidi" w:hAnsiTheme="minorBidi"/>
          <w:sz w:val="24"/>
          <w:szCs w:val="24"/>
        </w:rPr>
        <w:t>Algérien</w:t>
      </w:r>
      <w:r w:rsidR="007B6196">
        <w:rPr>
          <w:rFonts w:asciiTheme="minorBidi" w:hAnsiTheme="minorBidi"/>
          <w:sz w:val="24"/>
          <w:szCs w:val="24"/>
        </w:rPr>
        <w:t>, soit ils permettent de les importer.</w:t>
      </w:r>
    </w:p>
    <w:p w:rsidR="00C16ED8" w:rsidRPr="007B6196" w:rsidRDefault="007B6196" w:rsidP="007E0C4D">
      <w:pPr>
        <w:pStyle w:val="Paragraphedeliste"/>
        <w:numPr>
          <w:ilvl w:val="0"/>
          <w:numId w:val="14"/>
        </w:numPr>
        <w:spacing w:line="360" w:lineRule="auto"/>
        <w:jc w:val="both"/>
        <w:rPr>
          <w:rFonts w:asciiTheme="minorBidi" w:hAnsiTheme="minorBidi"/>
          <w:sz w:val="24"/>
          <w:szCs w:val="24"/>
        </w:rPr>
      </w:pPr>
      <w:r>
        <w:rPr>
          <w:rFonts w:asciiTheme="minorBidi" w:hAnsiTheme="minorBidi"/>
          <w:sz w:val="24"/>
          <w:szCs w:val="24"/>
        </w:rPr>
        <w:t>N</w:t>
      </w:r>
      <w:r w:rsidR="0032060E" w:rsidRPr="007B6196">
        <w:rPr>
          <w:rFonts w:asciiTheme="minorBidi" w:hAnsiTheme="minorBidi"/>
          <w:sz w:val="24"/>
          <w:szCs w:val="24"/>
        </w:rPr>
        <w:t xml:space="preserve">ous </w:t>
      </w:r>
      <w:r>
        <w:rPr>
          <w:rFonts w:asciiTheme="minorBidi" w:hAnsiTheme="minorBidi"/>
          <w:sz w:val="24"/>
          <w:szCs w:val="24"/>
        </w:rPr>
        <w:t xml:space="preserve">avons trié ces outils, et nous avons gardé que ceux qui s’appliquent dans le contexte </w:t>
      </w:r>
      <w:r w:rsidR="00A14DD2">
        <w:rPr>
          <w:rFonts w:asciiTheme="minorBidi" w:hAnsiTheme="minorBidi"/>
          <w:sz w:val="24"/>
          <w:szCs w:val="24"/>
        </w:rPr>
        <w:t>Algérien</w:t>
      </w:r>
      <w:r>
        <w:rPr>
          <w:rFonts w:asciiTheme="minorBidi" w:hAnsiTheme="minorBidi"/>
          <w:sz w:val="24"/>
          <w:szCs w:val="24"/>
        </w:rPr>
        <w:t xml:space="preserve">. Nous </w:t>
      </w:r>
      <w:r w:rsidR="0032060E" w:rsidRPr="007B6196">
        <w:rPr>
          <w:rFonts w:asciiTheme="minorBidi" w:hAnsiTheme="minorBidi"/>
          <w:sz w:val="24"/>
          <w:szCs w:val="24"/>
        </w:rPr>
        <w:t xml:space="preserve">les </w:t>
      </w:r>
      <w:r>
        <w:rPr>
          <w:rFonts w:asciiTheme="minorBidi" w:hAnsiTheme="minorBidi"/>
          <w:sz w:val="24"/>
          <w:szCs w:val="24"/>
        </w:rPr>
        <w:t xml:space="preserve">avons </w:t>
      </w:r>
      <w:r w:rsidR="0032060E" w:rsidRPr="007B6196">
        <w:rPr>
          <w:rFonts w:asciiTheme="minorBidi" w:hAnsiTheme="minorBidi"/>
          <w:sz w:val="24"/>
          <w:szCs w:val="24"/>
        </w:rPr>
        <w:t>synthéti</w:t>
      </w:r>
      <w:r>
        <w:rPr>
          <w:rFonts w:asciiTheme="minorBidi" w:hAnsiTheme="minorBidi"/>
          <w:sz w:val="24"/>
          <w:szCs w:val="24"/>
        </w:rPr>
        <w:t>sé</w:t>
      </w:r>
      <w:r w:rsidR="007E0C4D">
        <w:rPr>
          <w:rFonts w:asciiTheme="minorBidi" w:hAnsiTheme="minorBidi"/>
          <w:sz w:val="24"/>
          <w:szCs w:val="24"/>
        </w:rPr>
        <w:t xml:space="preserve"> dans le tableau suivant, que</w:t>
      </w:r>
      <w:r w:rsidR="0032060E" w:rsidRPr="007B6196">
        <w:rPr>
          <w:rFonts w:asciiTheme="minorBidi" w:hAnsiTheme="minorBidi"/>
          <w:sz w:val="24"/>
          <w:szCs w:val="24"/>
        </w:rPr>
        <w:t xml:space="preserve"> </w:t>
      </w:r>
      <w:r w:rsidR="007E0C4D">
        <w:rPr>
          <w:rFonts w:asciiTheme="minorBidi" w:hAnsiTheme="minorBidi"/>
          <w:sz w:val="24"/>
          <w:szCs w:val="24"/>
        </w:rPr>
        <w:t>nous présentons en tant qu’</w:t>
      </w:r>
      <w:r w:rsidR="0032060E" w:rsidRPr="007B6196">
        <w:rPr>
          <w:rFonts w:asciiTheme="minorBidi" w:hAnsiTheme="minorBidi"/>
          <w:sz w:val="24"/>
          <w:szCs w:val="24"/>
        </w:rPr>
        <w:t>une base de connaissance</w:t>
      </w:r>
      <w:r w:rsidR="007E0C4D">
        <w:rPr>
          <w:rFonts w:asciiTheme="minorBidi" w:hAnsiTheme="minorBidi"/>
          <w:sz w:val="24"/>
          <w:szCs w:val="24"/>
        </w:rPr>
        <w:t>s</w:t>
      </w:r>
      <w:r w:rsidR="0032060E" w:rsidRPr="007B6196">
        <w:rPr>
          <w:rFonts w:asciiTheme="minorBidi" w:hAnsiTheme="minorBidi"/>
          <w:sz w:val="24"/>
          <w:szCs w:val="24"/>
        </w:rPr>
        <w:t xml:space="preserve"> utile pour l’étudiant ou architecte dans le contexte </w:t>
      </w:r>
      <w:r w:rsidR="007E0C4D">
        <w:rPr>
          <w:rFonts w:asciiTheme="minorBidi" w:hAnsiTheme="minorBidi"/>
          <w:sz w:val="24"/>
          <w:szCs w:val="24"/>
        </w:rPr>
        <w:t>a</w:t>
      </w:r>
      <w:r w:rsidR="0032060E" w:rsidRPr="007B6196">
        <w:rPr>
          <w:rFonts w:asciiTheme="minorBidi" w:hAnsiTheme="minorBidi"/>
          <w:sz w:val="24"/>
          <w:szCs w:val="24"/>
        </w:rPr>
        <w:t>lgérien.</w:t>
      </w:r>
    </w:p>
    <w:p w:rsidR="000D7C79" w:rsidRDefault="000D7C79" w:rsidP="00D61332">
      <w:pPr>
        <w:spacing w:line="360" w:lineRule="auto"/>
        <w:ind w:left="360"/>
        <w:jc w:val="both"/>
        <w:rPr>
          <w:rFonts w:asciiTheme="minorBidi" w:hAnsiTheme="minorBidi"/>
          <w:color w:val="FF0000"/>
        </w:rPr>
      </w:pPr>
    </w:p>
    <w:p w:rsidR="000D7C79" w:rsidRDefault="000D7C79" w:rsidP="00F03939">
      <w:pPr>
        <w:spacing w:line="360" w:lineRule="auto"/>
        <w:jc w:val="both"/>
        <w:rPr>
          <w:rFonts w:asciiTheme="minorBidi" w:hAnsiTheme="minorBidi"/>
          <w:color w:val="FF0000"/>
        </w:rPr>
      </w:pPr>
    </w:p>
    <w:p w:rsidR="0032060E" w:rsidRDefault="0032060E" w:rsidP="005135AC">
      <w:pPr>
        <w:spacing w:line="360" w:lineRule="auto"/>
        <w:jc w:val="both"/>
        <w:rPr>
          <w:rFonts w:asciiTheme="minorBidi" w:hAnsiTheme="minorBidi"/>
          <w:color w:val="FF0000"/>
        </w:rPr>
      </w:pPr>
    </w:p>
    <w:p w:rsidR="00F54BDB" w:rsidRPr="00F54BDB" w:rsidRDefault="00F54BDB" w:rsidP="00E12845">
      <w:pPr>
        <w:pStyle w:val="Lgende"/>
        <w:keepNext/>
        <w:rPr>
          <w:rFonts w:asciiTheme="minorBidi" w:hAnsiTheme="minorBidi"/>
          <w:sz w:val="20"/>
          <w:szCs w:val="20"/>
        </w:rPr>
      </w:pPr>
      <w:bookmarkStart w:id="96" w:name="_Toc350792698"/>
      <w:r w:rsidRPr="00F54BDB">
        <w:rPr>
          <w:rFonts w:asciiTheme="minorBidi" w:hAnsiTheme="minorBidi"/>
          <w:sz w:val="20"/>
          <w:szCs w:val="20"/>
        </w:rPr>
        <w:t xml:space="preserve">Tableau </w:t>
      </w:r>
      <w:r w:rsidR="00952B02" w:rsidRPr="00F54BDB">
        <w:rPr>
          <w:rFonts w:asciiTheme="minorBidi" w:hAnsiTheme="minorBidi"/>
          <w:sz w:val="20"/>
          <w:szCs w:val="20"/>
        </w:rPr>
        <w:fldChar w:fldCharType="begin"/>
      </w:r>
      <w:r w:rsidRPr="00F54BDB">
        <w:rPr>
          <w:rFonts w:asciiTheme="minorBidi" w:hAnsiTheme="minorBidi"/>
          <w:sz w:val="20"/>
          <w:szCs w:val="20"/>
        </w:rPr>
        <w:instrText xml:space="preserve"> SEQ Tableau \* ARABIC </w:instrText>
      </w:r>
      <w:r w:rsidR="00952B02" w:rsidRPr="00F54BDB">
        <w:rPr>
          <w:rFonts w:asciiTheme="minorBidi" w:hAnsiTheme="minorBidi"/>
          <w:sz w:val="20"/>
          <w:szCs w:val="20"/>
        </w:rPr>
        <w:fldChar w:fldCharType="separate"/>
      </w:r>
      <w:r w:rsidRPr="00F54BDB">
        <w:rPr>
          <w:rFonts w:asciiTheme="minorBidi" w:hAnsiTheme="minorBidi"/>
          <w:noProof/>
          <w:sz w:val="20"/>
          <w:szCs w:val="20"/>
        </w:rPr>
        <w:t>10</w:t>
      </w:r>
      <w:r w:rsidR="00952B02" w:rsidRPr="00F54BDB">
        <w:rPr>
          <w:rFonts w:asciiTheme="minorBidi" w:hAnsiTheme="minorBidi"/>
          <w:sz w:val="20"/>
          <w:szCs w:val="20"/>
        </w:rPr>
        <w:fldChar w:fldCharType="end"/>
      </w:r>
      <w:r w:rsidRPr="00F54BDB">
        <w:rPr>
          <w:rFonts w:asciiTheme="minorBidi" w:hAnsiTheme="minorBidi"/>
          <w:sz w:val="20"/>
          <w:szCs w:val="20"/>
        </w:rPr>
        <w:t xml:space="preserve">: Tableaux de synthèse des outils applicables dans le contexte </w:t>
      </w:r>
      <w:r w:rsidR="00E12845">
        <w:rPr>
          <w:rFonts w:asciiTheme="minorBidi" w:hAnsiTheme="minorBidi"/>
          <w:sz w:val="20"/>
          <w:szCs w:val="20"/>
        </w:rPr>
        <w:t>a</w:t>
      </w:r>
      <w:r w:rsidRPr="00F54BDB">
        <w:rPr>
          <w:rFonts w:asciiTheme="minorBidi" w:hAnsiTheme="minorBidi"/>
          <w:sz w:val="20"/>
          <w:szCs w:val="20"/>
        </w:rPr>
        <w:t>lgérien (base de connaissances)</w:t>
      </w:r>
      <w:bookmarkEnd w:id="96"/>
    </w:p>
    <w:tbl>
      <w:tblPr>
        <w:tblStyle w:val="Grillemoyenne3-Accent1"/>
        <w:tblW w:w="5000" w:type="pct"/>
        <w:tblLayout w:type="fixed"/>
        <w:tblLook w:val="0080"/>
      </w:tblPr>
      <w:tblGrid>
        <w:gridCol w:w="1243"/>
        <w:gridCol w:w="433"/>
        <w:gridCol w:w="2565"/>
        <w:gridCol w:w="2262"/>
        <w:gridCol w:w="2784"/>
      </w:tblGrid>
      <w:tr w:rsidR="00A81C1A" w:rsidTr="0000081D">
        <w:trPr>
          <w:cnfStyle w:val="000000100000"/>
          <w:trHeight w:val="1407"/>
        </w:trPr>
        <w:tc>
          <w:tcPr>
            <w:cnfStyle w:val="001000000000"/>
            <w:tcW w:w="669" w:type="pct"/>
            <w:textDirection w:val="btLr"/>
            <w:vAlign w:val="center"/>
          </w:tcPr>
          <w:p w:rsidR="00A81C1A" w:rsidRPr="0099261B" w:rsidRDefault="00F54BDB" w:rsidP="0000081D">
            <w:pPr>
              <w:spacing w:line="360" w:lineRule="auto"/>
              <w:ind w:left="113" w:right="113"/>
              <w:jc w:val="center"/>
              <w:rPr>
                <w:rFonts w:asciiTheme="minorBidi" w:hAnsiTheme="minorBidi"/>
                <w:b w:val="0"/>
                <w:bCs w:val="0"/>
              </w:rPr>
            </w:pPr>
            <w:r>
              <w:rPr>
                <w:rFonts w:asciiTheme="minorBidi" w:hAnsiTheme="minorBidi"/>
              </w:rPr>
              <w:t xml:space="preserve">Applicable en  </w:t>
            </w:r>
            <w:r w:rsidR="00A81C1A" w:rsidRPr="0099261B">
              <w:rPr>
                <w:rFonts w:asciiTheme="minorBidi" w:hAnsiTheme="minorBidi"/>
              </w:rPr>
              <w:t>Algérie</w:t>
            </w:r>
          </w:p>
        </w:tc>
        <w:tc>
          <w:tcPr>
            <w:cnfStyle w:val="000010000000"/>
            <w:tcW w:w="233" w:type="pct"/>
            <w:textDirection w:val="btLr"/>
            <w:vAlign w:val="center"/>
          </w:tcPr>
          <w:p w:rsidR="00A81C1A" w:rsidRPr="00F86B01" w:rsidRDefault="00A81C1A" w:rsidP="0000081D">
            <w:pPr>
              <w:spacing w:line="360" w:lineRule="auto"/>
              <w:ind w:left="113" w:right="113"/>
              <w:jc w:val="center"/>
              <w:rPr>
                <w:rFonts w:asciiTheme="minorBidi" w:hAnsiTheme="minorBidi"/>
                <w:b/>
                <w:bCs/>
              </w:rPr>
            </w:pPr>
            <w:r w:rsidRPr="00F86B01">
              <w:rPr>
                <w:rFonts w:asciiTheme="minorBidi" w:hAnsiTheme="minorBidi"/>
                <w:b/>
                <w:bCs/>
              </w:rPr>
              <w:t>Oui</w:t>
            </w:r>
          </w:p>
        </w:tc>
        <w:tc>
          <w:tcPr>
            <w:tcW w:w="1381" w:type="pct"/>
            <w:textDirection w:val="btLr"/>
            <w:vAlign w:val="center"/>
          </w:tcPr>
          <w:p w:rsidR="00A81C1A" w:rsidRPr="00752175" w:rsidRDefault="00DB010F" w:rsidP="0000081D">
            <w:pPr>
              <w:spacing w:line="360" w:lineRule="auto"/>
              <w:ind w:left="113" w:right="113"/>
              <w:jc w:val="center"/>
              <w:cnfStyle w:val="000000100000"/>
              <w:rPr>
                <w:rFonts w:asciiTheme="minorBidi" w:hAnsiTheme="minorBidi"/>
              </w:rPr>
            </w:pPr>
            <w:r>
              <w:rPr>
                <w:rFonts w:asciiTheme="minorBidi" w:hAnsiTheme="minorBidi"/>
              </w:rPr>
              <w:t>O</w:t>
            </w:r>
            <w:r w:rsidR="00A81C1A">
              <w:rPr>
                <w:rFonts w:asciiTheme="minorBidi" w:hAnsiTheme="minorBidi"/>
              </w:rPr>
              <w:t>ui</w:t>
            </w:r>
          </w:p>
        </w:tc>
        <w:tc>
          <w:tcPr>
            <w:cnfStyle w:val="000010000000"/>
            <w:tcW w:w="1218" w:type="pct"/>
            <w:textDirection w:val="btLr"/>
            <w:vAlign w:val="center"/>
          </w:tcPr>
          <w:p w:rsidR="00A81C1A" w:rsidRPr="00752175" w:rsidRDefault="007F0586" w:rsidP="0000081D">
            <w:pPr>
              <w:spacing w:line="360" w:lineRule="auto"/>
              <w:ind w:left="113" w:right="113"/>
              <w:jc w:val="center"/>
              <w:rPr>
                <w:rFonts w:asciiTheme="minorBidi" w:hAnsiTheme="minorBidi"/>
              </w:rPr>
            </w:pPr>
            <w:r>
              <w:rPr>
                <w:rFonts w:asciiTheme="minorBidi" w:hAnsiTheme="minorBidi"/>
              </w:rPr>
              <w:t>O</w:t>
            </w:r>
            <w:r w:rsidR="00A81C1A">
              <w:rPr>
                <w:rFonts w:asciiTheme="minorBidi" w:hAnsiTheme="minorBidi"/>
              </w:rPr>
              <w:t>ui</w:t>
            </w:r>
          </w:p>
        </w:tc>
        <w:tc>
          <w:tcPr>
            <w:tcW w:w="1499" w:type="pct"/>
            <w:textDirection w:val="btLr"/>
            <w:vAlign w:val="center"/>
          </w:tcPr>
          <w:p w:rsidR="00A81C1A" w:rsidRPr="00752175" w:rsidRDefault="007F0586" w:rsidP="0000081D">
            <w:pPr>
              <w:spacing w:line="360" w:lineRule="auto"/>
              <w:ind w:left="113" w:right="113"/>
              <w:jc w:val="center"/>
              <w:cnfStyle w:val="000000100000"/>
              <w:rPr>
                <w:rFonts w:asciiTheme="minorBidi" w:hAnsiTheme="minorBidi"/>
              </w:rPr>
            </w:pPr>
            <w:r>
              <w:rPr>
                <w:rFonts w:asciiTheme="minorBidi" w:hAnsiTheme="minorBidi"/>
              </w:rPr>
              <w:t>Oui</w:t>
            </w:r>
          </w:p>
        </w:tc>
      </w:tr>
      <w:tr w:rsidR="00A81C1A" w:rsidTr="0000081D">
        <w:trPr>
          <w:trHeight w:val="959"/>
        </w:trPr>
        <w:tc>
          <w:tcPr>
            <w:cnfStyle w:val="001000000000"/>
            <w:tcW w:w="902" w:type="pct"/>
            <w:gridSpan w:val="2"/>
            <w:textDirection w:val="btLr"/>
            <w:vAlign w:val="center"/>
          </w:tcPr>
          <w:p w:rsidR="00A81C1A" w:rsidRPr="0099261B" w:rsidRDefault="00A81C1A" w:rsidP="0000081D">
            <w:pPr>
              <w:spacing w:line="360" w:lineRule="auto"/>
              <w:ind w:left="113" w:right="113"/>
              <w:jc w:val="center"/>
              <w:rPr>
                <w:rFonts w:asciiTheme="minorBidi" w:hAnsiTheme="minorBidi"/>
                <w:b w:val="0"/>
                <w:bCs w:val="0"/>
              </w:rPr>
            </w:pPr>
            <w:r w:rsidRPr="0099261B">
              <w:rPr>
                <w:rFonts w:asciiTheme="minorBidi" w:hAnsiTheme="minorBidi"/>
              </w:rPr>
              <w:t>Pré-requis</w:t>
            </w:r>
          </w:p>
        </w:tc>
        <w:tc>
          <w:tcPr>
            <w:cnfStyle w:val="000010000000"/>
            <w:tcW w:w="1381" w:type="pct"/>
            <w:textDirection w:val="btLr"/>
            <w:vAlign w:val="center"/>
          </w:tcPr>
          <w:p w:rsidR="00A81C1A" w:rsidRPr="00752175" w:rsidRDefault="007F0586" w:rsidP="0000081D">
            <w:pPr>
              <w:spacing w:line="360" w:lineRule="auto"/>
              <w:ind w:left="113" w:right="113"/>
              <w:jc w:val="center"/>
              <w:rPr>
                <w:rFonts w:asciiTheme="minorBidi" w:hAnsiTheme="minorBidi"/>
              </w:rPr>
            </w:pPr>
            <w:r>
              <w:rPr>
                <w:rFonts w:asciiTheme="minorBidi" w:hAnsiTheme="minorBidi"/>
              </w:rPr>
              <w:t>N</w:t>
            </w:r>
            <w:r w:rsidR="00A81C1A" w:rsidRPr="002D3240">
              <w:rPr>
                <w:rFonts w:asciiTheme="minorBidi" w:hAnsiTheme="minorBidi"/>
              </w:rPr>
              <w:t>on</w:t>
            </w:r>
          </w:p>
        </w:tc>
        <w:tc>
          <w:tcPr>
            <w:tcW w:w="1218" w:type="pct"/>
            <w:textDirection w:val="btLr"/>
            <w:vAlign w:val="center"/>
          </w:tcPr>
          <w:p w:rsidR="00A81C1A" w:rsidRPr="00752175" w:rsidRDefault="007F0586" w:rsidP="0000081D">
            <w:pPr>
              <w:spacing w:line="360" w:lineRule="auto"/>
              <w:ind w:left="113" w:right="113"/>
              <w:jc w:val="center"/>
              <w:cnfStyle w:val="000000000000"/>
              <w:rPr>
                <w:rFonts w:asciiTheme="minorBidi" w:hAnsiTheme="minorBidi"/>
              </w:rPr>
            </w:pPr>
            <w:r>
              <w:rPr>
                <w:rFonts w:asciiTheme="minorBidi" w:hAnsiTheme="minorBidi"/>
              </w:rPr>
              <w:t>N</w:t>
            </w:r>
            <w:r w:rsidRPr="002D3240">
              <w:rPr>
                <w:rFonts w:asciiTheme="minorBidi" w:hAnsiTheme="minorBidi"/>
              </w:rPr>
              <w:t>on</w:t>
            </w:r>
          </w:p>
        </w:tc>
        <w:tc>
          <w:tcPr>
            <w:cnfStyle w:val="000010000000"/>
            <w:tcW w:w="1499" w:type="pct"/>
            <w:textDirection w:val="btLr"/>
            <w:vAlign w:val="center"/>
          </w:tcPr>
          <w:p w:rsidR="00A81C1A" w:rsidRPr="00752175" w:rsidRDefault="007F0586" w:rsidP="0000081D">
            <w:pPr>
              <w:spacing w:line="360" w:lineRule="auto"/>
              <w:ind w:left="113" w:right="113"/>
              <w:jc w:val="center"/>
              <w:rPr>
                <w:rFonts w:asciiTheme="minorBidi" w:hAnsiTheme="minorBidi"/>
              </w:rPr>
            </w:pPr>
            <w:r>
              <w:rPr>
                <w:rFonts w:asciiTheme="minorBidi" w:hAnsiTheme="minorBidi"/>
              </w:rPr>
              <w:t>N</w:t>
            </w:r>
            <w:r w:rsidRPr="002D3240">
              <w:rPr>
                <w:rFonts w:asciiTheme="minorBidi" w:hAnsiTheme="minorBidi"/>
              </w:rPr>
              <w:t>on</w:t>
            </w:r>
          </w:p>
        </w:tc>
      </w:tr>
      <w:tr w:rsidR="00A81C1A" w:rsidTr="0000081D">
        <w:trPr>
          <w:cnfStyle w:val="000000100000"/>
          <w:trHeight w:val="1554"/>
        </w:trPr>
        <w:tc>
          <w:tcPr>
            <w:cnfStyle w:val="001000000000"/>
            <w:tcW w:w="902" w:type="pct"/>
            <w:gridSpan w:val="2"/>
            <w:textDirection w:val="btLr"/>
            <w:vAlign w:val="center"/>
          </w:tcPr>
          <w:p w:rsidR="00A81C1A" w:rsidRPr="0099261B" w:rsidRDefault="00A81C1A" w:rsidP="0000081D">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1381" w:type="pct"/>
            <w:textDirection w:val="btLr"/>
            <w:vAlign w:val="center"/>
          </w:tcPr>
          <w:p w:rsidR="009C143D" w:rsidRDefault="00A81C1A" w:rsidP="0000081D">
            <w:pPr>
              <w:spacing w:line="360" w:lineRule="auto"/>
              <w:ind w:left="113" w:right="113"/>
              <w:jc w:val="center"/>
              <w:rPr>
                <w:rFonts w:asciiTheme="minorBidi" w:hAnsiTheme="minorBidi"/>
              </w:rPr>
            </w:pPr>
            <w:r>
              <w:rPr>
                <w:rFonts w:asciiTheme="minorBidi" w:hAnsiTheme="minorBidi"/>
              </w:rPr>
              <w:t>Permet de donner des cours</w:t>
            </w:r>
          </w:p>
          <w:p w:rsidR="00A81C1A" w:rsidRPr="00752175" w:rsidRDefault="00A81C1A" w:rsidP="0000081D">
            <w:pPr>
              <w:spacing w:line="360" w:lineRule="auto"/>
              <w:ind w:left="113" w:right="113"/>
              <w:jc w:val="center"/>
              <w:rPr>
                <w:rFonts w:asciiTheme="minorBidi" w:hAnsiTheme="minorBidi"/>
              </w:rPr>
            </w:pPr>
            <w:r>
              <w:rPr>
                <w:rFonts w:asciiTheme="minorBidi" w:hAnsiTheme="minorBidi"/>
              </w:rPr>
              <w:t xml:space="preserve"> intéressants</w:t>
            </w:r>
          </w:p>
        </w:tc>
        <w:tc>
          <w:tcPr>
            <w:tcW w:w="1218" w:type="pct"/>
            <w:textDirection w:val="btLr"/>
            <w:vAlign w:val="center"/>
          </w:tcPr>
          <w:p w:rsidR="009C143D" w:rsidRDefault="007F0586" w:rsidP="0000081D">
            <w:pPr>
              <w:spacing w:line="360" w:lineRule="auto"/>
              <w:ind w:left="113" w:right="113"/>
              <w:jc w:val="center"/>
              <w:cnfStyle w:val="000000100000"/>
              <w:rPr>
                <w:rFonts w:asciiTheme="minorBidi" w:hAnsiTheme="minorBidi"/>
              </w:rPr>
            </w:pPr>
            <w:r>
              <w:rPr>
                <w:rFonts w:asciiTheme="minorBidi" w:hAnsiTheme="minorBidi"/>
              </w:rPr>
              <w:t>C</w:t>
            </w:r>
            <w:r w:rsidR="00A81C1A" w:rsidRPr="008073F5">
              <w:rPr>
                <w:rFonts w:asciiTheme="minorBidi" w:hAnsiTheme="minorBidi"/>
              </w:rPr>
              <w:t xml:space="preserve">ours </w:t>
            </w:r>
          </w:p>
          <w:p w:rsidR="00A81C1A" w:rsidRPr="008073F5" w:rsidRDefault="00A81C1A" w:rsidP="0000081D">
            <w:pPr>
              <w:spacing w:line="360" w:lineRule="auto"/>
              <w:ind w:left="113" w:right="113"/>
              <w:jc w:val="center"/>
              <w:cnfStyle w:val="000000100000"/>
              <w:rPr>
                <w:rFonts w:asciiTheme="minorBidi" w:hAnsiTheme="minorBidi"/>
              </w:rPr>
            </w:pPr>
            <w:r w:rsidRPr="008073F5">
              <w:rPr>
                <w:rFonts w:asciiTheme="minorBidi" w:hAnsiTheme="minorBidi"/>
              </w:rPr>
              <w:t>attractives</w:t>
            </w:r>
            <w:r>
              <w:rPr>
                <w:rFonts w:asciiTheme="minorBidi" w:hAnsiTheme="minorBidi"/>
              </w:rPr>
              <w:t>,</w:t>
            </w:r>
            <w:r w:rsidRPr="008073F5">
              <w:rPr>
                <w:rFonts w:asciiTheme="minorBidi" w:hAnsiTheme="minorBidi"/>
              </w:rPr>
              <w:t xml:space="preserve"> animations, exercices et examens</w:t>
            </w:r>
          </w:p>
        </w:tc>
        <w:tc>
          <w:tcPr>
            <w:cnfStyle w:val="000010000000"/>
            <w:tcW w:w="1499" w:type="pct"/>
            <w:textDirection w:val="btLr"/>
            <w:vAlign w:val="center"/>
          </w:tcPr>
          <w:p w:rsidR="009C143D" w:rsidRDefault="007F0586" w:rsidP="0000081D">
            <w:pPr>
              <w:spacing w:line="360" w:lineRule="auto"/>
              <w:ind w:left="113" w:right="113"/>
              <w:jc w:val="center"/>
              <w:rPr>
                <w:rFonts w:asciiTheme="minorBidi" w:hAnsiTheme="minorBidi"/>
              </w:rPr>
            </w:pPr>
            <w:r>
              <w:rPr>
                <w:rFonts w:asciiTheme="minorBidi" w:hAnsiTheme="minorBidi"/>
              </w:rPr>
              <w:t>P</w:t>
            </w:r>
            <w:r w:rsidR="00A81C1A" w:rsidRPr="00FB0191">
              <w:rPr>
                <w:rFonts w:asciiTheme="minorBidi" w:hAnsiTheme="minorBidi"/>
              </w:rPr>
              <w:t xml:space="preserve">ossède un calculateur de </w:t>
            </w:r>
          </w:p>
          <w:p w:rsidR="00A81C1A" w:rsidRPr="00FB0191" w:rsidRDefault="00A81C1A" w:rsidP="0000081D">
            <w:pPr>
              <w:spacing w:line="360" w:lineRule="auto"/>
              <w:ind w:left="113" w:right="113"/>
              <w:jc w:val="center"/>
              <w:rPr>
                <w:rFonts w:asciiTheme="minorBidi" w:hAnsiTheme="minorBidi"/>
              </w:rPr>
            </w:pPr>
            <w:r w:rsidRPr="00FB0191">
              <w:rPr>
                <w:rFonts w:asciiTheme="minorBidi" w:hAnsiTheme="minorBidi"/>
              </w:rPr>
              <w:t>performance thermique</w:t>
            </w:r>
          </w:p>
        </w:tc>
      </w:tr>
      <w:tr w:rsidR="00A81C1A" w:rsidTr="007F0586">
        <w:trPr>
          <w:trHeight w:val="1161"/>
        </w:trPr>
        <w:tc>
          <w:tcPr>
            <w:cnfStyle w:val="001000000000"/>
            <w:tcW w:w="902" w:type="pct"/>
            <w:gridSpan w:val="2"/>
            <w:textDirection w:val="btLr"/>
            <w:vAlign w:val="center"/>
          </w:tcPr>
          <w:p w:rsidR="00A81C1A" w:rsidRPr="0099261B" w:rsidRDefault="007F0586" w:rsidP="0000081D">
            <w:pPr>
              <w:spacing w:line="360" w:lineRule="auto"/>
              <w:ind w:left="113" w:right="113"/>
              <w:jc w:val="center"/>
              <w:rPr>
                <w:rFonts w:asciiTheme="minorBidi" w:hAnsiTheme="minorBidi"/>
                <w:b w:val="0"/>
                <w:bCs w:val="0"/>
              </w:rPr>
            </w:pPr>
            <w:r>
              <w:rPr>
                <w:rFonts w:asciiTheme="minorBidi" w:hAnsiTheme="minorBidi"/>
              </w:rPr>
              <w:t>I</w:t>
            </w:r>
            <w:r w:rsidR="00A81C1A" w:rsidRPr="0099261B">
              <w:rPr>
                <w:rFonts w:asciiTheme="minorBidi" w:hAnsiTheme="minorBidi"/>
              </w:rPr>
              <w:t>nco</w:t>
            </w:r>
            <w:r w:rsidR="00A81C1A" w:rsidRPr="0099261B">
              <w:rPr>
                <w:rFonts w:asciiTheme="minorBidi" w:hAnsiTheme="minorBidi"/>
              </w:rPr>
              <w:t>n</w:t>
            </w:r>
            <w:r w:rsidR="00A81C1A" w:rsidRPr="0099261B">
              <w:rPr>
                <w:rFonts w:asciiTheme="minorBidi" w:hAnsiTheme="minorBidi"/>
              </w:rPr>
              <w:t>vénients</w:t>
            </w:r>
          </w:p>
        </w:tc>
        <w:tc>
          <w:tcPr>
            <w:cnfStyle w:val="000010000000"/>
            <w:tcW w:w="1381" w:type="pct"/>
            <w:textDirection w:val="btLr"/>
            <w:vAlign w:val="center"/>
          </w:tcPr>
          <w:p w:rsidR="00A81C1A" w:rsidRPr="00752175" w:rsidRDefault="00A81C1A" w:rsidP="0000081D">
            <w:pPr>
              <w:spacing w:line="360" w:lineRule="auto"/>
              <w:ind w:left="113" w:right="113"/>
              <w:jc w:val="center"/>
              <w:rPr>
                <w:rFonts w:asciiTheme="minorBidi" w:hAnsiTheme="minorBidi"/>
              </w:rPr>
            </w:pPr>
            <w:r>
              <w:rPr>
                <w:rFonts w:asciiTheme="minorBidi" w:hAnsiTheme="minorBidi"/>
              </w:rPr>
              <w:t>/</w:t>
            </w:r>
          </w:p>
        </w:tc>
        <w:tc>
          <w:tcPr>
            <w:tcW w:w="1218" w:type="pct"/>
            <w:textDirection w:val="btLr"/>
            <w:vAlign w:val="center"/>
          </w:tcPr>
          <w:p w:rsidR="00A81C1A" w:rsidRPr="00752175" w:rsidRDefault="00A81C1A" w:rsidP="0000081D">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1499" w:type="pct"/>
            <w:textDirection w:val="btLr"/>
            <w:vAlign w:val="center"/>
          </w:tcPr>
          <w:p w:rsidR="00A81C1A" w:rsidRPr="00752175" w:rsidRDefault="00A81C1A" w:rsidP="0000081D">
            <w:pPr>
              <w:spacing w:line="360" w:lineRule="auto"/>
              <w:ind w:left="113" w:right="113"/>
              <w:jc w:val="center"/>
              <w:rPr>
                <w:rFonts w:asciiTheme="minorBidi" w:hAnsiTheme="minorBidi"/>
              </w:rPr>
            </w:pPr>
            <w:r>
              <w:rPr>
                <w:rFonts w:asciiTheme="minorBidi" w:hAnsiTheme="minorBidi"/>
              </w:rPr>
              <w:t>/</w:t>
            </w:r>
          </w:p>
        </w:tc>
      </w:tr>
      <w:tr w:rsidR="00A81C1A" w:rsidTr="0000081D">
        <w:trPr>
          <w:cnfStyle w:val="000000100000"/>
          <w:trHeight w:val="1125"/>
        </w:trPr>
        <w:tc>
          <w:tcPr>
            <w:cnfStyle w:val="001000000000"/>
            <w:tcW w:w="902" w:type="pct"/>
            <w:gridSpan w:val="2"/>
            <w:textDirection w:val="btLr"/>
            <w:vAlign w:val="center"/>
          </w:tcPr>
          <w:p w:rsidR="00A81C1A" w:rsidRPr="0099261B" w:rsidRDefault="00A81C1A" w:rsidP="0000081D">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1381" w:type="pct"/>
            <w:textDirection w:val="btLr"/>
            <w:vAlign w:val="center"/>
          </w:tcPr>
          <w:p w:rsidR="00A81C1A" w:rsidRPr="0099261B" w:rsidRDefault="007F0586" w:rsidP="0000081D">
            <w:pPr>
              <w:spacing w:line="360" w:lineRule="auto"/>
              <w:ind w:left="113" w:right="113"/>
              <w:jc w:val="center"/>
              <w:rPr>
                <w:rFonts w:asciiTheme="minorBidi" w:hAnsiTheme="minorBidi"/>
              </w:rPr>
            </w:pPr>
            <w:r>
              <w:rPr>
                <w:rFonts w:asciiTheme="minorBidi" w:hAnsiTheme="minorBidi"/>
              </w:rPr>
              <w:t>T</w:t>
            </w:r>
            <w:r w:rsidR="00A81C1A" w:rsidRPr="0099261B">
              <w:rPr>
                <w:rFonts w:asciiTheme="minorBidi" w:hAnsiTheme="minorBidi"/>
              </w:rPr>
              <w:t>extes, graphes, cartes</w:t>
            </w:r>
          </w:p>
        </w:tc>
        <w:tc>
          <w:tcPr>
            <w:tcW w:w="1218" w:type="pct"/>
            <w:textDirection w:val="btLr"/>
            <w:vAlign w:val="center"/>
          </w:tcPr>
          <w:p w:rsidR="00A81C1A" w:rsidRPr="0099261B" w:rsidRDefault="007F0586" w:rsidP="0000081D">
            <w:pPr>
              <w:spacing w:line="360" w:lineRule="auto"/>
              <w:ind w:left="113" w:right="113"/>
              <w:jc w:val="center"/>
              <w:cnfStyle w:val="000000100000"/>
              <w:rPr>
                <w:rFonts w:asciiTheme="minorBidi" w:hAnsiTheme="minorBidi"/>
              </w:rPr>
            </w:pPr>
            <w:r>
              <w:rPr>
                <w:rFonts w:asciiTheme="minorBidi" w:hAnsiTheme="minorBidi"/>
              </w:rPr>
              <w:t>T</w:t>
            </w:r>
            <w:r w:rsidR="00A81C1A" w:rsidRPr="0099261B">
              <w:rPr>
                <w:rFonts w:asciiTheme="minorBidi" w:hAnsiTheme="minorBidi"/>
              </w:rPr>
              <w:t>extes, graphes, cartes</w:t>
            </w:r>
          </w:p>
        </w:tc>
        <w:tc>
          <w:tcPr>
            <w:cnfStyle w:val="000010000000"/>
            <w:tcW w:w="1499" w:type="pct"/>
            <w:textDirection w:val="btLr"/>
            <w:vAlign w:val="center"/>
          </w:tcPr>
          <w:p w:rsidR="00A81C1A" w:rsidRPr="0099261B" w:rsidRDefault="007F0586" w:rsidP="0000081D">
            <w:pPr>
              <w:spacing w:line="360" w:lineRule="auto"/>
              <w:ind w:left="113" w:right="113"/>
              <w:jc w:val="center"/>
              <w:rPr>
                <w:rFonts w:asciiTheme="minorBidi" w:hAnsiTheme="minorBidi"/>
              </w:rPr>
            </w:pPr>
            <w:r>
              <w:rPr>
                <w:rFonts w:asciiTheme="minorBidi" w:hAnsiTheme="minorBidi"/>
              </w:rPr>
              <w:t>T</w:t>
            </w:r>
            <w:r w:rsidR="00A81C1A" w:rsidRPr="0099261B">
              <w:rPr>
                <w:rFonts w:asciiTheme="minorBidi" w:hAnsiTheme="minorBidi"/>
              </w:rPr>
              <w:t>extes, graphes, cartes</w:t>
            </w:r>
          </w:p>
        </w:tc>
      </w:tr>
      <w:tr w:rsidR="00A81C1A" w:rsidTr="00F54BDB">
        <w:trPr>
          <w:trHeight w:val="888"/>
        </w:trPr>
        <w:tc>
          <w:tcPr>
            <w:cnfStyle w:val="001000000000"/>
            <w:tcW w:w="902" w:type="pct"/>
            <w:gridSpan w:val="2"/>
            <w:textDirection w:val="btLr"/>
            <w:vAlign w:val="center"/>
          </w:tcPr>
          <w:p w:rsidR="00A81C1A" w:rsidRPr="0099261B" w:rsidRDefault="00A81C1A" w:rsidP="0000081D">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1381" w:type="pct"/>
            <w:textDirection w:val="btLr"/>
            <w:vAlign w:val="center"/>
          </w:tcPr>
          <w:p w:rsidR="00A81C1A" w:rsidRPr="00752175" w:rsidRDefault="00A81C1A" w:rsidP="0000081D">
            <w:pPr>
              <w:spacing w:line="360" w:lineRule="auto"/>
              <w:ind w:left="113" w:right="113"/>
              <w:jc w:val="center"/>
              <w:rPr>
                <w:rFonts w:asciiTheme="minorBidi" w:hAnsiTheme="minorBidi"/>
              </w:rPr>
            </w:pPr>
            <w:r>
              <w:rPr>
                <w:rFonts w:asciiTheme="minorBidi" w:hAnsiTheme="minorBidi"/>
              </w:rPr>
              <w:t>/</w:t>
            </w:r>
          </w:p>
        </w:tc>
        <w:tc>
          <w:tcPr>
            <w:tcW w:w="1218" w:type="pct"/>
            <w:textDirection w:val="btLr"/>
            <w:vAlign w:val="center"/>
          </w:tcPr>
          <w:p w:rsidR="00A81C1A" w:rsidRPr="00752175" w:rsidRDefault="00A81C1A" w:rsidP="0000081D">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1499" w:type="pct"/>
            <w:textDirection w:val="btLr"/>
            <w:vAlign w:val="center"/>
          </w:tcPr>
          <w:p w:rsidR="00A81C1A" w:rsidRPr="00752175" w:rsidRDefault="00A81C1A" w:rsidP="0000081D">
            <w:pPr>
              <w:spacing w:line="360" w:lineRule="auto"/>
              <w:ind w:left="113" w:right="113"/>
              <w:jc w:val="center"/>
              <w:rPr>
                <w:rFonts w:asciiTheme="minorBidi" w:hAnsiTheme="minorBidi"/>
              </w:rPr>
            </w:pPr>
            <w:r>
              <w:rPr>
                <w:rFonts w:asciiTheme="minorBidi" w:hAnsiTheme="minorBidi"/>
              </w:rPr>
              <w:t>/</w:t>
            </w:r>
          </w:p>
        </w:tc>
      </w:tr>
      <w:tr w:rsidR="00A81C1A" w:rsidTr="00F54BDB">
        <w:trPr>
          <w:cnfStyle w:val="000000100000"/>
          <w:trHeight w:val="1384"/>
        </w:trPr>
        <w:tc>
          <w:tcPr>
            <w:cnfStyle w:val="001000000000"/>
            <w:tcW w:w="902" w:type="pct"/>
            <w:gridSpan w:val="2"/>
            <w:textDirection w:val="btLr"/>
            <w:vAlign w:val="center"/>
          </w:tcPr>
          <w:p w:rsidR="00A81C1A" w:rsidRPr="0099261B" w:rsidRDefault="007F0586" w:rsidP="0000081D">
            <w:pPr>
              <w:spacing w:line="360" w:lineRule="auto"/>
              <w:ind w:left="113" w:right="113"/>
              <w:jc w:val="center"/>
              <w:rPr>
                <w:rFonts w:asciiTheme="minorBidi" w:hAnsiTheme="minorBidi"/>
                <w:b w:val="0"/>
                <w:bCs w:val="0"/>
              </w:rPr>
            </w:pPr>
            <w:r>
              <w:rPr>
                <w:rFonts w:asciiTheme="minorBidi" w:hAnsiTheme="minorBidi"/>
              </w:rPr>
              <w:t>S</w:t>
            </w:r>
            <w:r w:rsidR="00A81C1A" w:rsidRPr="0099261B">
              <w:rPr>
                <w:rFonts w:asciiTheme="minorBidi" w:hAnsiTheme="minorBidi"/>
              </w:rPr>
              <w:t>pécialités</w:t>
            </w:r>
          </w:p>
        </w:tc>
        <w:tc>
          <w:tcPr>
            <w:cnfStyle w:val="000010000000"/>
            <w:tcW w:w="1381" w:type="pct"/>
            <w:textDirection w:val="btLr"/>
            <w:vAlign w:val="center"/>
          </w:tcPr>
          <w:p w:rsidR="00A81C1A" w:rsidRPr="0099261B" w:rsidRDefault="007F0586" w:rsidP="0000081D">
            <w:pPr>
              <w:spacing w:line="360" w:lineRule="auto"/>
              <w:ind w:left="113" w:right="113"/>
              <w:jc w:val="center"/>
              <w:rPr>
                <w:rFonts w:asciiTheme="minorBidi" w:hAnsiTheme="minorBidi"/>
              </w:rPr>
            </w:pPr>
            <w:r>
              <w:rPr>
                <w:rFonts w:asciiTheme="minorBidi" w:hAnsiTheme="minorBidi"/>
              </w:rPr>
              <w:t>A</w:t>
            </w:r>
            <w:r w:rsidR="00A81C1A" w:rsidRPr="0099261B">
              <w:rPr>
                <w:rFonts w:asciiTheme="minorBidi" w:hAnsiTheme="minorBidi"/>
              </w:rPr>
              <w:t>rchite</w:t>
            </w:r>
            <w:r w:rsidR="00A81C1A" w:rsidRPr="0099261B">
              <w:rPr>
                <w:rFonts w:asciiTheme="minorBidi" w:hAnsiTheme="minorBidi"/>
              </w:rPr>
              <w:t>c</w:t>
            </w:r>
            <w:r w:rsidR="00A81C1A" w:rsidRPr="0099261B">
              <w:rPr>
                <w:rFonts w:asciiTheme="minorBidi" w:hAnsiTheme="minorBidi"/>
              </w:rPr>
              <w:t>ture solaire et l’efficacité énerg</w:t>
            </w:r>
            <w:r w:rsidR="00A81C1A" w:rsidRPr="0099261B">
              <w:rPr>
                <w:rFonts w:asciiTheme="minorBidi" w:hAnsiTheme="minorBidi"/>
              </w:rPr>
              <w:t>é</w:t>
            </w:r>
            <w:r w:rsidR="00A81C1A" w:rsidRPr="0099261B">
              <w:rPr>
                <w:rFonts w:asciiTheme="minorBidi" w:hAnsiTheme="minorBidi"/>
              </w:rPr>
              <w:t>tique</w:t>
            </w:r>
          </w:p>
        </w:tc>
        <w:tc>
          <w:tcPr>
            <w:tcW w:w="1218" w:type="pct"/>
            <w:textDirection w:val="btLr"/>
            <w:vAlign w:val="center"/>
          </w:tcPr>
          <w:p w:rsidR="00F54BDB" w:rsidRDefault="007F0586" w:rsidP="0000081D">
            <w:pPr>
              <w:spacing w:line="360" w:lineRule="auto"/>
              <w:ind w:left="113" w:right="113"/>
              <w:jc w:val="center"/>
              <w:cnfStyle w:val="000000100000"/>
              <w:rPr>
                <w:rFonts w:asciiTheme="minorBidi" w:hAnsiTheme="minorBidi"/>
              </w:rPr>
            </w:pPr>
            <w:r>
              <w:rPr>
                <w:rFonts w:asciiTheme="minorBidi" w:hAnsiTheme="minorBidi"/>
              </w:rPr>
              <w:t>B</w:t>
            </w:r>
            <w:r w:rsidR="00A81C1A" w:rsidRPr="00F62B68">
              <w:rPr>
                <w:rFonts w:asciiTheme="minorBidi" w:hAnsiTheme="minorBidi"/>
              </w:rPr>
              <w:t>âtiments comme</w:t>
            </w:r>
            <w:r w:rsidR="00A81C1A" w:rsidRPr="00F62B68">
              <w:rPr>
                <w:rFonts w:asciiTheme="minorBidi" w:hAnsiTheme="minorBidi"/>
              </w:rPr>
              <w:t>r</w:t>
            </w:r>
            <w:r w:rsidR="00A81C1A" w:rsidRPr="00F62B68">
              <w:rPr>
                <w:rFonts w:asciiTheme="minorBidi" w:hAnsiTheme="minorBidi"/>
              </w:rPr>
              <w:t xml:space="preserve">ciaux </w:t>
            </w:r>
          </w:p>
          <w:p w:rsidR="00A81C1A" w:rsidRPr="00F62B68" w:rsidRDefault="00A81C1A" w:rsidP="0000081D">
            <w:pPr>
              <w:spacing w:line="360" w:lineRule="auto"/>
              <w:ind w:left="113" w:right="113"/>
              <w:jc w:val="center"/>
              <w:cnfStyle w:val="000000100000"/>
              <w:rPr>
                <w:rFonts w:asciiTheme="minorBidi" w:hAnsiTheme="minorBidi"/>
              </w:rPr>
            </w:pPr>
            <w:r w:rsidRPr="00F62B68">
              <w:rPr>
                <w:rFonts w:asciiTheme="minorBidi" w:hAnsiTheme="minorBidi"/>
              </w:rPr>
              <w:t>durables</w:t>
            </w:r>
          </w:p>
        </w:tc>
        <w:tc>
          <w:tcPr>
            <w:cnfStyle w:val="000010000000"/>
            <w:tcW w:w="1499" w:type="pct"/>
            <w:textDirection w:val="btLr"/>
            <w:vAlign w:val="center"/>
          </w:tcPr>
          <w:p w:rsidR="009C143D" w:rsidRDefault="007F0586" w:rsidP="0000081D">
            <w:pPr>
              <w:spacing w:line="360" w:lineRule="auto"/>
              <w:ind w:left="113" w:right="113"/>
              <w:jc w:val="center"/>
              <w:rPr>
                <w:rFonts w:asciiTheme="minorBidi" w:hAnsiTheme="minorBidi"/>
              </w:rPr>
            </w:pPr>
            <w:r>
              <w:rPr>
                <w:rFonts w:asciiTheme="minorBidi" w:hAnsiTheme="minorBidi"/>
              </w:rPr>
              <w:t>L’</w:t>
            </w:r>
            <w:r w:rsidR="00A81C1A" w:rsidRPr="00FB0191">
              <w:rPr>
                <w:rFonts w:asciiTheme="minorBidi" w:hAnsiTheme="minorBidi"/>
              </w:rPr>
              <w:t xml:space="preserve">énergie </w:t>
            </w:r>
          </w:p>
          <w:p w:rsidR="009C143D" w:rsidRDefault="00A81C1A" w:rsidP="0000081D">
            <w:pPr>
              <w:spacing w:line="360" w:lineRule="auto"/>
              <w:ind w:left="113" w:right="113"/>
              <w:jc w:val="center"/>
              <w:rPr>
                <w:rFonts w:asciiTheme="minorBidi" w:hAnsiTheme="minorBidi"/>
              </w:rPr>
            </w:pPr>
            <w:r w:rsidRPr="00FB0191">
              <w:rPr>
                <w:rFonts w:asciiTheme="minorBidi" w:hAnsiTheme="minorBidi"/>
              </w:rPr>
              <w:t xml:space="preserve">solaire </w:t>
            </w:r>
          </w:p>
          <w:p w:rsidR="00A81C1A" w:rsidRPr="00752175" w:rsidRDefault="00A81C1A" w:rsidP="0000081D">
            <w:pPr>
              <w:spacing w:line="360" w:lineRule="auto"/>
              <w:ind w:left="113" w:right="113"/>
              <w:jc w:val="center"/>
              <w:rPr>
                <w:rFonts w:asciiTheme="minorBidi" w:hAnsiTheme="minorBidi"/>
              </w:rPr>
            </w:pPr>
            <w:r w:rsidRPr="00FB0191">
              <w:rPr>
                <w:rFonts w:asciiTheme="minorBidi" w:hAnsiTheme="minorBidi"/>
              </w:rPr>
              <w:t>passive,</w:t>
            </w:r>
          </w:p>
        </w:tc>
      </w:tr>
      <w:tr w:rsidR="00A81C1A" w:rsidTr="0000081D">
        <w:trPr>
          <w:trHeight w:val="1235"/>
        </w:trPr>
        <w:tc>
          <w:tcPr>
            <w:cnfStyle w:val="001000000000"/>
            <w:tcW w:w="902" w:type="pct"/>
            <w:gridSpan w:val="2"/>
            <w:textDirection w:val="btLr"/>
            <w:vAlign w:val="center"/>
          </w:tcPr>
          <w:p w:rsidR="00A81C1A" w:rsidRPr="0099261B" w:rsidRDefault="00A81C1A" w:rsidP="0000081D">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1381" w:type="pct"/>
            <w:textDirection w:val="btLr"/>
            <w:vAlign w:val="center"/>
          </w:tcPr>
          <w:p w:rsidR="00A81C1A" w:rsidRDefault="00A81C1A" w:rsidP="0000081D">
            <w:pPr>
              <w:spacing w:line="360" w:lineRule="auto"/>
              <w:ind w:left="113" w:right="113"/>
              <w:jc w:val="center"/>
              <w:rPr>
                <w:rFonts w:asciiTheme="minorBidi" w:hAnsiTheme="minorBidi"/>
                <w:b/>
                <w:bCs/>
              </w:rPr>
            </w:pPr>
            <w:r w:rsidRPr="0099261B">
              <w:rPr>
                <w:rFonts w:asciiTheme="minorBidi" w:hAnsiTheme="minorBidi"/>
                <w:b/>
                <w:bCs/>
              </w:rPr>
              <w:t>IPSE</w:t>
            </w:r>
          </w:p>
          <w:p w:rsidR="00CA7B23" w:rsidRPr="00CA7B23" w:rsidRDefault="00952B02" w:rsidP="00CA7B23">
            <w:hyperlink r:id="rId42" w:history="1">
              <w:r w:rsidR="00CA7B23" w:rsidRPr="00CA7B23">
                <w:rPr>
                  <w:rStyle w:val="Lienhypertexte"/>
                  <w:rFonts w:ascii="Arial" w:hAnsi="Arial" w:cs="Arial"/>
                  <w:color w:val="183C56"/>
                  <w:u w:val="none"/>
                  <w:bdr w:val="none" w:sz="0" w:space="0" w:color="auto" w:frame="1"/>
                  <w:shd w:val="clear" w:color="auto" w:fill="FFFFFF"/>
                </w:rPr>
                <w:t>http://www.kahl.net/ipse.html</w:t>
              </w:r>
            </w:hyperlink>
          </w:p>
          <w:p w:rsidR="00CA7B23" w:rsidRPr="0099261B" w:rsidRDefault="00CA7B23" w:rsidP="0000081D">
            <w:pPr>
              <w:spacing w:line="360" w:lineRule="auto"/>
              <w:ind w:left="113" w:right="113"/>
              <w:jc w:val="center"/>
              <w:rPr>
                <w:rFonts w:asciiTheme="minorBidi" w:hAnsiTheme="minorBidi"/>
              </w:rPr>
            </w:pPr>
          </w:p>
        </w:tc>
        <w:tc>
          <w:tcPr>
            <w:tcW w:w="1218" w:type="pct"/>
            <w:textDirection w:val="btLr"/>
            <w:vAlign w:val="center"/>
          </w:tcPr>
          <w:p w:rsidR="00A81C1A" w:rsidRDefault="00A81C1A" w:rsidP="0000081D">
            <w:pPr>
              <w:spacing w:line="360" w:lineRule="auto"/>
              <w:ind w:left="113" w:right="113"/>
              <w:jc w:val="center"/>
              <w:cnfStyle w:val="000000000000"/>
              <w:rPr>
                <w:rFonts w:asciiTheme="minorBidi" w:hAnsiTheme="minorBidi"/>
                <w:b/>
                <w:bCs/>
              </w:rPr>
            </w:pPr>
            <w:r w:rsidRPr="0099261B">
              <w:rPr>
                <w:rFonts w:asciiTheme="minorBidi" w:hAnsiTheme="minorBidi"/>
                <w:b/>
                <w:bCs/>
              </w:rPr>
              <w:t>Eco-Advisor</w:t>
            </w:r>
          </w:p>
          <w:p w:rsidR="00CA7B23" w:rsidRDefault="00952B02" w:rsidP="00CA7B23">
            <w:pPr>
              <w:cnfStyle w:val="000000000000"/>
            </w:pPr>
            <w:hyperlink r:id="rId43" w:history="1">
              <w:r w:rsidR="00CA7B23">
                <w:rPr>
                  <w:rStyle w:val="Lienhypertexte"/>
                  <w:rFonts w:ascii="Arial" w:hAnsi="Arial" w:cs="Arial"/>
                  <w:color w:val="3C4349"/>
                  <w:bdr w:val="none" w:sz="0" w:space="0" w:color="auto" w:frame="1"/>
                  <w:shd w:val="clear" w:color="auto" w:fill="FFFFFF"/>
                </w:rPr>
                <w:t>http://www.ecoadv</w:t>
              </w:r>
              <w:r w:rsidR="00CA7B23">
                <w:rPr>
                  <w:rStyle w:val="Lienhypertexte"/>
                  <w:rFonts w:ascii="Arial" w:hAnsi="Arial" w:cs="Arial"/>
                  <w:color w:val="3C4349"/>
                  <w:bdr w:val="none" w:sz="0" w:space="0" w:color="auto" w:frame="1"/>
                  <w:shd w:val="clear" w:color="auto" w:fill="FFFFFF"/>
                </w:rPr>
                <w:t>i</w:t>
              </w:r>
              <w:r w:rsidR="00CA7B23">
                <w:rPr>
                  <w:rStyle w:val="Lienhypertexte"/>
                  <w:rFonts w:ascii="Arial" w:hAnsi="Arial" w:cs="Arial"/>
                  <w:color w:val="3C4349"/>
                  <w:bdr w:val="none" w:sz="0" w:space="0" w:color="auto" w:frame="1"/>
                  <w:shd w:val="clear" w:color="auto" w:fill="FFFFFF"/>
                </w:rPr>
                <w:t>sor.com</w:t>
              </w:r>
            </w:hyperlink>
          </w:p>
          <w:p w:rsidR="00CA7B23" w:rsidRPr="0099261B" w:rsidRDefault="00CA7B23" w:rsidP="0000081D">
            <w:pPr>
              <w:spacing w:line="360" w:lineRule="auto"/>
              <w:ind w:left="113" w:right="113"/>
              <w:jc w:val="center"/>
              <w:cnfStyle w:val="000000000000"/>
              <w:rPr>
                <w:rFonts w:asciiTheme="minorBidi" w:hAnsiTheme="minorBidi"/>
              </w:rPr>
            </w:pPr>
          </w:p>
        </w:tc>
        <w:tc>
          <w:tcPr>
            <w:cnfStyle w:val="000010000000"/>
            <w:tcW w:w="1499" w:type="pct"/>
            <w:textDirection w:val="btLr"/>
            <w:vAlign w:val="center"/>
          </w:tcPr>
          <w:p w:rsidR="00A81C1A" w:rsidRDefault="00A81C1A" w:rsidP="0000081D">
            <w:pPr>
              <w:spacing w:line="360" w:lineRule="auto"/>
              <w:ind w:left="113" w:right="113"/>
              <w:jc w:val="center"/>
              <w:rPr>
                <w:rFonts w:asciiTheme="minorBidi" w:hAnsiTheme="minorBidi"/>
                <w:b/>
                <w:bCs/>
              </w:rPr>
            </w:pPr>
            <w:r w:rsidRPr="0099261B">
              <w:rPr>
                <w:rFonts w:asciiTheme="minorBidi" w:hAnsiTheme="minorBidi"/>
                <w:b/>
                <w:bCs/>
              </w:rPr>
              <w:t>SolArchi</w:t>
            </w:r>
          </w:p>
          <w:p w:rsidR="00CA7B23" w:rsidRDefault="00952B02" w:rsidP="00CA7B23">
            <w:hyperlink r:id="rId44" w:history="1">
              <w:r w:rsidR="00CA7B23">
                <w:rPr>
                  <w:rStyle w:val="Lienhypertexte"/>
                  <w:rFonts w:ascii="Arial" w:hAnsi="Arial" w:cs="Arial"/>
                  <w:color w:val="183C56"/>
                  <w:bdr w:val="none" w:sz="0" w:space="0" w:color="auto" w:frame="1"/>
                  <w:shd w:val="clear" w:color="auto" w:fill="FFFFFF"/>
                </w:rPr>
                <w:t>http://www.kahl.net/solarch</w:t>
              </w:r>
            </w:hyperlink>
          </w:p>
          <w:p w:rsidR="00CA7B23" w:rsidRPr="0099261B" w:rsidRDefault="00CA7B23" w:rsidP="0000081D">
            <w:pPr>
              <w:spacing w:line="360" w:lineRule="auto"/>
              <w:ind w:left="113" w:right="113"/>
              <w:jc w:val="center"/>
              <w:rPr>
                <w:rFonts w:asciiTheme="minorBidi" w:hAnsiTheme="minorBidi"/>
              </w:rPr>
            </w:pPr>
          </w:p>
          <w:p w:rsidR="00A81C1A" w:rsidRDefault="00A81C1A" w:rsidP="0000081D">
            <w:pPr>
              <w:spacing w:line="360" w:lineRule="auto"/>
              <w:ind w:left="113" w:right="113"/>
              <w:jc w:val="center"/>
              <w:rPr>
                <w:rFonts w:asciiTheme="minorBidi" w:hAnsiTheme="minorBidi"/>
                <w:b/>
                <w:bCs/>
                <w:i/>
                <w:iCs/>
              </w:rPr>
            </w:pPr>
          </w:p>
          <w:p w:rsidR="00A81C1A" w:rsidRPr="00752175" w:rsidRDefault="00A81C1A" w:rsidP="0000081D">
            <w:pPr>
              <w:spacing w:line="360" w:lineRule="auto"/>
              <w:ind w:left="113" w:right="113"/>
              <w:jc w:val="center"/>
              <w:rPr>
                <w:rFonts w:asciiTheme="minorBidi" w:hAnsiTheme="minorBidi"/>
              </w:rPr>
            </w:pPr>
          </w:p>
        </w:tc>
      </w:tr>
      <w:tr w:rsidR="00A81C1A" w:rsidTr="00F54BDB">
        <w:trPr>
          <w:cnfStyle w:val="000000100000"/>
          <w:trHeight w:val="1834"/>
        </w:trPr>
        <w:tc>
          <w:tcPr>
            <w:cnfStyle w:val="001000000000"/>
            <w:tcW w:w="902" w:type="pct"/>
            <w:gridSpan w:val="2"/>
            <w:textDirection w:val="btLr"/>
            <w:vAlign w:val="center"/>
          </w:tcPr>
          <w:p w:rsidR="00A81C1A" w:rsidRPr="0099261B" w:rsidRDefault="00A81C1A" w:rsidP="0000081D">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4098" w:type="pct"/>
            <w:gridSpan w:val="3"/>
            <w:textDirection w:val="btLr"/>
            <w:vAlign w:val="center"/>
          </w:tcPr>
          <w:p w:rsidR="00A81C1A" w:rsidRPr="00752175" w:rsidRDefault="00A81C1A" w:rsidP="0000081D">
            <w:pPr>
              <w:spacing w:line="360" w:lineRule="auto"/>
              <w:ind w:left="113" w:right="113"/>
              <w:jc w:val="center"/>
              <w:rPr>
                <w:rFonts w:asciiTheme="minorBidi" w:hAnsiTheme="minorBidi"/>
              </w:rPr>
            </w:pPr>
            <w:r>
              <w:rPr>
                <w:rFonts w:asciiTheme="minorBidi" w:hAnsiTheme="minorBidi"/>
                <w:b/>
                <w:bCs/>
              </w:rPr>
              <w:t>Documentation</w:t>
            </w:r>
          </w:p>
        </w:tc>
      </w:tr>
      <w:tr w:rsidR="00A81C1A" w:rsidTr="00F54BDB">
        <w:trPr>
          <w:trHeight w:val="1268"/>
        </w:trPr>
        <w:tc>
          <w:tcPr>
            <w:cnfStyle w:val="001000000000"/>
            <w:tcW w:w="902" w:type="pct"/>
            <w:gridSpan w:val="2"/>
            <w:textDirection w:val="btLr"/>
            <w:vAlign w:val="center"/>
          </w:tcPr>
          <w:p w:rsidR="00A81C1A" w:rsidRPr="0099261B" w:rsidRDefault="004D67CF" w:rsidP="0000081D">
            <w:pPr>
              <w:spacing w:line="360" w:lineRule="auto"/>
              <w:ind w:left="113" w:right="113"/>
              <w:jc w:val="center"/>
              <w:rPr>
                <w:rFonts w:asciiTheme="minorBidi" w:hAnsiTheme="minorBidi"/>
              </w:rPr>
            </w:pPr>
            <w:r>
              <w:rPr>
                <w:rFonts w:asciiTheme="minorBidi" w:hAnsiTheme="minorBidi"/>
              </w:rPr>
              <w:t>N</w:t>
            </w:r>
            <w:r w:rsidR="00A81C1A">
              <w:rPr>
                <w:rFonts w:asciiTheme="minorBidi" w:hAnsiTheme="minorBidi"/>
              </w:rPr>
              <w:t>iveaux</w:t>
            </w:r>
          </w:p>
        </w:tc>
        <w:tc>
          <w:tcPr>
            <w:cnfStyle w:val="000010000000"/>
            <w:tcW w:w="4098" w:type="pct"/>
            <w:gridSpan w:val="3"/>
            <w:textDirection w:val="btLr"/>
            <w:vAlign w:val="center"/>
          </w:tcPr>
          <w:p w:rsidR="00A81C1A" w:rsidRDefault="00A81C1A" w:rsidP="0000081D">
            <w:pPr>
              <w:spacing w:line="360" w:lineRule="auto"/>
              <w:ind w:left="113" w:right="113"/>
              <w:jc w:val="center"/>
              <w:rPr>
                <w:rFonts w:asciiTheme="minorBidi" w:hAnsiTheme="minorBidi"/>
                <w:b/>
                <w:bCs/>
              </w:rPr>
            </w:pPr>
            <w:r>
              <w:rPr>
                <w:rFonts w:asciiTheme="minorBidi" w:hAnsiTheme="minorBidi"/>
                <w:b/>
                <w:bCs/>
              </w:rPr>
              <w:t>Esquisse</w:t>
            </w:r>
          </w:p>
        </w:tc>
      </w:tr>
    </w:tbl>
    <w:tbl>
      <w:tblPr>
        <w:tblStyle w:val="Grillemoyenne3-Accent1"/>
        <w:tblpPr w:leftFromText="141" w:rightFromText="141" w:vertAnchor="text" w:horzAnchor="margin" w:tblpXSpec="center" w:tblpY="59"/>
        <w:tblW w:w="5553" w:type="pct"/>
        <w:tblLayout w:type="fixed"/>
        <w:tblLook w:val="0080"/>
      </w:tblPr>
      <w:tblGrid>
        <w:gridCol w:w="816"/>
        <w:gridCol w:w="408"/>
        <w:gridCol w:w="2286"/>
        <w:gridCol w:w="2552"/>
        <w:gridCol w:w="2127"/>
        <w:gridCol w:w="2125"/>
      </w:tblGrid>
      <w:tr w:rsidR="001C4EE2" w:rsidTr="001C4EE2">
        <w:trPr>
          <w:cnfStyle w:val="000000100000"/>
          <w:trHeight w:val="1416"/>
        </w:trPr>
        <w:tc>
          <w:tcPr>
            <w:cnfStyle w:val="001000000000"/>
            <w:tcW w:w="396" w:type="pct"/>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Pr>
                <w:rFonts w:asciiTheme="minorBidi" w:hAnsiTheme="minorBidi"/>
              </w:rPr>
              <w:lastRenderedPageBreak/>
              <w:t xml:space="preserve">Applicable en  </w:t>
            </w:r>
            <w:r w:rsidRPr="0099261B">
              <w:rPr>
                <w:rFonts w:asciiTheme="minorBidi" w:hAnsiTheme="minorBidi"/>
              </w:rPr>
              <w:t>Algérie</w:t>
            </w:r>
          </w:p>
        </w:tc>
        <w:tc>
          <w:tcPr>
            <w:cnfStyle w:val="000010000000"/>
            <w:tcW w:w="198" w:type="pct"/>
            <w:textDirection w:val="btLr"/>
          </w:tcPr>
          <w:p w:rsidR="004D67CF" w:rsidRPr="00BE2430" w:rsidRDefault="00356835" w:rsidP="00DB010F">
            <w:pPr>
              <w:spacing w:line="360" w:lineRule="auto"/>
              <w:ind w:left="113" w:right="113"/>
              <w:jc w:val="center"/>
              <w:rPr>
                <w:rFonts w:asciiTheme="minorBidi" w:hAnsiTheme="minorBidi"/>
                <w:b/>
                <w:bCs/>
              </w:rPr>
            </w:pPr>
            <w:r>
              <w:rPr>
                <w:rFonts w:asciiTheme="minorBidi" w:hAnsiTheme="minorBidi"/>
                <w:b/>
                <w:bCs/>
              </w:rPr>
              <w:t>O</w:t>
            </w:r>
            <w:r w:rsidR="004D67CF" w:rsidRPr="00BE2430">
              <w:rPr>
                <w:rFonts w:asciiTheme="minorBidi" w:hAnsiTheme="minorBidi"/>
                <w:b/>
                <w:bCs/>
              </w:rPr>
              <w:t>ui</w:t>
            </w:r>
          </w:p>
        </w:tc>
        <w:tc>
          <w:tcPr>
            <w:tcW w:w="1108" w:type="pct"/>
            <w:textDirection w:val="btLr"/>
            <w:vAlign w:val="center"/>
          </w:tcPr>
          <w:p w:rsidR="004D67CF" w:rsidRPr="00061BAC" w:rsidRDefault="004D67CF" w:rsidP="00DB010F">
            <w:pPr>
              <w:spacing w:line="360" w:lineRule="auto"/>
              <w:ind w:left="113" w:right="113"/>
              <w:jc w:val="center"/>
              <w:cnfStyle w:val="000000100000"/>
              <w:rPr>
                <w:rFonts w:asciiTheme="minorBidi" w:hAnsiTheme="minorBidi"/>
              </w:rPr>
            </w:pPr>
            <w:r w:rsidRPr="00061BAC">
              <w:rPr>
                <w:rFonts w:asciiTheme="minorBidi" w:hAnsiTheme="minorBidi"/>
              </w:rPr>
              <w:t>Oui</w:t>
            </w:r>
          </w:p>
        </w:tc>
        <w:tc>
          <w:tcPr>
            <w:cnfStyle w:val="000010000000"/>
            <w:tcW w:w="1237" w:type="pct"/>
            <w:textDirection w:val="btLr"/>
            <w:vAlign w:val="center"/>
          </w:tcPr>
          <w:p w:rsidR="004D67CF" w:rsidRPr="00752175" w:rsidRDefault="00356835" w:rsidP="00DB010F">
            <w:pPr>
              <w:spacing w:line="360" w:lineRule="auto"/>
              <w:ind w:left="113" w:right="113"/>
              <w:jc w:val="center"/>
              <w:rPr>
                <w:rFonts w:asciiTheme="minorBidi" w:hAnsiTheme="minorBidi"/>
              </w:rPr>
            </w:pPr>
            <w:r w:rsidRPr="00061BAC">
              <w:rPr>
                <w:rFonts w:asciiTheme="minorBidi" w:hAnsiTheme="minorBidi"/>
              </w:rPr>
              <w:t>Oui</w:t>
            </w:r>
          </w:p>
        </w:tc>
        <w:tc>
          <w:tcPr>
            <w:tcW w:w="1031" w:type="pct"/>
            <w:textDirection w:val="btLr"/>
            <w:vAlign w:val="center"/>
          </w:tcPr>
          <w:p w:rsidR="004D67CF" w:rsidRPr="00752175" w:rsidRDefault="00356835" w:rsidP="00DB010F">
            <w:pPr>
              <w:spacing w:line="360" w:lineRule="auto"/>
              <w:ind w:left="113" w:right="113"/>
              <w:jc w:val="center"/>
              <w:cnfStyle w:val="000000100000"/>
              <w:rPr>
                <w:rFonts w:asciiTheme="minorBidi" w:hAnsiTheme="minorBidi"/>
              </w:rPr>
            </w:pPr>
            <w:r w:rsidRPr="00061BAC">
              <w:rPr>
                <w:rFonts w:asciiTheme="minorBidi" w:hAnsiTheme="minorBidi"/>
              </w:rPr>
              <w:t>Oui</w:t>
            </w:r>
          </w:p>
        </w:tc>
        <w:tc>
          <w:tcPr>
            <w:cnfStyle w:val="000010000000"/>
            <w:tcW w:w="1031" w:type="pct"/>
            <w:textDirection w:val="btLr"/>
            <w:vAlign w:val="center"/>
          </w:tcPr>
          <w:p w:rsidR="004D67CF" w:rsidRPr="00752175" w:rsidRDefault="004D67CF" w:rsidP="00DB010F">
            <w:pPr>
              <w:spacing w:line="360" w:lineRule="auto"/>
              <w:ind w:left="113" w:right="113"/>
              <w:jc w:val="center"/>
              <w:rPr>
                <w:rFonts w:asciiTheme="minorBidi" w:hAnsiTheme="minorBidi"/>
              </w:rPr>
            </w:pPr>
            <w:r>
              <w:rPr>
                <w:rFonts w:asciiTheme="minorBidi" w:hAnsiTheme="minorBidi"/>
              </w:rPr>
              <w:t>Oui mais on doit entrer les données climatiques</w:t>
            </w:r>
          </w:p>
        </w:tc>
      </w:tr>
      <w:tr w:rsidR="001C4EE2" w:rsidTr="001C4EE2">
        <w:trPr>
          <w:trHeight w:val="946"/>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sidRPr="0099261B">
              <w:rPr>
                <w:rFonts w:asciiTheme="minorBidi" w:hAnsiTheme="minorBidi"/>
              </w:rPr>
              <w:t>Pré-requis</w:t>
            </w:r>
          </w:p>
        </w:tc>
        <w:tc>
          <w:tcPr>
            <w:cnfStyle w:val="000010000000"/>
            <w:tcW w:w="1108" w:type="pct"/>
            <w:textDirection w:val="btLr"/>
            <w:vAlign w:val="center"/>
          </w:tcPr>
          <w:p w:rsidR="004D67CF" w:rsidRPr="0099261B" w:rsidRDefault="00356835" w:rsidP="00DB010F">
            <w:pPr>
              <w:spacing w:line="360" w:lineRule="auto"/>
              <w:ind w:left="113" w:right="113"/>
              <w:jc w:val="center"/>
              <w:rPr>
                <w:rFonts w:asciiTheme="minorBidi" w:hAnsiTheme="minorBidi"/>
                <w:b/>
                <w:bCs/>
              </w:rPr>
            </w:pPr>
            <w:r>
              <w:rPr>
                <w:rFonts w:asciiTheme="minorBidi" w:hAnsiTheme="minorBidi"/>
              </w:rPr>
              <w:t>N</w:t>
            </w:r>
            <w:r w:rsidR="004D67CF" w:rsidRPr="002D3240">
              <w:rPr>
                <w:rFonts w:asciiTheme="minorBidi" w:hAnsiTheme="minorBidi"/>
              </w:rPr>
              <w:t>on</w:t>
            </w:r>
          </w:p>
        </w:tc>
        <w:tc>
          <w:tcPr>
            <w:tcW w:w="1237" w:type="pct"/>
            <w:textDirection w:val="btLr"/>
            <w:vAlign w:val="center"/>
          </w:tcPr>
          <w:p w:rsidR="004D67CF" w:rsidRPr="00752175" w:rsidRDefault="00356835" w:rsidP="00DB010F">
            <w:pPr>
              <w:spacing w:line="360" w:lineRule="auto"/>
              <w:ind w:left="113" w:right="113"/>
              <w:jc w:val="center"/>
              <w:cnfStyle w:val="000000000000"/>
              <w:rPr>
                <w:rFonts w:asciiTheme="minorBidi" w:hAnsiTheme="minorBidi"/>
              </w:rPr>
            </w:pPr>
            <w:r>
              <w:rPr>
                <w:rFonts w:asciiTheme="minorBidi" w:hAnsiTheme="minorBidi"/>
              </w:rPr>
              <w:t>N</w:t>
            </w:r>
            <w:r w:rsidRPr="002D3240">
              <w:rPr>
                <w:rFonts w:asciiTheme="minorBidi" w:hAnsiTheme="minorBidi"/>
              </w:rPr>
              <w:t>on</w:t>
            </w:r>
          </w:p>
        </w:tc>
        <w:tc>
          <w:tcPr>
            <w:cnfStyle w:val="000010000000"/>
            <w:tcW w:w="1031" w:type="pct"/>
            <w:textDirection w:val="btLr"/>
            <w:vAlign w:val="center"/>
          </w:tcPr>
          <w:p w:rsidR="004D67CF" w:rsidRPr="00752175" w:rsidRDefault="00356835" w:rsidP="00DB010F">
            <w:pPr>
              <w:spacing w:line="360" w:lineRule="auto"/>
              <w:ind w:left="113" w:right="113"/>
              <w:jc w:val="center"/>
              <w:rPr>
                <w:rFonts w:asciiTheme="minorBidi" w:hAnsiTheme="minorBidi"/>
              </w:rPr>
            </w:pPr>
            <w:r>
              <w:rPr>
                <w:rFonts w:asciiTheme="minorBidi" w:hAnsiTheme="minorBidi"/>
              </w:rPr>
              <w:t>N</w:t>
            </w:r>
            <w:r w:rsidRPr="002D3240">
              <w:rPr>
                <w:rFonts w:asciiTheme="minorBidi" w:hAnsiTheme="minorBidi"/>
              </w:rPr>
              <w:t>on</w:t>
            </w:r>
          </w:p>
        </w:tc>
        <w:tc>
          <w:tcPr>
            <w:tcW w:w="1031" w:type="pct"/>
            <w:textDirection w:val="btLr"/>
            <w:vAlign w:val="center"/>
          </w:tcPr>
          <w:p w:rsidR="004D67CF" w:rsidRPr="00752175" w:rsidRDefault="00356835" w:rsidP="00DB010F">
            <w:pPr>
              <w:spacing w:line="360" w:lineRule="auto"/>
              <w:ind w:left="113" w:right="113"/>
              <w:jc w:val="center"/>
              <w:cnfStyle w:val="000000000000"/>
              <w:rPr>
                <w:rFonts w:asciiTheme="minorBidi" w:hAnsiTheme="minorBidi"/>
              </w:rPr>
            </w:pPr>
            <w:r>
              <w:rPr>
                <w:rFonts w:asciiTheme="minorBidi" w:hAnsiTheme="minorBidi"/>
              </w:rPr>
              <w:t>N</w:t>
            </w:r>
            <w:r w:rsidRPr="002D3240">
              <w:rPr>
                <w:rFonts w:asciiTheme="minorBidi" w:hAnsiTheme="minorBidi"/>
              </w:rPr>
              <w:t>on</w:t>
            </w:r>
          </w:p>
        </w:tc>
      </w:tr>
      <w:tr w:rsidR="001C4EE2" w:rsidTr="001C4EE2">
        <w:trPr>
          <w:cnfStyle w:val="000000100000"/>
          <w:trHeight w:val="1523"/>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1108" w:type="pct"/>
            <w:textDirection w:val="btLr"/>
            <w:vAlign w:val="center"/>
          </w:tcPr>
          <w:p w:rsidR="004D67CF" w:rsidRDefault="00356835" w:rsidP="00DB010F">
            <w:pPr>
              <w:spacing w:line="360" w:lineRule="auto"/>
              <w:ind w:left="113" w:right="113"/>
              <w:jc w:val="center"/>
              <w:rPr>
                <w:rFonts w:asciiTheme="minorBidi" w:hAnsiTheme="minorBidi"/>
              </w:rPr>
            </w:pPr>
            <w:r>
              <w:rPr>
                <w:rFonts w:asciiTheme="minorBidi" w:hAnsiTheme="minorBidi"/>
              </w:rPr>
              <w:t>F</w:t>
            </w:r>
            <w:r w:rsidR="004D67CF" w:rsidRPr="00013C9C">
              <w:rPr>
                <w:rFonts w:asciiTheme="minorBidi" w:hAnsiTheme="minorBidi"/>
              </w:rPr>
              <w:t>ournit no</w:t>
            </w:r>
            <w:r w:rsidR="004D67CF" w:rsidRPr="00013C9C">
              <w:rPr>
                <w:rFonts w:asciiTheme="minorBidi" w:hAnsiTheme="minorBidi"/>
              </w:rPr>
              <w:t>u</w:t>
            </w:r>
            <w:r w:rsidR="004D67CF" w:rsidRPr="00013C9C">
              <w:rPr>
                <w:rFonts w:asciiTheme="minorBidi" w:hAnsiTheme="minorBidi"/>
              </w:rPr>
              <w:t xml:space="preserve">velle façon d’apprendre à utiliser la </w:t>
            </w:r>
          </w:p>
          <w:p w:rsidR="004D67CF" w:rsidRPr="00013C9C" w:rsidRDefault="004D67CF" w:rsidP="00DB010F">
            <w:pPr>
              <w:spacing w:line="360" w:lineRule="auto"/>
              <w:ind w:left="113" w:right="113"/>
              <w:jc w:val="center"/>
              <w:rPr>
                <w:rFonts w:asciiTheme="minorBidi" w:hAnsiTheme="minorBidi"/>
                <w:b/>
                <w:bCs/>
              </w:rPr>
            </w:pPr>
            <w:r w:rsidRPr="00013C9C">
              <w:rPr>
                <w:rFonts w:asciiTheme="minorBidi" w:hAnsiTheme="minorBidi"/>
              </w:rPr>
              <w:t>simulation</w:t>
            </w:r>
          </w:p>
        </w:tc>
        <w:tc>
          <w:tcPr>
            <w:tcW w:w="1237" w:type="pct"/>
            <w:textDirection w:val="btLr"/>
            <w:vAlign w:val="center"/>
          </w:tcPr>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Permet de </w:t>
            </w:r>
          </w:p>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définir les </w:t>
            </w:r>
          </w:p>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stratégies </w:t>
            </w:r>
          </w:p>
          <w:p w:rsidR="004D67CF" w:rsidRPr="00752175" w:rsidRDefault="004D67CF" w:rsidP="00DB010F">
            <w:pPr>
              <w:spacing w:line="360" w:lineRule="auto"/>
              <w:ind w:left="113" w:right="113"/>
              <w:jc w:val="center"/>
              <w:cnfStyle w:val="000000100000"/>
              <w:rPr>
                <w:rFonts w:asciiTheme="minorBidi" w:hAnsiTheme="minorBidi"/>
              </w:rPr>
            </w:pPr>
            <w:r>
              <w:rPr>
                <w:rFonts w:asciiTheme="minorBidi" w:hAnsiTheme="minorBidi"/>
              </w:rPr>
              <w:t>conce</w:t>
            </w:r>
            <w:r>
              <w:rPr>
                <w:rFonts w:asciiTheme="minorBidi" w:hAnsiTheme="minorBidi"/>
              </w:rPr>
              <w:t>p</w:t>
            </w:r>
            <w:r>
              <w:rPr>
                <w:rFonts w:asciiTheme="minorBidi" w:hAnsiTheme="minorBidi"/>
              </w:rPr>
              <w:t>tuelles</w:t>
            </w:r>
          </w:p>
        </w:tc>
        <w:tc>
          <w:tcPr>
            <w:cnfStyle w:val="000010000000"/>
            <w:tcW w:w="1031" w:type="pct"/>
            <w:textDirection w:val="btLr"/>
            <w:vAlign w:val="center"/>
          </w:tcPr>
          <w:p w:rsidR="004D67CF" w:rsidRDefault="004D67CF" w:rsidP="00DB010F">
            <w:pPr>
              <w:spacing w:line="360" w:lineRule="auto"/>
              <w:ind w:left="113" w:right="113"/>
              <w:jc w:val="center"/>
              <w:rPr>
                <w:rFonts w:asciiTheme="minorBidi" w:hAnsiTheme="minorBidi"/>
              </w:rPr>
            </w:pPr>
            <w:r>
              <w:rPr>
                <w:rFonts w:asciiTheme="minorBidi" w:hAnsiTheme="minorBidi"/>
              </w:rPr>
              <w:t xml:space="preserve">Permet de </w:t>
            </w:r>
          </w:p>
          <w:p w:rsidR="004D67CF" w:rsidRDefault="004D67CF" w:rsidP="00DB010F">
            <w:pPr>
              <w:spacing w:line="360" w:lineRule="auto"/>
              <w:ind w:left="113" w:right="113"/>
              <w:jc w:val="center"/>
              <w:rPr>
                <w:rFonts w:asciiTheme="minorBidi" w:hAnsiTheme="minorBidi"/>
              </w:rPr>
            </w:pPr>
            <w:r>
              <w:rPr>
                <w:rFonts w:asciiTheme="minorBidi" w:hAnsiTheme="minorBidi"/>
              </w:rPr>
              <w:t xml:space="preserve">définir les </w:t>
            </w:r>
          </w:p>
          <w:p w:rsidR="004D67CF" w:rsidRDefault="004D67CF" w:rsidP="00DB010F">
            <w:pPr>
              <w:spacing w:line="360" w:lineRule="auto"/>
              <w:ind w:left="113" w:right="113"/>
              <w:jc w:val="center"/>
              <w:rPr>
                <w:rFonts w:asciiTheme="minorBidi" w:hAnsiTheme="minorBidi"/>
              </w:rPr>
            </w:pPr>
            <w:r>
              <w:rPr>
                <w:rFonts w:asciiTheme="minorBidi" w:hAnsiTheme="minorBidi"/>
              </w:rPr>
              <w:t xml:space="preserve">stratégies </w:t>
            </w:r>
          </w:p>
          <w:p w:rsidR="004D67CF" w:rsidRPr="00752175" w:rsidRDefault="004D67CF" w:rsidP="00DB010F">
            <w:pPr>
              <w:spacing w:line="360" w:lineRule="auto"/>
              <w:ind w:left="113" w:right="113"/>
              <w:jc w:val="center"/>
              <w:rPr>
                <w:rFonts w:asciiTheme="minorBidi" w:hAnsiTheme="minorBidi"/>
              </w:rPr>
            </w:pPr>
            <w:r>
              <w:rPr>
                <w:rFonts w:asciiTheme="minorBidi" w:hAnsiTheme="minorBidi"/>
              </w:rPr>
              <w:t>conce</w:t>
            </w:r>
            <w:r>
              <w:rPr>
                <w:rFonts w:asciiTheme="minorBidi" w:hAnsiTheme="minorBidi"/>
              </w:rPr>
              <w:t>p</w:t>
            </w:r>
            <w:r>
              <w:rPr>
                <w:rFonts w:asciiTheme="minorBidi" w:hAnsiTheme="minorBidi"/>
              </w:rPr>
              <w:t>tuelles</w:t>
            </w:r>
          </w:p>
        </w:tc>
        <w:tc>
          <w:tcPr>
            <w:tcW w:w="1031" w:type="pct"/>
            <w:textDirection w:val="btLr"/>
            <w:vAlign w:val="center"/>
          </w:tcPr>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Analyse en </w:t>
            </w:r>
          </w:p>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détail les </w:t>
            </w:r>
          </w:p>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différentes </w:t>
            </w:r>
          </w:p>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données </w:t>
            </w:r>
          </w:p>
          <w:p w:rsidR="004D67CF" w:rsidRPr="00FB0191" w:rsidRDefault="004D67CF" w:rsidP="00DB010F">
            <w:pPr>
              <w:spacing w:line="360" w:lineRule="auto"/>
              <w:ind w:left="113" w:right="113"/>
              <w:jc w:val="center"/>
              <w:cnfStyle w:val="000000100000"/>
              <w:rPr>
                <w:rFonts w:asciiTheme="minorBidi" w:hAnsiTheme="minorBidi"/>
              </w:rPr>
            </w:pPr>
            <w:r>
              <w:rPr>
                <w:rFonts w:asciiTheme="minorBidi" w:hAnsiTheme="minorBidi"/>
              </w:rPr>
              <w:t>climatiques</w:t>
            </w:r>
          </w:p>
        </w:tc>
      </w:tr>
      <w:tr w:rsidR="001C4EE2" w:rsidTr="001C4EE2">
        <w:trPr>
          <w:trHeight w:val="1124"/>
        </w:trPr>
        <w:tc>
          <w:tcPr>
            <w:cnfStyle w:val="001000000000"/>
            <w:tcW w:w="594" w:type="pct"/>
            <w:gridSpan w:val="2"/>
            <w:textDirection w:val="btLr"/>
            <w:vAlign w:val="center"/>
          </w:tcPr>
          <w:p w:rsidR="004D67CF" w:rsidRPr="0099261B" w:rsidRDefault="00356835" w:rsidP="00496B4E">
            <w:pPr>
              <w:spacing w:line="360" w:lineRule="auto"/>
              <w:ind w:left="113" w:right="113"/>
              <w:jc w:val="center"/>
              <w:rPr>
                <w:rFonts w:asciiTheme="minorBidi" w:hAnsiTheme="minorBidi"/>
                <w:b w:val="0"/>
                <w:bCs w:val="0"/>
              </w:rPr>
            </w:pPr>
            <w:r>
              <w:rPr>
                <w:rFonts w:asciiTheme="minorBidi" w:hAnsiTheme="minorBidi"/>
              </w:rPr>
              <w:t>I</w:t>
            </w:r>
            <w:r w:rsidR="004D67CF" w:rsidRPr="0099261B">
              <w:rPr>
                <w:rFonts w:asciiTheme="minorBidi" w:hAnsiTheme="minorBidi"/>
              </w:rPr>
              <w:t>nco</w:t>
            </w:r>
            <w:r w:rsidR="004D67CF" w:rsidRPr="0099261B">
              <w:rPr>
                <w:rFonts w:asciiTheme="minorBidi" w:hAnsiTheme="minorBidi"/>
              </w:rPr>
              <w:t>n</w:t>
            </w:r>
            <w:r w:rsidR="004D67CF" w:rsidRPr="0099261B">
              <w:rPr>
                <w:rFonts w:asciiTheme="minorBidi" w:hAnsiTheme="minorBidi"/>
              </w:rPr>
              <w:t>vénients</w:t>
            </w:r>
          </w:p>
        </w:tc>
        <w:tc>
          <w:tcPr>
            <w:cnfStyle w:val="000010000000"/>
            <w:tcW w:w="1108" w:type="pct"/>
            <w:textDirection w:val="btLr"/>
            <w:vAlign w:val="center"/>
          </w:tcPr>
          <w:p w:rsidR="004D67CF" w:rsidRPr="0099261B" w:rsidRDefault="004D67CF" w:rsidP="00DB010F">
            <w:pPr>
              <w:spacing w:line="360" w:lineRule="auto"/>
              <w:ind w:left="113" w:right="113"/>
              <w:jc w:val="center"/>
              <w:rPr>
                <w:rFonts w:asciiTheme="minorBidi" w:hAnsiTheme="minorBidi"/>
                <w:b/>
                <w:bCs/>
              </w:rPr>
            </w:pPr>
            <w:r>
              <w:rPr>
                <w:rFonts w:asciiTheme="minorBidi" w:hAnsiTheme="minorBidi"/>
                <w:b/>
                <w:bCs/>
              </w:rPr>
              <w:t>/</w:t>
            </w:r>
          </w:p>
        </w:tc>
        <w:tc>
          <w:tcPr>
            <w:tcW w:w="1237" w:type="pct"/>
            <w:textDirection w:val="btLr"/>
            <w:vAlign w:val="center"/>
          </w:tcPr>
          <w:p w:rsidR="004D67CF" w:rsidRPr="00752175" w:rsidRDefault="004D67CF" w:rsidP="00DB010F">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1031" w:type="pct"/>
            <w:textDirection w:val="btLr"/>
            <w:vAlign w:val="center"/>
          </w:tcPr>
          <w:p w:rsidR="004D67CF" w:rsidRPr="00752175" w:rsidRDefault="004D67CF" w:rsidP="00DB010F">
            <w:pPr>
              <w:spacing w:line="360" w:lineRule="auto"/>
              <w:ind w:left="113" w:right="113"/>
              <w:jc w:val="center"/>
              <w:rPr>
                <w:rFonts w:asciiTheme="minorBidi" w:hAnsiTheme="minorBidi"/>
              </w:rPr>
            </w:pPr>
            <w:r>
              <w:rPr>
                <w:rFonts w:asciiTheme="minorBidi" w:hAnsiTheme="minorBidi"/>
              </w:rPr>
              <w:t>/</w:t>
            </w:r>
          </w:p>
        </w:tc>
        <w:tc>
          <w:tcPr>
            <w:tcW w:w="1031" w:type="pct"/>
            <w:textDirection w:val="btLr"/>
            <w:vAlign w:val="center"/>
          </w:tcPr>
          <w:p w:rsidR="004D67CF" w:rsidRPr="00752175" w:rsidRDefault="004D67CF" w:rsidP="00DB010F">
            <w:pPr>
              <w:spacing w:line="360" w:lineRule="auto"/>
              <w:ind w:left="113" w:right="113"/>
              <w:jc w:val="center"/>
              <w:cnfStyle w:val="000000000000"/>
              <w:rPr>
                <w:rFonts w:asciiTheme="minorBidi" w:hAnsiTheme="minorBidi"/>
              </w:rPr>
            </w:pPr>
            <w:r>
              <w:rPr>
                <w:rFonts w:asciiTheme="minorBidi" w:hAnsiTheme="minorBidi"/>
              </w:rPr>
              <w:t>/</w:t>
            </w:r>
          </w:p>
        </w:tc>
      </w:tr>
      <w:tr w:rsidR="001C4EE2" w:rsidTr="001C4EE2">
        <w:trPr>
          <w:cnfStyle w:val="000000100000"/>
          <w:trHeight w:val="1409"/>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1108" w:type="pct"/>
            <w:textDirection w:val="btLr"/>
            <w:vAlign w:val="center"/>
          </w:tcPr>
          <w:p w:rsidR="004D67CF" w:rsidRPr="0099261B" w:rsidRDefault="00356835" w:rsidP="00DB010F">
            <w:pPr>
              <w:spacing w:line="360" w:lineRule="auto"/>
              <w:ind w:left="113" w:right="113"/>
              <w:jc w:val="center"/>
              <w:rPr>
                <w:rFonts w:asciiTheme="minorBidi" w:hAnsiTheme="minorBidi"/>
              </w:rPr>
            </w:pPr>
            <w:r>
              <w:rPr>
                <w:rFonts w:asciiTheme="minorBidi" w:hAnsiTheme="minorBidi"/>
              </w:rPr>
              <w:t>T</w:t>
            </w:r>
            <w:r w:rsidR="004D67CF" w:rsidRPr="0099261B">
              <w:rPr>
                <w:rFonts w:asciiTheme="minorBidi" w:hAnsiTheme="minorBidi"/>
              </w:rPr>
              <w:t>extes, graphes, cartes</w:t>
            </w:r>
          </w:p>
        </w:tc>
        <w:tc>
          <w:tcPr>
            <w:tcW w:w="1237" w:type="pct"/>
            <w:textDirection w:val="btLr"/>
            <w:vAlign w:val="center"/>
          </w:tcPr>
          <w:p w:rsidR="004D67CF" w:rsidRPr="0099261B" w:rsidRDefault="004D67CF" w:rsidP="00DB010F">
            <w:pPr>
              <w:spacing w:line="360" w:lineRule="auto"/>
              <w:ind w:left="113" w:right="113"/>
              <w:jc w:val="center"/>
              <w:cnfStyle w:val="000000100000"/>
              <w:rPr>
                <w:rFonts w:asciiTheme="minorBidi" w:hAnsiTheme="minorBidi"/>
              </w:rPr>
            </w:pPr>
            <w:r>
              <w:rPr>
                <w:rFonts w:asciiTheme="minorBidi" w:hAnsiTheme="minorBidi"/>
              </w:rPr>
              <w:t>Zones de confort</w:t>
            </w:r>
          </w:p>
        </w:tc>
        <w:tc>
          <w:tcPr>
            <w:cnfStyle w:val="000010000000"/>
            <w:tcW w:w="1031" w:type="pct"/>
            <w:textDirection w:val="btLr"/>
            <w:vAlign w:val="center"/>
          </w:tcPr>
          <w:p w:rsidR="004D67CF" w:rsidRPr="00BD03C7" w:rsidRDefault="00356835" w:rsidP="00DB010F">
            <w:pPr>
              <w:spacing w:line="360" w:lineRule="auto"/>
              <w:ind w:left="113" w:right="113"/>
              <w:jc w:val="center"/>
              <w:rPr>
                <w:rFonts w:asciiTheme="minorBidi" w:hAnsiTheme="minorBidi"/>
              </w:rPr>
            </w:pPr>
            <w:r>
              <w:rPr>
                <w:rFonts w:asciiTheme="minorBidi" w:hAnsiTheme="minorBidi"/>
              </w:rPr>
              <w:t>R</w:t>
            </w:r>
            <w:r w:rsidR="004D67CF" w:rsidRPr="00BD03C7">
              <w:rPr>
                <w:rFonts w:asciiTheme="minorBidi" w:hAnsiTheme="minorBidi"/>
              </w:rPr>
              <w:t>eco</w:t>
            </w:r>
            <w:r w:rsidR="004D67CF" w:rsidRPr="00BD03C7">
              <w:rPr>
                <w:rFonts w:asciiTheme="minorBidi" w:hAnsiTheme="minorBidi"/>
              </w:rPr>
              <w:t>m</w:t>
            </w:r>
            <w:r w:rsidR="004D67CF" w:rsidRPr="00BD03C7">
              <w:rPr>
                <w:rFonts w:asciiTheme="minorBidi" w:hAnsiTheme="minorBidi"/>
              </w:rPr>
              <w:t>mandations de confort</w:t>
            </w:r>
          </w:p>
        </w:tc>
        <w:tc>
          <w:tcPr>
            <w:tcW w:w="1031" w:type="pct"/>
            <w:textDirection w:val="btLr"/>
            <w:vAlign w:val="center"/>
          </w:tcPr>
          <w:p w:rsidR="004D67CF" w:rsidRDefault="004D67CF" w:rsidP="00DB010F">
            <w:pPr>
              <w:spacing w:line="360" w:lineRule="auto"/>
              <w:ind w:left="113" w:right="113"/>
              <w:jc w:val="center"/>
              <w:cnfStyle w:val="000000100000"/>
              <w:rPr>
                <w:rFonts w:asciiTheme="minorBidi" w:hAnsiTheme="minorBidi"/>
              </w:rPr>
            </w:pPr>
            <w:r>
              <w:rPr>
                <w:rFonts w:asciiTheme="minorBidi" w:hAnsiTheme="minorBidi"/>
              </w:rPr>
              <w:t xml:space="preserve">Zones de confort, </w:t>
            </w:r>
          </w:p>
          <w:p w:rsidR="004D67CF" w:rsidRPr="0099261B" w:rsidRDefault="004D67CF" w:rsidP="00DB010F">
            <w:pPr>
              <w:spacing w:line="360" w:lineRule="auto"/>
              <w:ind w:left="113" w:right="113"/>
              <w:jc w:val="center"/>
              <w:cnfStyle w:val="000000100000"/>
              <w:rPr>
                <w:rFonts w:asciiTheme="minorBidi" w:hAnsiTheme="minorBidi"/>
              </w:rPr>
            </w:pPr>
            <w:r>
              <w:rPr>
                <w:rFonts w:asciiTheme="minorBidi" w:hAnsiTheme="minorBidi"/>
              </w:rPr>
              <w:t>recomma</w:t>
            </w:r>
            <w:r>
              <w:rPr>
                <w:rFonts w:asciiTheme="minorBidi" w:hAnsiTheme="minorBidi"/>
              </w:rPr>
              <w:t>n</w:t>
            </w:r>
            <w:r>
              <w:rPr>
                <w:rFonts w:asciiTheme="minorBidi" w:hAnsiTheme="minorBidi"/>
              </w:rPr>
              <w:t>dations, schémas</w:t>
            </w:r>
          </w:p>
        </w:tc>
      </w:tr>
      <w:tr w:rsidR="001C4EE2" w:rsidTr="001C4EE2">
        <w:trPr>
          <w:trHeight w:val="1529"/>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1108" w:type="pct"/>
            <w:textDirection w:val="btLr"/>
            <w:vAlign w:val="center"/>
          </w:tcPr>
          <w:p w:rsidR="004D67CF" w:rsidRPr="0099261B" w:rsidRDefault="004D67CF" w:rsidP="00DB010F">
            <w:pPr>
              <w:spacing w:line="360" w:lineRule="auto"/>
              <w:ind w:left="113" w:right="113"/>
              <w:jc w:val="center"/>
              <w:rPr>
                <w:rFonts w:asciiTheme="minorBidi" w:hAnsiTheme="minorBidi"/>
                <w:b/>
                <w:bCs/>
              </w:rPr>
            </w:pPr>
            <w:r>
              <w:rPr>
                <w:rFonts w:asciiTheme="minorBidi" w:hAnsiTheme="minorBidi"/>
                <w:b/>
                <w:bCs/>
              </w:rPr>
              <w:t>/</w:t>
            </w:r>
          </w:p>
        </w:tc>
        <w:tc>
          <w:tcPr>
            <w:tcW w:w="1237" w:type="pct"/>
            <w:textDirection w:val="btLr"/>
            <w:vAlign w:val="center"/>
          </w:tcPr>
          <w:p w:rsidR="004D67CF" w:rsidRPr="00752175" w:rsidRDefault="004D67CF" w:rsidP="00DB010F">
            <w:pPr>
              <w:spacing w:line="360" w:lineRule="auto"/>
              <w:ind w:left="113" w:right="113"/>
              <w:jc w:val="center"/>
              <w:cnfStyle w:val="000000000000"/>
              <w:rPr>
                <w:rFonts w:asciiTheme="minorBidi" w:hAnsiTheme="minorBidi"/>
              </w:rPr>
            </w:pPr>
            <w:r>
              <w:rPr>
                <w:rFonts w:asciiTheme="minorBidi" w:hAnsiTheme="minorBidi"/>
              </w:rPr>
              <w:t>Données climatiques (T°, HR,…)</w:t>
            </w:r>
          </w:p>
        </w:tc>
        <w:tc>
          <w:tcPr>
            <w:cnfStyle w:val="000010000000"/>
            <w:tcW w:w="1031" w:type="pct"/>
            <w:textDirection w:val="btLr"/>
            <w:vAlign w:val="center"/>
          </w:tcPr>
          <w:p w:rsidR="004D67CF" w:rsidRDefault="004D67CF" w:rsidP="00DB010F">
            <w:pPr>
              <w:spacing w:line="360" w:lineRule="auto"/>
              <w:ind w:left="113" w:right="113"/>
              <w:jc w:val="center"/>
              <w:rPr>
                <w:rFonts w:asciiTheme="minorBidi" w:hAnsiTheme="minorBidi"/>
              </w:rPr>
            </w:pPr>
            <w:r>
              <w:rPr>
                <w:rFonts w:asciiTheme="minorBidi" w:hAnsiTheme="minorBidi"/>
              </w:rPr>
              <w:t xml:space="preserve">Données climatiques (T°, HR, vents, </w:t>
            </w:r>
          </w:p>
          <w:p w:rsidR="004D67CF" w:rsidRPr="00752175" w:rsidRDefault="004D67CF" w:rsidP="00DB010F">
            <w:pPr>
              <w:spacing w:line="360" w:lineRule="auto"/>
              <w:ind w:left="113" w:right="113"/>
              <w:jc w:val="center"/>
              <w:rPr>
                <w:rFonts w:asciiTheme="minorBidi" w:hAnsiTheme="minorBidi"/>
              </w:rPr>
            </w:pPr>
            <w:r>
              <w:rPr>
                <w:rFonts w:asciiTheme="minorBidi" w:hAnsiTheme="minorBidi"/>
              </w:rPr>
              <w:t>précipitation)</w:t>
            </w:r>
          </w:p>
        </w:tc>
        <w:tc>
          <w:tcPr>
            <w:tcW w:w="1031" w:type="pct"/>
            <w:textDirection w:val="btLr"/>
            <w:vAlign w:val="center"/>
          </w:tcPr>
          <w:p w:rsidR="004D67CF" w:rsidRDefault="004D67CF" w:rsidP="00DB010F">
            <w:pPr>
              <w:spacing w:line="360" w:lineRule="auto"/>
              <w:ind w:left="113" w:right="113"/>
              <w:jc w:val="center"/>
              <w:cnfStyle w:val="000000000000"/>
              <w:rPr>
                <w:rFonts w:asciiTheme="minorBidi" w:hAnsiTheme="minorBidi"/>
              </w:rPr>
            </w:pPr>
            <w:r>
              <w:rPr>
                <w:rFonts w:asciiTheme="minorBidi" w:hAnsiTheme="minorBidi"/>
              </w:rPr>
              <w:t xml:space="preserve">Station et données </w:t>
            </w:r>
          </w:p>
          <w:p w:rsidR="004D67CF" w:rsidRPr="00752175" w:rsidRDefault="004D67CF" w:rsidP="00DB010F">
            <w:pPr>
              <w:spacing w:line="360" w:lineRule="auto"/>
              <w:ind w:left="113" w:right="113"/>
              <w:jc w:val="center"/>
              <w:cnfStyle w:val="000000000000"/>
              <w:rPr>
                <w:rFonts w:asciiTheme="minorBidi" w:hAnsiTheme="minorBidi"/>
              </w:rPr>
            </w:pPr>
            <w:r>
              <w:rPr>
                <w:rFonts w:asciiTheme="minorBidi" w:hAnsiTheme="minorBidi"/>
              </w:rPr>
              <w:t>climatiques</w:t>
            </w:r>
          </w:p>
        </w:tc>
      </w:tr>
      <w:tr w:rsidR="001C4EE2" w:rsidTr="001C4EE2">
        <w:trPr>
          <w:cnfStyle w:val="000000100000"/>
          <w:trHeight w:val="1388"/>
        </w:trPr>
        <w:tc>
          <w:tcPr>
            <w:cnfStyle w:val="001000000000"/>
            <w:tcW w:w="594" w:type="pct"/>
            <w:gridSpan w:val="2"/>
            <w:textDirection w:val="btLr"/>
            <w:vAlign w:val="center"/>
          </w:tcPr>
          <w:p w:rsidR="004D67CF" w:rsidRPr="0099261B" w:rsidRDefault="00356835" w:rsidP="00496B4E">
            <w:pPr>
              <w:spacing w:line="360" w:lineRule="auto"/>
              <w:ind w:left="113" w:right="113"/>
              <w:jc w:val="center"/>
              <w:rPr>
                <w:rFonts w:asciiTheme="minorBidi" w:hAnsiTheme="minorBidi"/>
                <w:b w:val="0"/>
                <w:bCs w:val="0"/>
              </w:rPr>
            </w:pPr>
            <w:r>
              <w:rPr>
                <w:rFonts w:asciiTheme="minorBidi" w:hAnsiTheme="minorBidi"/>
              </w:rPr>
              <w:t>S</w:t>
            </w:r>
            <w:r w:rsidR="004D67CF" w:rsidRPr="0099261B">
              <w:rPr>
                <w:rFonts w:asciiTheme="minorBidi" w:hAnsiTheme="minorBidi"/>
              </w:rPr>
              <w:t>pécialités</w:t>
            </w:r>
          </w:p>
        </w:tc>
        <w:tc>
          <w:tcPr>
            <w:cnfStyle w:val="000010000000"/>
            <w:tcW w:w="1108" w:type="pct"/>
            <w:textDirection w:val="btLr"/>
            <w:vAlign w:val="center"/>
          </w:tcPr>
          <w:p w:rsidR="004D67CF" w:rsidRPr="00AF7270" w:rsidRDefault="00356835" w:rsidP="00DB010F">
            <w:pPr>
              <w:spacing w:line="360" w:lineRule="auto"/>
              <w:ind w:left="113" w:right="113"/>
              <w:jc w:val="center"/>
              <w:rPr>
                <w:rFonts w:asciiTheme="minorBidi" w:hAnsiTheme="minorBidi"/>
                <w:b/>
                <w:bCs/>
              </w:rPr>
            </w:pPr>
            <w:r>
              <w:rPr>
                <w:rFonts w:asciiTheme="minorBidi" w:hAnsiTheme="minorBidi"/>
              </w:rPr>
              <w:t>M</w:t>
            </w:r>
            <w:r w:rsidR="004D67CF" w:rsidRPr="00AF7270">
              <w:rPr>
                <w:rFonts w:asciiTheme="minorBidi" w:hAnsiTheme="minorBidi"/>
              </w:rPr>
              <w:t>odélis</w:t>
            </w:r>
            <w:r w:rsidR="004D67CF" w:rsidRPr="00AF7270">
              <w:rPr>
                <w:rFonts w:asciiTheme="minorBidi" w:hAnsiTheme="minorBidi"/>
              </w:rPr>
              <w:t>a</w:t>
            </w:r>
            <w:r w:rsidR="004D67CF" w:rsidRPr="00AF7270">
              <w:rPr>
                <w:rFonts w:asciiTheme="minorBidi" w:hAnsiTheme="minorBidi"/>
              </w:rPr>
              <w:t>tion et s</w:t>
            </w:r>
            <w:r w:rsidR="004D67CF" w:rsidRPr="00AF7270">
              <w:rPr>
                <w:rFonts w:asciiTheme="minorBidi" w:hAnsiTheme="minorBidi"/>
              </w:rPr>
              <w:t>i</w:t>
            </w:r>
            <w:r w:rsidR="004D67CF" w:rsidRPr="00AF7270">
              <w:rPr>
                <w:rFonts w:asciiTheme="minorBidi" w:hAnsiTheme="minorBidi"/>
              </w:rPr>
              <w:t>mulation énerg</w:t>
            </w:r>
            <w:r w:rsidR="004D67CF" w:rsidRPr="00AF7270">
              <w:rPr>
                <w:rFonts w:asciiTheme="minorBidi" w:hAnsiTheme="minorBidi"/>
              </w:rPr>
              <w:t>é</w:t>
            </w:r>
            <w:r w:rsidR="004D67CF" w:rsidRPr="00AF7270">
              <w:rPr>
                <w:rFonts w:asciiTheme="minorBidi" w:hAnsiTheme="minorBidi"/>
              </w:rPr>
              <w:t>tique des bâtiments</w:t>
            </w:r>
          </w:p>
        </w:tc>
        <w:tc>
          <w:tcPr>
            <w:tcW w:w="1237" w:type="pct"/>
            <w:textDirection w:val="btLr"/>
            <w:vAlign w:val="center"/>
          </w:tcPr>
          <w:p w:rsidR="004D67CF" w:rsidRPr="0099261B" w:rsidRDefault="004D67CF" w:rsidP="00DB010F">
            <w:pPr>
              <w:spacing w:line="360" w:lineRule="auto"/>
              <w:ind w:left="113" w:right="113"/>
              <w:jc w:val="center"/>
              <w:cnfStyle w:val="000000100000"/>
              <w:rPr>
                <w:rFonts w:asciiTheme="minorBidi" w:hAnsiTheme="minorBidi"/>
              </w:rPr>
            </w:pPr>
            <w:r>
              <w:rPr>
                <w:rFonts w:asciiTheme="minorBidi" w:hAnsiTheme="minorBidi"/>
              </w:rPr>
              <w:t>Indices de confort</w:t>
            </w:r>
          </w:p>
        </w:tc>
        <w:tc>
          <w:tcPr>
            <w:cnfStyle w:val="000010000000"/>
            <w:tcW w:w="1031" w:type="pct"/>
            <w:textDirection w:val="btLr"/>
            <w:vAlign w:val="center"/>
          </w:tcPr>
          <w:p w:rsidR="004D67CF" w:rsidRPr="0099261B" w:rsidRDefault="004D67CF" w:rsidP="00DB010F">
            <w:pPr>
              <w:spacing w:line="360" w:lineRule="auto"/>
              <w:ind w:left="113" w:right="113"/>
              <w:jc w:val="center"/>
              <w:rPr>
                <w:rFonts w:asciiTheme="minorBidi" w:hAnsiTheme="minorBidi"/>
              </w:rPr>
            </w:pPr>
            <w:r>
              <w:rPr>
                <w:rFonts w:asciiTheme="minorBidi" w:hAnsiTheme="minorBidi"/>
              </w:rPr>
              <w:t>Indices de confort</w:t>
            </w:r>
          </w:p>
        </w:tc>
        <w:tc>
          <w:tcPr>
            <w:tcW w:w="1031" w:type="pct"/>
            <w:textDirection w:val="btLr"/>
            <w:vAlign w:val="center"/>
          </w:tcPr>
          <w:p w:rsidR="004D67CF" w:rsidRPr="0099261B" w:rsidRDefault="004D67CF" w:rsidP="00DB010F">
            <w:pPr>
              <w:spacing w:line="360" w:lineRule="auto"/>
              <w:ind w:left="113" w:right="113"/>
              <w:jc w:val="center"/>
              <w:cnfStyle w:val="000000100000"/>
              <w:rPr>
                <w:rFonts w:asciiTheme="minorBidi" w:hAnsiTheme="minorBidi"/>
              </w:rPr>
            </w:pPr>
            <w:r>
              <w:rPr>
                <w:rFonts w:asciiTheme="minorBidi" w:hAnsiTheme="minorBidi"/>
              </w:rPr>
              <w:t>Indices de confort</w:t>
            </w:r>
          </w:p>
        </w:tc>
      </w:tr>
      <w:tr w:rsidR="001C4EE2" w:rsidTr="001C4EE2">
        <w:trPr>
          <w:trHeight w:val="1466"/>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1108" w:type="pct"/>
            <w:textDirection w:val="btLr"/>
            <w:vAlign w:val="center"/>
          </w:tcPr>
          <w:p w:rsidR="004D67CF" w:rsidRPr="009239E5" w:rsidRDefault="004D67CF" w:rsidP="00CA7B23">
            <w:pPr>
              <w:rPr>
                <w:rFonts w:asciiTheme="minorBidi" w:hAnsiTheme="minorBidi"/>
                <w:b/>
                <w:bCs/>
                <w:lang w:val="en-US"/>
              </w:rPr>
            </w:pPr>
          </w:p>
          <w:p w:rsidR="004D67CF" w:rsidRPr="009239E5" w:rsidRDefault="004D67CF" w:rsidP="00CA7B23">
            <w:pPr>
              <w:rPr>
                <w:lang w:val="en-US"/>
              </w:rPr>
            </w:pPr>
            <w:r w:rsidRPr="009239E5">
              <w:rPr>
                <w:rFonts w:asciiTheme="minorBidi" w:hAnsiTheme="minorBidi"/>
                <w:b/>
                <w:bCs/>
                <w:lang w:val="en-US"/>
              </w:rPr>
              <w:t>Building Energy Mo</w:t>
            </w:r>
            <w:r w:rsidRPr="009239E5">
              <w:rPr>
                <w:rFonts w:asciiTheme="minorBidi" w:hAnsiTheme="minorBidi"/>
                <w:b/>
                <w:bCs/>
                <w:lang w:val="en-US"/>
              </w:rPr>
              <w:t>d</w:t>
            </w:r>
            <w:r w:rsidRPr="009239E5">
              <w:rPr>
                <w:rFonts w:asciiTheme="minorBidi" w:hAnsiTheme="minorBidi"/>
                <w:b/>
                <w:bCs/>
                <w:lang w:val="en-US"/>
              </w:rPr>
              <w:t xml:space="preserve">elling </w:t>
            </w:r>
            <w:hyperlink r:id="rId45" w:history="1">
              <w:r w:rsidRPr="009239E5">
                <w:rPr>
                  <w:rStyle w:val="Lienhypertexte"/>
                  <w:rFonts w:ascii="Arial" w:hAnsi="Arial" w:cs="Arial"/>
                  <w:color w:val="183C56"/>
                  <w:bdr w:val="none" w:sz="0" w:space="0" w:color="auto" w:frame="1"/>
                  <w:shd w:val="clear" w:color="auto" w:fill="FFFFFF"/>
                  <w:lang w:val="en-US"/>
                </w:rPr>
                <w:t>http://www.bwk.tue.nl/bps/hensen/courseware/Class-mod+sim</w:t>
              </w:r>
            </w:hyperlink>
          </w:p>
          <w:p w:rsidR="004D67CF" w:rsidRPr="009239E5" w:rsidRDefault="004D67CF" w:rsidP="00DB010F">
            <w:pPr>
              <w:spacing w:line="360" w:lineRule="auto"/>
              <w:ind w:left="113" w:right="113"/>
              <w:jc w:val="center"/>
              <w:rPr>
                <w:rFonts w:asciiTheme="minorBidi" w:hAnsiTheme="minorBidi"/>
                <w:b/>
                <w:bCs/>
                <w:lang w:val="en-US"/>
              </w:rPr>
            </w:pPr>
          </w:p>
        </w:tc>
        <w:tc>
          <w:tcPr>
            <w:tcW w:w="1237" w:type="pct"/>
            <w:textDirection w:val="btLr"/>
            <w:vAlign w:val="center"/>
          </w:tcPr>
          <w:p w:rsidR="004D67CF" w:rsidRDefault="004D67CF" w:rsidP="00DB010F">
            <w:pPr>
              <w:spacing w:line="360" w:lineRule="auto"/>
              <w:ind w:left="113" w:right="113"/>
              <w:jc w:val="center"/>
              <w:cnfStyle w:val="000000000000"/>
              <w:rPr>
                <w:rFonts w:asciiTheme="minorBidi" w:hAnsiTheme="minorBidi"/>
                <w:b/>
                <w:bCs/>
              </w:rPr>
            </w:pPr>
            <w:r w:rsidRPr="00033B07">
              <w:rPr>
                <w:rFonts w:asciiTheme="minorBidi" w:hAnsiTheme="minorBidi"/>
                <w:b/>
                <w:bCs/>
              </w:rPr>
              <w:t>Diagramme Psychr</w:t>
            </w:r>
            <w:r w:rsidRPr="00033B07">
              <w:rPr>
                <w:rFonts w:asciiTheme="minorBidi" w:hAnsiTheme="minorBidi"/>
                <w:b/>
                <w:bCs/>
              </w:rPr>
              <w:t>o</w:t>
            </w:r>
            <w:r w:rsidRPr="00033B07">
              <w:rPr>
                <w:rFonts w:asciiTheme="minorBidi" w:hAnsiTheme="minorBidi"/>
                <w:b/>
                <w:bCs/>
              </w:rPr>
              <w:t>métrique</w:t>
            </w:r>
          </w:p>
          <w:p w:rsidR="004D67CF" w:rsidRPr="00033B07" w:rsidRDefault="004D67CF" w:rsidP="00DB010F">
            <w:pPr>
              <w:spacing w:line="360" w:lineRule="auto"/>
              <w:ind w:left="113" w:right="113"/>
              <w:jc w:val="center"/>
              <w:cnfStyle w:val="000000000000"/>
              <w:rPr>
                <w:rFonts w:asciiTheme="minorBidi" w:hAnsiTheme="minorBidi"/>
              </w:rPr>
            </w:pPr>
          </w:p>
        </w:tc>
        <w:tc>
          <w:tcPr>
            <w:cnfStyle w:val="000010000000"/>
            <w:tcW w:w="1031" w:type="pct"/>
            <w:textDirection w:val="btLr"/>
            <w:vAlign w:val="center"/>
          </w:tcPr>
          <w:p w:rsidR="004D67CF" w:rsidRPr="00033B07" w:rsidRDefault="004D67CF" w:rsidP="00DB010F">
            <w:pPr>
              <w:spacing w:line="360" w:lineRule="auto"/>
              <w:ind w:left="113" w:right="113"/>
              <w:jc w:val="center"/>
              <w:rPr>
                <w:rFonts w:asciiTheme="minorBidi" w:hAnsiTheme="minorBidi"/>
              </w:rPr>
            </w:pPr>
            <w:r w:rsidRPr="00033B07">
              <w:rPr>
                <w:rFonts w:asciiTheme="minorBidi" w:hAnsiTheme="minorBidi"/>
                <w:b/>
                <w:bCs/>
              </w:rPr>
              <w:t>tables de Mahoney</w:t>
            </w:r>
          </w:p>
        </w:tc>
        <w:tc>
          <w:tcPr>
            <w:tcW w:w="1031" w:type="pct"/>
            <w:textDirection w:val="btLr"/>
            <w:vAlign w:val="center"/>
          </w:tcPr>
          <w:p w:rsidR="004D67CF" w:rsidRPr="00033B07" w:rsidRDefault="004D67CF" w:rsidP="00DB010F">
            <w:pPr>
              <w:spacing w:line="360" w:lineRule="auto"/>
              <w:ind w:left="113" w:right="113"/>
              <w:jc w:val="center"/>
              <w:cnfStyle w:val="000000000000"/>
              <w:rPr>
                <w:rFonts w:asciiTheme="minorBidi" w:hAnsiTheme="minorBidi"/>
                <w:b/>
                <w:bCs/>
              </w:rPr>
            </w:pPr>
          </w:p>
          <w:p w:rsidR="004D67CF" w:rsidRDefault="004D67CF" w:rsidP="00DB010F">
            <w:pPr>
              <w:spacing w:line="360" w:lineRule="auto"/>
              <w:ind w:left="113" w:right="113"/>
              <w:jc w:val="center"/>
              <w:cnfStyle w:val="000000000000"/>
              <w:rPr>
                <w:rFonts w:asciiTheme="minorBidi" w:hAnsiTheme="minorBidi"/>
                <w:b/>
                <w:bCs/>
              </w:rPr>
            </w:pPr>
            <w:r w:rsidRPr="00033B07">
              <w:rPr>
                <w:rFonts w:asciiTheme="minorBidi" w:hAnsiTheme="minorBidi"/>
                <w:b/>
                <w:bCs/>
              </w:rPr>
              <w:t>Climate consultant</w:t>
            </w:r>
          </w:p>
          <w:p w:rsidR="004D67CF" w:rsidRDefault="00952B02" w:rsidP="00CA7B23">
            <w:pPr>
              <w:cnfStyle w:val="000000000000"/>
            </w:pPr>
            <w:hyperlink r:id="rId46" w:history="1">
              <w:r w:rsidR="004D67CF">
                <w:rPr>
                  <w:rStyle w:val="Lienhypertexte"/>
                  <w:rFonts w:ascii="Arial" w:hAnsi="Arial" w:cs="Arial"/>
                  <w:color w:val="3C4349"/>
                  <w:bdr w:val="none" w:sz="0" w:space="0" w:color="auto" w:frame="1"/>
                  <w:shd w:val="clear" w:color="auto" w:fill="FFFFFF"/>
                </w:rPr>
                <w:t>http://www.aud.ucla.edu/energy-design-tools</w:t>
              </w:r>
            </w:hyperlink>
          </w:p>
          <w:p w:rsidR="004D67CF" w:rsidRPr="00033B07" w:rsidRDefault="004D67CF" w:rsidP="00DB010F">
            <w:pPr>
              <w:spacing w:line="360" w:lineRule="auto"/>
              <w:ind w:left="113" w:right="113"/>
              <w:jc w:val="center"/>
              <w:cnfStyle w:val="000000000000"/>
              <w:rPr>
                <w:rFonts w:asciiTheme="minorBidi" w:hAnsiTheme="minorBidi"/>
              </w:rPr>
            </w:pPr>
          </w:p>
        </w:tc>
      </w:tr>
      <w:tr w:rsidR="004D67CF" w:rsidTr="001C4EE2">
        <w:trPr>
          <w:cnfStyle w:val="000000100000"/>
          <w:trHeight w:val="1473"/>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1108" w:type="pct"/>
            <w:textDirection w:val="btLr"/>
            <w:vAlign w:val="center"/>
          </w:tcPr>
          <w:p w:rsidR="004D67CF" w:rsidRPr="00752175" w:rsidRDefault="004D67CF" w:rsidP="00DB010F">
            <w:pPr>
              <w:spacing w:line="360" w:lineRule="auto"/>
              <w:ind w:left="113" w:right="113"/>
              <w:jc w:val="center"/>
              <w:rPr>
                <w:rFonts w:asciiTheme="minorBidi" w:hAnsiTheme="minorBidi"/>
              </w:rPr>
            </w:pPr>
            <w:r>
              <w:rPr>
                <w:rFonts w:asciiTheme="minorBidi" w:hAnsiTheme="minorBidi"/>
                <w:b/>
                <w:bCs/>
              </w:rPr>
              <w:t>Docume</w:t>
            </w:r>
            <w:r>
              <w:rPr>
                <w:rFonts w:asciiTheme="minorBidi" w:hAnsiTheme="minorBidi"/>
                <w:b/>
                <w:bCs/>
              </w:rPr>
              <w:t>n</w:t>
            </w:r>
            <w:r>
              <w:rPr>
                <w:rFonts w:asciiTheme="minorBidi" w:hAnsiTheme="minorBidi"/>
                <w:b/>
                <w:bCs/>
              </w:rPr>
              <w:t>tation</w:t>
            </w:r>
          </w:p>
        </w:tc>
        <w:tc>
          <w:tcPr>
            <w:tcW w:w="3298" w:type="pct"/>
            <w:gridSpan w:val="3"/>
            <w:textDirection w:val="btLr"/>
            <w:vAlign w:val="center"/>
          </w:tcPr>
          <w:p w:rsidR="004D67CF" w:rsidRPr="004E13DF" w:rsidRDefault="004D67CF" w:rsidP="00DB010F">
            <w:pPr>
              <w:spacing w:line="360" w:lineRule="auto"/>
              <w:ind w:left="113" w:right="113"/>
              <w:jc w:val="center"/>
              <w:cnfStyle w:val="000000100000"/>
              <w:rPr>
                <w:rFonts w:asciiTheme="minorBidi" w:hAnsiTheme="minorBidi"/>
                <w:b/>
                <w:bCs/>
              </w:rPr>
            </w:pPr>
            <w:r w:rsidRPr="004E13DF">
              <w:rPr>
                <w:rFonts w:asciiTheme="minorBidi" w:hAnsiTheme="minorBidi"/>
                <w:b/>
                <w:bCs/>
              </w:rPr>
              <w:t>Etude de site</w:t>
            </w:r>
          </w:p>
        </w:tc>
      </w:tr>
      <w:tr w:rsidR="004D67CF" w:rsidTr="001C4EE2">
        <w:trPr>
          <w:trHeight w:val="1314"/>
        </w:trPr>
        <w:tc>
          <w:tcPr>
            <w:cnfStyle w:val="001000000000"/>
            <w:tcW w:w="594" w:type="pct"/>
            <w:gridSpan w:val="2"/>
            <w:textDirection w:val="btLr"/>
            <w:vAlign w:val="center"/>
          </w:tcPr>
          <w:p w:rsidR="004D67CF" w:rsidRPr="0099261B" w:rsidRDefault="004D67CF" w:rsidP="00496B4E">
            <w:pPr>
              <w:spacing w:line="360" w:lineRule="auto"/>
              <w:ind w:left="113" w:right="113"/>
              <w:jc w:val="center"/>
              <w:rPr>
                <w:rFonts w:asciiTheme="minorBidi" w:hAnsiTheme="minorBidi"/>
              </w:rPr>
            </w:pPr>
            <w:r>
              <w:rPr>
                <w:rFonts w:asciiTheme="minorBidi" w:hAnsiTheme="minorBidi"/>
              </w:rPr>
              <w:t>Niveaux</w:t>
            </w:r>
          </w:p>
        </w:tc>
        <w:tc>
          <w:tcPr>
            <w:cnfStyle w:val="000010000000"/>
            <w:tcW w:w="4406" w:type="pct"/>
            <w:gridSpan w:val="4"/>
            <w:textDirection w:val="btLr"/>
            <w:vAlign w:val="center"/>
          </w:tcPr>
          <w:p w:rsidR="004D67CF" w:rsidRPr="004E13DF" w:rsidRDefault="004D67CF" w:rsidP="00DB010F">
            <w:pPr>
              <w:spacing w:line="360" w:lineRule="auto"/>
              <w:ind w:left="113" w:right="113"/>
              <w:jc w:val="center"/>
              <w:rPr>
                <w:rFonts w:asciiTheme="minorBidi" w:hAnsiTheme="minorBidi"/>
                <w:b/>
                <w:bCs/>
              </w:rPr>
            </w:pPr>
            <w:r>
              <w:rPr>
                <w:rFonts w:asciiTheme="minorBidi" w:hAnsiTheme="minorBidi"/>
                <w:b/>
                <w:bCs/>
              </w:rPr>
              <w:t>Esquisse</w:t>
            </w:r>
          </w:p>
        </w:tc>
      </w:tr>
    </w:tbl>
    <w:p w:rsidR="000D7C79" w:rsidRPr="00177966" w:rsidRDefault="000D7C79" w:rsidP="00177966">
      <w:pPr>
        <w:rPr>
          <w:rFonts w:asciiTheme="minorBidi" w:hAnsiTheme="minorBidi"/>
        </w:rPr>
      </w:pPr>
    </w:p>
    <w:tbl>
      <w:tblPr>
        <w:tblStyle w:val="Grillemoyenne3-Accent1"/>
        <w:tblpPr w:leftFromText="141" w:rightFromText="141" w:vertAnchor="text" w:horzAnchor="margin" w:tblpXSpec="center" w:tblpY="370"/>
        <w:tblW w:w="5858" w:type="pct"/>
        <w:tblLayout w:type="fixed"/>
        <w:tblLook w:val="0080"/>
      </w:tblPr>
      <w:tblGrid>
        <w:gridCol w:w="816"/>
        <w:gridCol w:w="427"/>
        <w:gridCol w:w="2128"/>
        <w:gridCol w:w="2692"/>
        <w:gridCol w:w="2126"/>
        <w:gridCol w:w="2692"/>
      </w:tblGrid>
      <w:tr w:rsidR="001C4EE2" w:rsidTr="001C4EE2">
        <w:trPr>
          <w:cnfStyle w:val="000000100000"/>
          <w:trHeight w:val="1407"/>
        </w:trPr>
        <w:tc>
          <w:tcPr>
            <w:cnfStyle w:val="001000000000"/>
            <w:tcW w:w="375" w:type="pct"/>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Pr>
                <w:rFonts w:asciiTheme="minorBidi" w:hAnsiTheme="minorBidi"/>
              </w:rPr>
              <w:lastRenderedPageBreak/>
              <w:t xml:space="preserve">Applicable en  </w:t>
            </w:r>
            <w:r w:rsidRPr="0099261B">
              <w:rPr>
                <w:rFonts w:asciiTheme="minorBidi" w:hAnsiTheme="minorBidi"/>
              </w:rPr>
              <w:t>Algérie</w:t>
            </w:r>
          </w:p>
        </w:tc>
        <w:tc>
          <w:tcPr>
            <w:cnfStyle w:val="000010000000"/>
            <w:tcW w:w="195" w:type="pct"/>
            <w:textDirection w:val="btLr"/>
          </w:tcPr>
          <w:p w:rsidR="005D7C34" w:rsidRPr="007D27E5" w:rsidRDefault="00356835" w:rsidP="005D7C34">
            <w:pPr>
              <w:spacing w:line="360" w:lineRule="auto"/>
              <w:ind w:left="113" w:right="113"/>
              <w:jc w:val="center"/>
              <w:rPr>
                <w:rFonts w:asciiTheme="minorBidi" w:hAnsiTheme="minorBidi"/>
                <w:b/>
                <w:bCs/>
              </w:rPr>
            </w:pPr>
            <w:r>
              <w:rPr>
                <w:rFonts w:asciiTheme="minorBidi" w:hAnsiTheme="minorBidi"/>
                <w:b/>
                <w:bCs/>
              </w:rPr>
              <w:t>O</w:t>
            </w:r>
            <w:r w:rsidR="005D7C34" w:rsidRPr="007D27E5">
              <w:rPr>
                <w:rFonts w:asciiTheme="minorBidi" w:hAnsiTheme="minorBidi"/>
                <w:b/>
                <w:bCs/>
              </w:rPr>
              <w:t>ui</w:t>
            </w:r>
          </w:p>
        </w:tc>
        <w:tc>
          <w:tcPr>
            <w:tcW w:w="978" w:type="pct"/>
            <w:textDirection w:val="btLr"/>
            <w:vAlign w:val="center"/>
          </w:tcPr>
          <w:p w:rsidR="005D7C34" w:rsidRDefault="005D7C34" w:rsidP="005D7C34">
            <w:pPr>
              <w:spacing w:line="360" w:lineRule="auto"/>
              <w:ind w:left="113" w:right="113"/>
              <w:jc w:val="center"/>
              <w:cnfStyle w:val="000000100000"/>
              <w:rPr>
                <w:rFonts w:asciiTheme="minorBidi" w:hAnsiTheme="minorBidi"/>
              </w:rPr>
            </w:pPr>
            <w:r>
              <w:rPr>
                <w:rFonts w:asciiTheme="minorBidi" w:hAnsiTheme="minorBidi"/>
              </w:rPr>
              <w:t xml:space="preserve">Oui mais on doit entrer les </w:t>
            </w:r>
          </w:p>
          <w:p w:rsidR="005D7C34" w:rsidRDefault="005D7C34" w:rsidP="005D7C34">
            <w:pPr>
              <w:spacing w:line="360" w:lineRule="auto"/>
              <w:ind w:left="113" w:right="113"/>
              <w:jc w:val="center"/>
              <w:cnfStyle w:val="000000100000"/>
              <w:rPr>
                <w:rFonts w:asciiTheme="minorBidi" w:hAnsiTheme="minorBidi"/>
              </w:rPr>
            </w:pPr>
            <w:r>
              <w:rPr>
                <w:rFonts w:asciiTheme="minorBidi" w:hAnsiTheme="minorBidi"/>
              </w:rPr>
              <w:t xml:space="preserve">données </w:t>
            </w:r>
          </w:p>
          <w:p w:rsidR="005D7C34" w:rsidRPr="00752175" w:rsidRDefault="005D7C34" w:rsidP="005D7C34">
            <w:pPr>
              <w:spacing w:line="360" w:lineRule="auto"/>
              <w:ind w:left="113" w:right="113"/>
              <w:jc w:val="center"/>
              <w:cnfStyle w:val="000000100000"/>
              <w:rPr>
                <w:rFonts w:asciiTheme="minorBidi" w:hAnsiTheme="minorBidi"/>
              </w:rPr>
            </w:pPr>
            <w:r>
              <w:rPr>
                <w:rFonts w:asciiTheme="minorBidi" w:hAnsiTheme="minorBidi"/>
              </w:rPr>
              <w:t>climatiques</w:t>
            </w:r>
          </w:p>
        </w:tc>
        <w:tc>
          <w:tcPr>
            <w:cnfStyle w:val="000010000000"/>
            <w:tcW w:w="1237" w:type="pct"/>
            <w:textDirection w:val="btLr"/>
            <w:vAlign w:val="center"/>
          </w:tcPr>
          <w:p w:rsidR="005D7C34" w:rsidRDefault="005D7C34" w:rsidP="005D7C34">
            <w:pPr>
              <w:spacing w:line="360" w:lineRule="auto"/>
              <w:ind w:left="113" w:right="113"/>
              <w:jc w:val="center"/>
              <w:rPr>
                <w:rFonts w:asciiTheme="minorBidi" w:hAnsiTheme="minorBidi"/>
              </w:rPr>
            </w:pPr>
            <w:r>
              <w:rPr>
                <w:rFonts w:asciiTheme="minorBidi" w:hAnsiTheme="minorBidi"/>
              </w:rPr>
              <w:t xml:space="preserve">Oui mais on doit entrer les </w:t>
            </w:r>
          </w:p>
          <w:p w:rsidR="005D7C34" w:rsidRPr="00752175" w:rsidRDefault="005D7C34" w:rsidP="005D7C34">
            <w:pPr>
              <w:spacing w:line="360" w:lineRule="auto"/>
              <w:ind w:left="113" w:right="113"/>
              <w:jc w:val="center"/>
              <w:rPr>
                <w:rFonts w:asciiTheme="minorBidi" w:hAnsiTheme="minorBidi"/>
              </w:rPr>
            </w:pPr>
            <w:r>
              <w:rPr>
                <w:rFonts w:asciiTheme="minorBidi" w:hAnsiTheme="minorBidi"/>
              </w:rPr>
              <w:t>données climatiques</w:t>
            </w:r>
          </w:p>
        </w:tc>
        <w:tc>
          <w:tcPr>
            <w:tcW w:w="977" w:type="pct"/>
            <w:textDirection w:val="btLr"/>
            <w:vAlign w:val="center"/>
          </w:tcPr>
          <w:p w:rsidR="005D7C34" w:rsidRPr="00752175" w:rsidRDefault="00356835" w:rsidP="005D7C34">
            <w:pPr>
              <w:spacing w:line="360" w:lineRule="auto"/>
              <w:ind w:left="113" w:right="113"/>
              <w:jc w:val="center"/>
              <w:cnfStyle w:val="000000100000"/>
              <w:rPr>
                <w:rFonts w:asciiTheme="minorBidi" w:hAnsiTheme="minorBidi"/>
              </w:rPr>
            </w:pPr>
            <w:r>
              <w:rPr>
                <w:rFonts w:asciiTheme="minorBidi" w:hAnsiTheme="minorBidi"/>
              </w:rPr>
              <w:t>O</w:t>
            </w:r>
            <w:r w:rsidR="005D7C34">
              <w:rPr>
                <w:rFonts w:asciiTheme="minorBidi" w:hAnsiTheme="minorBidi"/>
              </w:rPr>
              <w:t>ui</w:t>
            </w:r>
          </w:p>
        </w:tc>
        <w:tc>
          <w:tcPr>
            <w:cnfStyle w:val="000010000000"/>
            <w:tcW w:w="1238" w:type="pct"/>
            <w:textDirection w:val="btLr"/>
            <w:vAlign w:val="center"/>
          </w:tcPr>
          <w:p w:rsidR="005D7C34" w:rsidRPr="00752175" w:rsidRDefault="00356835" w:rsidP="005D7C34">
            <w:pPr>
              <w:spacing w:line="360" w:lineRule="auto"/>
              <w:ind w:left="113" w:right="113"/>
              <w:jc w:val="center"/>
              <w:rPr>
                <w:rFonts w:asciiTheme="minorBidi" w:hAnsiTheme="minorBidi"/>
              </w:rPr>
            </w:pPr>
            <w:r>
              <w:rPr>
                <w:rFonts w:asciiTheme="minorBidi" w:hAnsiTheme="minorBidi"/>
              </w:rPr>
              <w:t>Oui</w:t>
            </w:r>
          </w:p>
        </w:tc>
      </w:tr>
      <w:tr w:rsidR="001C4EE2" w:rsidTr="001C4EE2">
        <w:trPr>
          <w:trHeight w:val="689"/>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Pré-r</w:t>
            </w:r>
            <w:r w:rsidRPr="0099261B">
              <w:rPr>
                <w:rFonts w:asciiTheme="minorBidi" w:hAnsiTheme="minorBidi"/>
              </w:rPr>
              <w:t>e</w:t>
            </w:r>
            <w:r w:rsidRPr="0099261B">
              <w:rPr>
                <w:rFonts w:asciiTheme="minorBidi" w:hAnsiTheme="minorBidi"/>
              </w:rPr>
              <w:t>quis</w:t>
            </w:r>
          </w:p>
        </w:tc>
        <w:tc>
          <w:tcPr>
            <w:cnfStyle w:val="000010000000"/>
            <w:tcW w:w="978" w:type="pct"/>
            <w:textDirection w:val="btLr"/>
            <w:vAlign w:val="center"/>
          </w:tcPr>
          <w:p w:rsidR="005D7C34" w:rsidRPr="002D3240" w:rsidRDefault="00356835" w:rsidP="005D7C34">
            <w:pPr>
              <w:spacing w:line="360" w:lineRule="auto"/>
              <w:ind w:left="113" w:right="113"/>
              <w:jc w:val="center"/>
              <w:rPr>
                <w:rFonts w:asciiTheme="minorBidi" w:hAnsiTheme="minorBidi"/>
              </w:rPr>
            </w:pPr>
            <w:r>
              <w:rPr>
                <w:rFonts w:asciiTheme="minorBidi" w:hAnsiTheme="minorBidi"/>
              </w:rPr>
              <w:t>N</w:t>
            </w:r>
            <w:r w:rsidR="005D7C34" w:rsidRPr="002D3240">
              <w:rPr>
                <w:rFonts w:asciiTheme="minorBidi" w:hAnsiTheme="minorBidi"/>
              </w:rPr>
              <w:t>on</w:t>
            </w:r>
          </w:p>
        </w:tc>
        <w:tc>
          <w:tcPr>
            <w:tcW w:w="1237" w:type="pct"/>
            <w:textDirection w:val="btLr"/>
            <w:vAlign w:val="center"/>
          </w:tcPr>
          <w:p w:rsidR="005D7C34" w:rsidRPr="00752175" w:rsidRDefault="00356835" w:rsidP="005D7C34">
            <w:pPr>
              <w:spacing w:line="360" w:lineRule="auto"/>
              <w:ind w:left="113" w:right="113"/>
              <w:jc w:val="center"/>
              <w:cnfStyle w:val="000000000000"/>
              <w:rPr>
                <w:rFonts w:asciiTheme="minorBidi" w:hAnsiTheme="minorBidi"/>
              </w:rPr>
            </w:pPr>
            <w:r>
              <w:rPr>
                <w:rFonts w:asciiTheme="minorBidi" w:hAnsiTheme="minorBidi"/>
              </w:rPr>
              <w:t>N</w:t>
            </w:r>
            <w:r w:rsidRPr="002D3240">
              <w:rPr>
                <w:rFonts w:asciiTheme="minorBidi" w:hAnsiTheme="minorBidi"/>
              </w:rPr>
              <w:t>on</w:t>
            </w:r>
          </w:p>
        </w:tc>
        <w:tc>
          <w:tcPr>
            <w:cnfStyle w:val="000010000000"/>
            <w:tcW w:w="977" w:type="pct"/>
            <w:textDirection w:val="btLr"/>
            <w:vAlign w:val="center"/>
          </w:tcPr>
          <w:p w:rsidR="005D7C34" w:rsidRPr="00752175" w:rsidRDefault="00356835" w:rsidP="005D7C34">
            <w:pPr>
              <w:spacing w:line="360" w:lineRule="auto"/>
              <w:ind w:left="113" w:right="113"/>
              <w:jc w:val="center"/>
              <w:rPr>
                <w:rFonts w:asciiTheme="minorBidi" w:hAnsiTheme="minorBidi"/>
              </w:rPr>
            </w:pPr>
            <w:r>
              <w:rPr>
                <w:rFonts w:asciiTheme="minorBidi" w:hAnsiTheme="minorBidi"/>
              </w:rPr>
              <w:t>N</w:t>
            </w:r>
            <w:r w:rsidRPr="002D3240">
              <w:rPr>
                <w:rFonts w:asciiTheme="minorBidi" w:hAnsiTheme="minorBidi"/>
              </w:rPr>
              <w:t>on</w:t>
            </w:r>
          </w:p>
        </w:tc>
        <w:tc>
          <w:tcPr>
            <w:tcW w:w="1238" w:type="pct"/>
            <w:textDirection w:val="btLr"/>
            <w:vAlign w:val="center"/>
          </w:tcPr>
          <w:p w:rsidR="005D7C34" w:rsidRPr="00752175" w:rsidRDefault="00356835" w:rsidP="005D7C34">
            <w:pPr>
              <w:spacing w:line="360" w:lineRule="auto"/>
              <w:ind w:left="113" w:right="113"/>
              <w:jc w:val="center"/>
              <w:cnfStyle w:val="000000000000"/>
              <w:rPr>
                <w:rFonts w:asciiTheme="minorBidi" w:hAnsiTheme="minorBidi"/>
              </w:rPr>
            </w:pPr>
            <w:r>
              <w:rPr>
                <w:rFonts w:asciiTheme="minorBidi" w:hAnsiTheme="minorBidi"/>
              </w:rPr>
              <w:t>N</w:t>
            </w:r>
            <w:r w:rsidRPr="002D3240">
              <w:rPr>
                <w:rFonts w:asciiTheme="minorBidi" w:hAnsiTheme="minorBidi"/>
              </w:rPr>
              <w:t>on</w:t>
            </w:r>
          </w:p>
        </w:tc>
      </w:tr>
      <w:tr w:rsidR="001C4EE2" w:rsidTr="001C4EE2">
        <w:trPr>
          <w:cnfStyle w:val="000000100000"/>
          <w:trHeight w:val="1673"/>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Avantages</w:t>
            </w:r>
          </w:p>
        </w:tc>
        <w:tc>
          <w:tcPr>
            <w:cnfStyle w:val="000010000000"/>
            <w:tcW w:w="978" w:type="pct"/>
            <w:textDirection w:val="btLr"/>
            <w:vAlign w:val="center"/>
          </w:tcPr>
          <w:p w:rsidR="005D7C34" w:rsidRDefault="005D7C34" w:rsidP="005D7C34">
            <w:pPr>
              <w:spacing w:line="360" w:lineRule="auto"/>
              <w:ind w:left="113" w:right="113"/>
              <w:jc w:val="center"/>
              <w:rPr>
                <w:rFonts w:asciiTheme="minorBidi" w:hAnsiTheme="minorBidi"/>
              </w:rPr>
            </w:pPr>
            <w:r>
              <w:rPr>
                <w:rFonts w:asciiTheme="minorBidi" w:hAnsiTheme="minorBidi"/>
              </w:rPr>
              <w:t xml:space="preserve">Permet de donner la </w:t>
            </w:r>
          </w:p>
          <w:p w:rsidR="005D7C34" w:rsidRDefault="005D7C34" w:rsidP="005D7C34">
            <w:pPr>
              <w:spacing w:line="360" w:lineRule="auto"/>
              <w:ind w:left="113" w:right="113"/>
              <w:jc w:val="center"/>
              <w:rPr>
                <w:rFonts w:asciiTheme="minorBidi" w:hAnsiTheme="minorBidi"/>
              </w:rPr>
            </w:pPr>
            <w:r>
              <w:rPr>
                <w:rFonts w:asciiTheme="minorBidi" w:hAnsiTheme="minorBidi"/>
              </w:rPr>
              <w:t xml:space="preserve">position exacte du </w:t>
            </w:r>
          </w:p>
          <w:p w:rsidR="005D7C34" w:rsidRPr="00752175" w:rsidRDefault="005D7C34" w:rsidP="005D7C34">
            <w:pPr>
              <w:spacing w:line="360" w:lineRule="auto"/>
              <w:ind w:left="113" w:right="113"/>
              <w:jc w:val="center"/>
              <w:rPr>
                <w:rFonts w:asciiTheme="minorBidi" w:hAnsiTheme="minorBidi"/>
              </w:rPr>
            </w:pPr>
            <w:r>
              <w:rPr>
                <w:rFonts w:asciiTheme="minorBidi" w:hAnsiTheme="minorBidi"/>
              </w:rPr>
              <w:t>soleil</w:t>
            </w:r>
          </w:p>
        </w:tc>
        <w:tc>
          <w:tcPr>
            <w:tcW w:w="1237" w:type="pct"/>
            <w:textDirection w:val="btLr"/>
            <w:vAlign w:val="center"/>
          </w:tcPr>
          <w:p w:rsidR="005D7C34" w:rsidRDefault="005D7C34" w:rsidP="005D7C34">
            <w:pPr>
              <w:spacing w:line="360" w:lineRule="auto"/>
              <w:ind w:left="113" w:right="113"/>
              <w:jc w:val="center"/>
              <w:cnfStyle w:val="000000100000"/>
              <w:rPr>
                <w:rFonts w:asciiTheme="minorBidi" w:hAnsiTheme="minorBidi"/>
              </w:rPr>
            </w:pPr>
            <w:r>
              <w:rPr>
                <w:rFonts w:asciiTheme="minorBidi" w:hAnsiTheme="minorBidi"/>
              </w:rPr>
              <w:t xml:space="preserve">Permet de calculer les pertes de </w:t>
            </w:r>
          </w:p>
          <w:p w:rsidR="005D7C34" w:rsidRPr="008073F5" w:rsidRDefault="005D7C34" w:rsidP="005D7C34">
            <w:pPr>
              <w:spacing w:line="360" w:lineRule="auto"/>
              <w:ind w:left="113" w:right="113"/>
              <w:jc w:val="center"/>
              <w:cnfStyle w:val="000000100000"/>
              <w:rPr>
                <w:rFonts w:asciiTheme="minorBidi" w:hAnsiTheme="minorBidi"/>
              </w:rPr>
            </w:pPr>
            <w:r>
              <w:rPr>
                <w:rFonts w:asciiTheme="minorBidi" w:hAnsiTheme="minorBidi"/>
              </w:rPr>
              <w:t>radiations dûs à l’ombre</w:t>
            </w:r>
          </w:p>
        </w:tc>
        <w:tc>
          <w:tcPr>
            <w:cnfStyle w:val="000010000000"/>
            <w:tcW w:w="977" w:type="pct"/>
            <w:textDirection w:val="btLr"/>
            <w:vAlign w:val="center"/>
          </w:tcPr>
          <w:p w:rsidR="005D7C34" w:rsidRPr="00752175" w:rsidRDefault="005D7C34" w:rsidP="005D7C34">
            <w:pPr>
              <w:spacing w:line="360" w:lineRule="auto"/>
              <w:ind w:left="113" w:right="113"/>
              <w:jc w:val="center"/>
              <w:rPr>
                <w:rFonts w:asciiTheme="minorBidi" w:hAnsiTheme="minorBidi"/>
              </w:rPr>
            </w:pPr>
            <w:r>
              <w:rPr>
                <w:rFonts w:asciiTheme="minorBidi" w:hAnsiTheme="minorBidi"/>
              </w:rPr>
              <w:t>Montre l’influence de la paroi sur la lumière</w:t>
            </w:r>
          </w:p>
        </w:tc>
        <w:tc>
          <w:tcPr>
            <w:tcW w:w="1238" w:type="pct"/>
            <w:textDirection w:val="btLr"/>
            <w:vAlign w:val="center"/>
          </w:tcPr>
          <w:p w:rsidR="005D7C34" w:rsidRPr="00752175" w:rsidRDefault="005D7C34" w:rsidP="005D7C34">
            <w:pPr>
              <w:spacing w:line="360" w:lineRule="auto"/>
              <w:ind w:left="113" w:right="113"/>
              <w:jc w:val="center"/>
              <w:cnfStyle w:val="000000100000"/>
              <w:rPr>
                <w:rFonts w:asciiTheme="minorBidi" w:hAnsiTheme="minorBidi"/>
              </w:rPr>
            </w:pPr>
            <w:r>
              <w:rPr>
                <w:rFonts w:asciiTheme="minorBidi" w:hAnsiTheme="minorBidi"/>
              </w:rPr>
              <w:t>Montre l’influence de la paroi sur le gain solaire</w:t>
            </w:r>
          </w:p>
        </w:tc>
      </w:tr>
      <w:tr w:rsidR="001C4EE2" w:rsidTr="001C4EE2">
        <w:trPr>
          <w:trHeight w:val="1255"/>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inconv</w:t>
            </w:r>
            <w:r w:rsidRPr="0099261B">
              <w:rPr>
                <w:rFonts w:asciiTheme="minorBidi" w:hAnsiTheme="minorBidi"/>
              </w:rPr>
              <w:t>é</w:t>
            </w:r>
            <w:r w:rsidRPr="0099261B">
              <w:rPr>
                <w:rFonts w:asciiTheme="minorBidi" w:hAnsiTheme="minorBidi"/>
              </w:rPr>
              <w:t>nients</w:t>
            </w:r>
          </w:p>
        </w:tc>
        <w:tc>
          <w:tcPr>
            <w:cnfStyle w:val="000010000000"/>
            <w:tcW w:w="978" w:type="pct"/>
            <w:textDirection w:val="btLr"/>
            <w:vAlign w:val="center"/>
          </w:tcPr>
          <w:p w:rsidR="005D7C34" w:rsidRPr="00D324AF" w:rsidRDefault="005D7C34" w:rsidP="005D7C34">
            <w:pPr>
              <w:spacing w:line="360" w:lineRule="auto"/>
              <w:ind w:left="113" w:right="113"/>
              <w:jc w:val="center"/>
              <w:rPr>
                <w:rFonts w:asciiTheme="minorBidi" w:hAnsiTheme="minorBidi"/>
              </w:rPr>
            </w:pPr>
            <w:r>
              <w:rPr>
                <w:rFonts w:asciiTheme="minorBidi" w:hAnsiTheme="minorBidi"/>
              </w:rPr>
              <w:t>/</w:t>
            </w:r>
          </w:p>
        </w:tc>
        <w:tc>
          <w:tcPr>
            <w:tcW w:w="1237" w:type="pct"/>
            <w:textDirection w:val="btLr"/>
            <w:vAlign w:val="center"/>
          </w:tcPr>
          <w:p w:rsidR="005D7C34" w:rsidRPr="00752175" w:rsidRDefault="005D7C34" w:rsidP="005D7C34">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977" w:type="pct"/>
            <w:textDirection w:val="btLr"/>
            <w:vAlign w:val="center"/>
          </w:tcPr>
          <w:p w:rsidR="005D7C34" w:rsidRPr="00752175" w:rsidRDefault="005D7C34" w:rsidP="005D7C34">
            <w:pPr>
              <w:spacing w:line="360" w:lineRule="auto"/>
              <w:ind w:left="113" w:right="113"/>
              <w:jc w:val="center"/>
              <w:rPr>
                <w:rFonts w:asciiTheme="minorBidi" w:hAnsiTheme="minorBidi"/>
              </w:rPr>
            </w:pPr>
            <w:r>
              <w:rPr>
                <w:rFonts w:asciiTheme="minorBidi" w:hAnsiTheme="minorBidi"/>
              </w:rPr>
              <w:t>N’intègre pas la forme</w:t>
            </w:r>
          </w:p>
        </w:tc>
        <w:tc>
          <w:tcPr>
            <w:tcW w:w="1238" w:type="pct"/>
            <w:textDirection w:val="btLr"/>
            <w:vAlign w:val="center"/>
          </w:tcPr>
          <w:p w:rsidR="005D7C34" w:rsidRPr="00752175" w:rsidRDefault="005D7C34" w:rsidP="005D7C34">
            <w:pPr>
              <w:spacing w:line="360" w:lineRule="auto"/>
              <w:ind w:left="113" w:right="113"/>
              <w:jc w:val="center"/>
              <w:cnfStyle w:val="000000000000"/>
              <w:rPr>
                <w:rFonts w:asciiTheme="minorBidi" w:hAnsiTheme="minorBidi"/>
              </w:rPr>
            </w:pPr>
            <w:r>
              <w:rPr>
                <w:rFonts w:asciiTheme="minorBidi" w:hAnsiTheme="minorBidi"/>
              </w:rPr>
              <w:t>Intègre qu’une seule forme  (re</w:t>
            </w:r>
            <w:r>
              <w:rPr>
                <w:rFonts w:asciiTheme="minorBidi" w:hAnsiTheme="minorBidi"/>
              </w:rPr>
              <w:t>c</w:t>
            </w:r>
            <w:r>
              <w:rPr>
                <w:rFonts w:asciiTheme="minorBidi" w:hAnsiTheme="minorBidi"/>
              </w:rPr>
              <w:t>tangle)</w:t>
            </w:r>
          </w:p>
        </w:tc>
      </w:tr>
      <w:tr w:rsidR="001C4EE2" w:rsidTr="001C4EE2">
        <w:trPr>
          <w:cnfStyle w:val="000000100000"/>
          <w:trHeight w:val="1551"/>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Outputs</w:t>
            </w:r>
          </w:p>
        </w:tc>
        <w:tc>
          <w:tcPr>
            <w:cnfStyle w:val="000010000000"/>
            <w:tcW w:w="978" w:type="pct"/>
            <w:textDirection w:val="btLr"/>
            <w:vAlign w:val="center"/>
          </w:tcPr>
          <w:p w:rsidR="005D7C34" w:rsidRDefault="005D7C34" w:rsidP="005D7C34">
            <w:pPr>
              <w:spacing w:line="360" w:lineRule="auto"/>
              <w:ind w:left="113" w:right="113"/>
              <w:jc w:val="center"/>
              <w:rPr>
                <w:rFonts w:asciiTheme="minorBidi" w:hAnsiTheme="minorBidi"/>
              </w:rPr>
            </w:pPr>
            <w:r>
              <w:rPr>
                <w:rFonts w:asciiTheme="minorBidi" w:hAnsiTheme="minorBidi"/>
              </w:rPr>
              <w:t xml:space="preserve">Graphe </w:t>
            </w:r>
          </w:p>
          <w:p w:rsidR="005D7C34" w:rsidRPr="0099261B" w:rsidRDefault="005D7C34" w:rsidP="005D7C34">
            <w:pPr>
              <w:spacing w:line="360" w:lineRule="auto"/>
              <w:ind w:left="113" w:right="113"/>
              <w:jc w:val="center"/>
              <w:rPr>
                <w:rFonts w:asciiTheme="minorBidi" w:hAnsiTheme="minorBidi"/>
              </w:rPr>
            </w:pPr>
            <w:r>
              <w:rPr>
                <w:rFonts w:asciiTheme="minorBidi" w:hAnsiTheme="minorBidi"/>
              </w:rPr>
              <w:t>montrant la position du soleil</w:t>
            </w:r>
          </w:p>
        </w:tc>
        <w:tc>
          <w:tcPr>
            <w:tcW w:w="1237" w:type="pct"/>
            <w:textDirection w:val="btLr"/>
            <w:vAlign w:val="center"/>
          </w:tcPr>
          <w:p w:rsidR="005D7C34" w:rsidRDefault="005D7C34" w:rsidP="005D7C34">
            <w:pPr>
              <w:spacing w:line="360" w:lineRule="auto"/>
              <w:ind w:left="113" w:right="113"/>
              <w:jc w:val="center"/>
              <w:cnfStyle w:val="000000100000"/>
              <w:rPr>
                <w:rFonts w:asciiTheme="minorBidi" w:hAnsiTheme="minorBidi"/>
              </w:rPr>
            </w:pPr>
            <w:r>
              <w:rPr>
                <w:rFonts w:asciiTheme="minorBidi" w:hAnsiTheme="minorBidi"/>
              </w:rPr>
              <w:t xml:space="preserve">Graphes (position de l’ombre, perte de </w:t>
            </w:r>
          </w:p>
          <w:p w:rsidR="005D7C34" w:rsidRPr="0099261B" w:rsidRDefault="005D7C34" w:rsidP="005D7C34">
            <w:pPr>
              <w:spacing w:line="360" w:lineRule="auto"/>
              <w:ind w:left="113" w:right="113"/>
              <w:jc w:val="center"/>
              <w:cnfStyle w:val="000000100000"/>
              <w:rPr>
                <w:rFonts w:asciiTheme="minorBidi" w:hAnsiTheme="minorBidi"/>
              </w:rPr>
            </w:pPr>
            <w:r>
              <w:rPr>
                <w:rFonts w:asciiTheme="minorBidi" w:hAnsiTheme="minorBidi"/>
              </w:rPr>
              <w:t>radiations</w:t>
            </w:r>
          </w:p>
        </w:tc>
        <w:tc>
          <w:tcPr>
            <w:cnfStyle w:val="000010000000"/>
            <w:tcW w:w="977" w:type="pct"/>
            <w:textDirection w:val="btLr"/>
            <w:vAlign w:val="center"/>
          </w:tcPr>
          <w:p w:rsidR="005D7C34" w:rsidRPr="00AC1424" w:rsidRDefault="00356835" w:rsidP="005D7C34">
            <w:pPr>
              <w:spacing w:line="360" w:lineRule="auto"/>
              <w:ind w:left="113" w:right="113"/>
              <w:jc w:val="center"/>
              <w:rPr>
                <w:rFonts w:asciiTheme="minorBidi" w:hAnsiTheme="minorBidi"/>
              </w:rPr>
            </w:pPr>
            <w:r>
              <w:rPr>
                <w:rFonts w:asciiTheme="minorBidi" w:hAnsiTheme="minorBidi"/>
              </w:rPr>
              <w:t>G</w:t>
            </w:r>
            <w:r w:rsidR="005D7C34" w:rsidRPr="00AC1424">
              <w:rPr>
                <w:rFonts w:asciiTheme="minorBidi" w:hAnsiTheme="minorBidi"/>
              </w:rPr>
              <w:t>raphes de distribution de la lumière sur le plan de travail</w:t>
            </w:r>
          </w:p>
        </w:tc>
        <w:tc>
          <w:tcPr>
            <w:tcW w:w="1238" w:type="pct"/>
            <w:textDirection w:val="btLr"/>
            <w:vAlign w:val="center"/>
          </w:tcPr>
          <w:p w:rsidR="005D7C34" w:rsidRPr="0099261B" w:rsidRDefault="005D7C34" w:rsidP="005D7C34">
            <w:pPr>
              <w:spacing w:line="360" w:lineRule="auto"/>
              <w:ind w:left="113" w:right="113"/>
              <w:jc w:val="center"/>
              <w:cnfStyle w:val="000000100000"/>
              <w:rPr>
                <w:rFonts w:asciiTheme="minorBidi" w:hAnsiTheme="minorBidi"/>
              </w:rPr>
            </w:pPr>
            <w:r>
              <w:rPr>
                <w:rFonts w:asciiTheme="minorBidi" w:hAnsiTheme="minorBidi"/>
              </w:rPr>
              <w:t>Graphes du gain solaire</w:t>
            </w:r>
          </w:p>
        </w:tc>
      </w:tr>
      <w:tr w:rsidR="001C4EE2" w:rsidTr="001C4EE2">
        <w:trPr>
          <w:trHeight w:val="1393"/>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Inputs</w:t>
            </w:r>
          </w:p>
        </w:tc>
        <w:tc>
          <w:tcPr>
            <w:cnfStyle w:val="000010000000"/>
            <w:tcW w:w="978" w:type="pct"/>
            <w:textDirection w:val="btLr"/>
            <w:vAlign w:val="center"/>
          </w:tcPr>
          <w:p w:rsidR="005D7C34" w:rsidRPr="00752175" w:rsidRDefault="005D7C34" w:rsidP="005D7C34">
            <w:pPr>
              <w:spacing w:line="360" w:lineRule="auto"/>
              <w:ind w:left="113" w:right="113"/>
              <w:jc w:val="center"/>
              <w:rPr>
                <w:rFonts w:asciiTheme="minorBidi" w:hAnsiTheme="minorBidi"/>
              </w:rPr>
            </w:pPr>
            <w:r>
              <w:rPr>
                <w:rFonts w:asciiTheme="minorBidi" w:hAnsiTheme="minorBidi"/>
              </w:rPr>
              <w:t>Station, type de nord</w:t>
            </w:r>
          </w:p>
        </w:tc>
        <w:tc>
          <w:tcPr>
            <w:tcW w:w="1237" w:type="pct"/>
            <w:textDirection w:val="btLr"/>
            <w:vAlign w:val="center"/>
          </w:tcPr>
          <w:p w:rsidR="005D7C34" w:rsidRPr="00752175" w:rsidRDefault="005D7C34" w:rsidP="005D7C34">
            <w:pPr>
              <w:spacing w:line="360" w:lineRule="auto"/>
              <w:ind w:left="113" w:right="113"/>
              <w:jc w:val="center"/>
              <w:cnfStyle w:val="000000000000"/>
              <w:rPr>
                <w:rFonts w:asciiTheme="minorBidi" w:hAnsiTheme="minorBidi"/>
              </w:rPr>
            </w:pPr>
            <w:r>
              <w:rPr>
                <w:rFonts w:asciiTheme="minorBidi" w:hAnsiTheme="minorBidi"/>
              </w:rPr>
              <w:t>Station</w:t>
            </w:r>
          </w:p>
        </w:tc>
        <w:tc>
          <w:tcPr>
            <w:cnfStyle w:val="000010000000"/>
            <w:tcW w:w="977" w:type="pct"/>
            <w:textDirection w:val="btLr"/>
            <w:vAlign w:val="center"/>
          </w:tcPr>
          <w:p w:rsidR="005D7C34" w:rsidRDefault="005D7C34" w:rsidP="005D7C34">
            <w:pPr>
              <w:spacing w:line="360" w:lineRule="auto"/>
              <w:ind w:left="113" w:right="113"/>
              <w:jc w:val="center"/>
              <w:rPr>
                <w:rFonts w:asciiTheme="minorBidi" w:hAnsiTheme="minorBidi"/>
              </w:rPr>
            </w:pPr>
            <w:r>
              <w:rPr>
                <w:rFonts w:asciiTheme="minorBidi" w:hAnsiTheme="minorBidi"/>
              </w:rPr>
              <w:t xml:space="preserve">Dimensions et positions des </w:t>
            </w:r>
          </w:p>
          <w:p w:rsidR="005D7C34" w:rsidRPr="00752175" w:rsidRDefault="005D7C34" w:rsidP="005D7C34">
            <w:pPr>
              <w:spacing w:line="360" w:lineRule="auto"/>
              <w:ind w:left="113" w:right="113"/>
              <w:jc w:val="center"/>
              <w:rPr>
                <w:rFonts w:asciiTheme="minorBidi" w:hAnsiTheme="minorBidi"/>
              </w:rPr>
            </w:pPr>
            <w:r>
              <w:rPr>
                <w:rFonts w:asciiTheme="minorBidi" w:hAnsiTheme="minorBidi"/>
              </w:rPr>
              <w:t>ouvertures</w:t>
            </w:r>
          </w:p>
        </w:tc>
        <w:tc>
          <w:tcPr>
            <w:tcW w:w="1238" w:type="pct"/>
            <w:textDirection w:val="btLr"/>
            <w:vAlign w:val="center"/>
          </w:tcPr>
          <w:p w:rsidR="005D7C34" w:rsidRDefault="005D7C34" w:rsidP="005D7C34">
            <w:pPr>
              <w:spacing w:line="360" w:lineRule="auto"/>
              <w:ind w:left="113" w:right="113"/>
              <w:jc w:val="center"/>
              <w:cnfStyle w:val="000000000000"/>
              <w:rPr>
                <w:rFonts w:asciiTheme="minorBidi" w:hAnsiTheme="minorBidi"/>
              </w:rPr>
            </w:pPr>
            <w:r>
              <w:rPr>
                <w:rFonts w:asciiTheme="minorBidi" w:hAnsiTheme="minorBidi"/>
              </w:rPr>
              <w:t xml:space="preserve">Mesures du model, </w:t>
            </w:r>
          </w:p>
          <w:p w:rsidR="005D7C34" w:rsidRDefault="005D7C34" w:rsidP="005D7C34">
            <w:pPr>
              <w:spacing w:line="360" w:lineRule="auto"/>
              <w:ind w:left="113" w:right="113"/>
              <w:jc w:val="center"/>
              <w:cnfStyle w:val="000000000000"/>
              <w:rPr>
                <w:rFonts w:asciiTheme="minorBidi" w:hAnsiTheme="minorBidi"/>
              </w:rPr>
            </w:pPr>
            <w:r>
              <w:rPr>
                <w:rFonts w:asciiTheme="minorBidi" w:hAnsiTheme="minorBidi"/>
              </w:rPr>
              <w:t xml:space="preserve">dimensions et position des </w:t>
            </w:r>
          </w:p>
          <w:p w:rsidR="005D7C34" w:rsidRPr="00752175" w:rsidRDefault="005D7C34" w:rsidP="005D7C34">
            <w:pPr>
              <w:spacing w:line="360" w:lineRule="auto"/>
              <w:ind w:left="113" w:right="113"/>
              <w:jc w:val="center"/>
              <w:cnfStyle w:val="000000000000"/>
              <w:rPr>
                <w:rFonts w:asciiTheme="minorBidi" w:hAnsiTheme="minorBidi"/>
              </w:rPr>
            </w:pPr>
            <w:r>
              <w:rPr>
                <w:rFonts w:asciiTheme="minorBidi" w:hAnsiTheme="minorBidi"/>
              </w:rPr>
              <w:t>fenêtres</w:t>
            </w:r>
          </w:p>
        </w:tc>
      </w:tr>
      <w:tr w:rsidR="001C4EE2" w:rsidTr="001C4EE2">
        <w:trPr>
          <w:cnfStyle w:val="000000100000"/>
          <w:trHeight w:val="1373"/>
        </w:trPr>
        <w:tc>
          <w:tcPr>
            <w:cnfStyle w:val="001000000000"/>
            <w:tcW w:w="571" w:type="pct"/>
            <w:gridSpan w:val="2"/>
            <w:textDirection w:val="btLr"/>
            <w:vAlign w:val="center"/>
          </w:tcPr>
          <w:p w:rsidR="005D7C34" w:rsidRPr="0099261B" w:rsidRDefault="00356835" w:rsidP="005D7C34">
            <w:pPr>
              <w:spacing w:line="360" w:lineRule="auto"/>
              <w:ind w:left="113" w:right="113"/>
              <w:jc w:val="center"/>
              <w:rPr>
                <w:rFonts w:asciiTheme="minorBidi" w:hAnsiTheme="minorBidi"/>
                <w:b w:val="0"/>
                <w:bCs w:val="0"/>
              </w:rPr>
            </w:pPr>
            <w:r>
              <w:rPr>
                <w:rFonts w:asciiTheme="minorBidi" w:hAnsiTheme="minorBidi"/>
              </w:rPr>
              <w:t>S</w:t>
            </w:r>
            <w:r w:rsidR="005D7C34" w:rsidRPr="0099261B">
              <w:rPr>
                <w:rFonts w:asciiTheme="minorBidi" w:hAnsiTheme="minorBidi"/>
              </w:rPr>
              <w:t>pécial</w:t>
            </w:r>
            <w:r w:rsidR="005D7C34" w:rsidRPr="0099261B">
              <w:rPr>
                <w:rFonts w:asciiTheme="minorBidi" w:hAnsiTheme="minorBidi"/>
              </w:rPr>
              <w:t>i</w:t>
            </w:r>
            <w:r w:rsidR="005D7C34" w:rsidRPr="0099261B">
              <w:rPr>
                <w:rFonts w:asciiTheme="minorBidi" w:hAnsiTheme="minorBidi"/>
              </w:rPr>
              <w:t>tés</w:t>
            </w:r>
          </w:p>
        </w:tc>
        <w:tc>
          <w:tcPr>
            <w:cnfStyle w:val="000010000000"/>
            <w:tcW w:w="978" w:type="pct"/>
            <w:textDirection w:val="btLr"/>
            <w:vAlign w:val="center"/>
          </w:tcPr>
          <w:p w:rsidR="005D7C34" w:rsidRPr="0099261B" w:rsidRDefault="005D7C34" w:rsidP="005D7C34">
            <w:pPr>
              <w:spacing w:line="360" w:lineRule="auto"/>
              <w:ind w:left="113" w:right="113"/>
              <w:jc w:val="center"/>
              <w:rPr>
                <w:rFonts w:asciiTheme="minorBidi" w:hAnsiTheme="minorBidi"/>
              </w:rPr>
            </w:pPr>
            <w:r>
              <w:rPr>
                <w:rFonts w:asciiTheme="minorBidi" w:hAnsiTheme="minorBidi"/>
              </w:rPr>
              <w:t>Position du soleil</w:t>
            </w:r>
          </w:p>
        </w:tc>
        <w:tc>
          <w:tcPr>
            <w:tcW w:w="1237" w:type="pct"/>
            <w:textDirection w:val="btLr"/>
            <w:vAlign w:val="center"/>
          </w:tcPr>
          <w:p w:rsidR="005D7C34" w:rsidRPr="0099261B" w:rsidRDefault="00356835" w:rsidP="005D7C34">
            <w:pPr>
              <w:spacing w:line="360" w:lineRule="auto"/>
              <w:ind w:left="113" w:right="113"/>
              <w:jc w:val="center"/>
              <w:cnfStyle w:val="000000100000"/>
              <w:rPr>
                <w:rFonts w:asciiTheme="minorBidi" w:hAnsiTheme="minorBidi"/>
              </w:rPr>
            </w:pPr>
            <w:r>
              <w:rPr>
                <w:rFonts w:asciiTheme="minorBidi" w:hAnsiTheme="minorBidi"/>
              </w:rPr>
              <w:t>O</w:t>
            </w:r>
            <w:r w:rsidR="005D7C34">
              <w:rPr>
                <w:rFonts w:asciiTheme="minorBidi" w:hAnsiTheme="minorBidi"/>
              </w:rPr>
              <w:t>mbre</w:t>
            </w:r>
          </w:p>
        </w:tc>
        <w:tc>
          <w:tcPr>
            <w:cnfStyle w:val="000010000000"/>
            <w:tcW w:w="977" w:type="pct"/>
            <w:textDirection w:val="btLr"/>
            <w:vAlign w:val="center"/>
          </w:tcPr>
          <w:p w:rsidR="005D7C34" w:rsidRPr="00F62B68" w:rsidRDefault="005D7C34" w:rsidP="005D7C34">
            <w:pPr>
              <w:spacing w:line="360" w:lineRule="auto"/>
              <w:ind w:left="113" w:right="113"/>
              <w:jc w:val="center"/>
              <w:rPr>
                <w:rFonts w:asciiTheme="minorBidi" w:hAnsiTheme="minorBidi"/>
              </w:rPr>
            </w:pPr>
            <w:r>
              <w:rPr>
                <w:rFonts w:asciiTheme="minorBidi" w:hAnsiTheme="minorBidi"/>
              </w:rPr>
              <w:t>Lumière</w:t>
            </w:r>
          </w:p>
        </w:tc>
        <w:tc>
          <w:tcPr>
            <w:tcW w:w="1238" w:type="pct"/>
            <w:textDirection w:val="btLr"/>
            <w:vAlign w:val="center"/>
          </w:tcPr>
          <w:p w:rsidR="005D7C34" w:rsidRDefault="005D7C34" w:rsidP="005D7C34">
            <w:pPr>
              <w:spacing w:line="360" w:lineRule="auto"/>
              <w:ind w:left="113" w:right="113"/>
              <w:jc w:val="center"/>
              <w:cnfStyle w:val="000000100000"/>
              <w:rPr>
                <w:rFonts w:asciiTheme="minorBidi" w:hAnsiTheme="minorBidi"/>
              </w:rPr>
            </w:pPr>
            <w:r>
              <w:rPr>
                <w:rFonts w:asciiTheme="minorBidi" w:hAnsiTheme="minorBidi"/>
              </w:rPr>
              <w:t xml:space="preserve">Gain </w:t>
            </w:r>
          </w:p>
          <w:p w:rsidR="005D7C34" w:rsidRPr="00F62B68" w:rsidRDefault="005D7C34" w:rsidP="005D7C34">
            <w:pPr>
              <w:spacing w:line="360" w:lineRule="auto"/>
              <w:ind w:left="113" w:right="113"/>
              <w:jc w:val="center"/>
              <w:cnfStyle w:val="000000100000"/>
              <w:rPr>
                <w:rFonts w:asciiTheme="minorBidi" w:hAnsiTheme="minorBidi"/>
              </w:rPr>
            </w:pPr>
            <w:r>
              <w:rPr>
                <w:rFonts w:asciiTheme="minorBidi" w:hAnsiTheme="minorBidi"/>
              </w:rPr>
              <w:t>solaire d</w:t>
            </w:r>
            <w:r>
              <w:rPr>
                <w:rFonts w:asciiTheme="minorBidi" w:hAnsiTheme="minorBidi"/>
              </w:rPr>
              <w:t>i</w:t>
            </w:r>
            <w:r>
              <w:rPr>
                <w:rFonts w:asciiTheme="minorBidi" w:hAnsiTheme="minorBidi"/>
              </w:rPr>
              <w:t>recte</w:t>
            </w:r>
          </w:p>
        </w:tc>
      </w:tr>
      <w:tr w:rsidR="001C4EE2" w:rsidRPr="005C2104" w:rsidTr="001C4EE2">
        <w:trPr>
          <w:trHeight w:val="1407"/>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Outils</w:t>
            </w:r>
          </w:p>
        </w:tc>
        <w:tc>
          <w:tcPr>
            <w:cnfStyle w:val="000010000000"/>
            <w:tcW w:w="978" w:type="pct"/>
            <w:textDirection w:val="btLr"/>
            <w:vAlign w:val="center"/>
          </w:tcPr>
          <w:p w:rsidR="005D7C34" w:rsidRDefault="005D7C34" w:rsidP="005D7C34">
            <w:pPr>
              <w:spacing w:line="360" w:lineRule="auto"/>
              <w:ind w:left="113" w:right="113"/>
              <w:jc w:val="center"/>
              <w:rPr>
                <w:rFonts w:asciiTheme="minorBidi" w:hAnsiTheme="minorBidi"/>
                <w:b/>
                <w:bCs/>
              </w:rPr>
            </w:pPr>
          </w:p>
          <w:p w:rsidR="005D7C34" w:rsidRDefault="005D7C34" w:rsidP="005D7C34">
            <w:pPr>
              <w:spacing w:line="360" w:lineRule="auto"/>
              <w:ind w:left="113" w:right="113"/>
              <w:jc w:val="center"/>
              <w:rPr>
                <w:rFonts w:asciiTheme="minorBidi" w:hAnsiTheme="minorBidi"/>
                <w:b/>
                <w:bCs/>
              </w:rPr>
            </w:pPr>
            <w:r w:rsidRPr="004E13DF">
              <w:rPr>
                <w:rFonts w:asciiTheme="minorBidi" w:hAnsiTheme="minorBidi"/>
                <w:b/>
                <w:bCs/>
              </w:rPr>
              <w:t xml:space="preserve">Sun </w:t>
            </w:r>
          </w:p>
          <w:p w:rsidR="005D7C34" w:rsidRDefault="005D7C34" w:rsidP="005D7C34">
            <w:pPr>
              <w:spacing w:line="360" w:lineRule="auto"/>
              <w:ind w:left="113" w:right="113"/>
              <w:jc w:val="center"/>
              <w:rPr>
                <w:rFonts w:asciiTheme="minorBidi" w:hAnsiTheme="minorBidi"/>
                <w:b/>
                <w:bCs/>
              </w:rPr>
            </w:pPr>
            <w:r w:rsidRPr="004E13DF">
              <w:rPr>
                <w:rFonts w:asciiTheme="minorBidi" w:hAnsiTheme="minorBidi"/>
                <w:b/>
                <w:bCs/>
              </w:rPr>
              <w:t>position online</w:t>
            </w:r>
          </w:p>
          <w:p w:rsidR="005D7C34" w:rsidRDefault="00952B02" w:rsidP="005D7C34">
            <w:hyperlink r:id="rId47" w:history="1">
              <w:r w:rsidR="005D7C34">
                <w:rPr>
                  <w:rStyle w:val="Lienhypertexte"/>
                  <w:rFonts w:ascii="Arial" w:hAnsi="Arial" w:cs="Arial"/>
                  <w:color w:val="3C4349"/>
                  <w:bdr w:val="none" w:sz="0" w:space="0" w:color="auto" w:frame="1"/>
                  <w:shd w:val="clear" w:color="auto" w:fill="FFFFFF"/>
                </w:rPr>
                <w:t>http://www.sunposition.info</w:t>
              </w:r>
            </w:hyperlink>
          </w:p>
          <w:p w:rsidR="005D7C34" w:rsidRPr="004E13DF" w:rsidRDefault="005D7C34" w:rsidP="005D7C34">
            <w:pPr>
              <w:spacing w:line="360" w:lineRule="auto"/>
              <w:ind w:left="113" w:right="113"/>
              <w:jc w:val="center"/>
              <w:rPr>
                <w:rFonts w:asciiTheme="minorBidi" w:hAnsiTheme="minorBidi"/>
                <w:b/>
                <w:bCs/>
              </w:rPr>
            </w:pPr>
          </w:p>
        </w:tc>
        <w:tc>
          <w:tcPr>
            <w:tcW w:w="1237" w:type="pct"/>
            <w:textDirection w:val="btLr"/>
            <w:vAlign w:val="center"/>
          </w:tcPr>
          <w:p w:rsidR="005D7C34" w:rsidRDefault="005D7C34" w:rsidP="005D7C34">
            <w:pPr>
              <w:spacing w:line="360" w:lineRule="auto"/>
              <w:ind w:left="113" w:right="113"/>
              <w:jc w:val="center"/>
              <w:cnfStyle w:val="000000000000"/>
              <w:rPr>
                <w:rFonts w:asciiTheme="minorBidi" w:hAnsiTheme="minorBidi"/>
                <w:b/>
                <w:bCs/>
              </w:rPr>
            </w:pPr>
            <w:r w:rsidRPr="007569DC">
              <w:rPr>
                <w:rFonts w:asciiTheme="minorBidi" w:hAnsiTheme="minorBidi"/>
                <w:b/>
                <w:bCs/>
              </w:rPr>
              <w:t>SUNDI</w:t>
            </w:r>
          </w:p>
          <w:p w:rsidR="005D7C34" w:rsidRDefault="00952B02" w:rsidP="005D7C34">
            <w:pPr>
              <w:cnfStyle w:val="000000000000"/>
            </w:pPr>
            <w:hyperlink r:id="rId48" w:history="1">
              <w:r w:rsidR="005D7C34">
                <w:rPr>
                  <w:rStyle w:val="Lienhypertexte"/>
                  <w:rFonts w:ascii="Arial" w:hAnsi="Arial" w:cs="Arial"/>
                  <w:color w:val="3C4349"/>
                  <w:bdr w:val="none" w:sz="0" w:space="0" w:color="auto" w:frame="1"/>
                  <w:shd w:val="clear" w:color="auto" w:fill="FFFFFF"/>
                </w:rPr>
                <w:t>http://emsolar.ee.tu-be</w:t>
              </w:r>
              <w:r w:rsidR="005D7C34">
                <w:rPr>
                  <w:rStyle w:val="Lienhypertexte"/>
                  <w:rFonts w:ascii="Arial" w:hAnsi="Arial" w:cs="Arial"/>
                  <w:color w:val="3C4349"/>
                  <w:bdr w:val="none" w:sz="0" w:space="0" w:color="auto" w:frame="1"/>
                  <w:shd w:val="clear" w:color="auto" w:fill="FFFFFF"/>
                </w:rPr>
                <w:t>r</w:t>
              </w:r>
              <w:r w:rsidR="005D7C34">
                <w:rPr>
                  <w:rStyle w:val="Lienhypertexte"/>
                  <w:rFonts w:ascii="Arial" w:hAnsi="Arial" w:cs="Arial"/>
                  <w:color w:val="3C4349"/>
                  <w:bdr w:val="none" w:sz="0" w:space="0" w:color="auto" w:frame="1"/>
                  <w:shd w:val="clear" w:color="auto" w:fill="FFFFFF"/>
                </w:rPr>
                <w:t>lin.de/simulation/sundi.html</w:t>
              </w:r>
            </w:hyperlink>
          </w:p>
          <w:p w:rsidR="005D7C34" w:rsidRPr="004E13DF" w:rsidRDefault="005D7C34" w:rsidP="005D7C34">
            <w:pPr>
              <w:spacing w:line="360" w:lineRule="auto"/>
              <w:ind w:left="113" w:right="113"/>
              <w:jc w:val="center"/>
              <w:cnfStyle w:val="000000000000"/>
              <w:rPr>
                <w:rFonts w:asciiTheme="minorBidi" w:hAnsiTheme="minorBidi"/>
              </w:rPr>
            </w:pPr>
          </w:p>
        </w:tc>
        <w:tc>
          <w:tcPr>
            <w:cnfStyle w:val="000010000000"/>
            <w:tcW w:w="977" w:type="pct"/>
            <w:textDirection w:val="btLr"/>
            <w:vAlign w:val="center"/>
          </w:tcPr>
          <w:p w:rsidR="007D27E5" w:rsidRDefault="007D27E5" w:rsidP="005D7C34">
            <w:pPr>
              <w:spacing w:line="360" w:lineRule="auto"/>
              <w:ind w:left="113" w:right="113"/>
              <w:jc w:val="center"/>
              <w:rPr>
                <w:rFonts w:asciiTheme="minorBidi" w:hAnsiTheme="minorBidi"/>
                <w:b/>
                <w:bCs/>
              </w:rPr>
            </w:pPr>
          </w:p>
          <w:p w:rsidR="005D7C34" w:rsidRPr="009239E5" w:rsidRDefault="005D7C34" w:rsidP="005D7C34">
            <w:pPr>
              <w:spacing w:line="360" w:lineRule="auto"/>
              <w:ind w:left="113" w:right="113"/>
              <w:jc w:val="center"/>
              <w:rPr>
                <w:rFonts w:asciiTheme="minorBidi" w:hAnsiTheme="minorBidi"/>
                <w:b/>
                <w:bCs/>
                <w:lang w:val="en-US"/>
              </w:rPr>
            </w:pPr>
            <w:r w:rsidRPr="009239E5">
              <w:rPr>
                <w:rFonts w:asciiTheme="minorBidi" w:hAnsiTheme="minorBidi"/>
                <w:b/>
                <w:bCs/>
                <w:lang w:val="en-US"/>
              </w:rPr>
              <w:t>Day Light</w:t>
            </w:r>
          </w:p>
          <w:p w:rsidR="005D7C34" w:rsidRPr="009239E5" w:rsidRDefault="00952B02" w:rsidP="005D7C34">
            <w:pPr>
              <w:rPr>
                <w:lang w:val="en-US"/>
              </w:rPr>
            </w:pPr>
            <w:hyperlink r:id="rId49" w:history="1">
              <w:r w:rsidR="005D7C34" w:rsidRPr="009239E5">
                <w:rPr>
                  <w:rStyle w:val="Lienhypertexte"/>
                  <w:rFonts w:ascii="Arial" w:hAnsi="Arial" w:cs="Arial"/>
                  <w:color w:val="183C56"/>
                  <w:bdr w:val="none" w:sz="0" w:space="0" w:color="auto" w:frame="1"/>
                  <w:shd w:val="clear" w:color="auto" w:fill="FFFFFF"/>
                  <w:lang w:val="en-US"/>
                </w:rPr>
                <w:t>http://www.archiphysics.com</w:t>
              </w:r>
            </w:hyperlink>
          </w:p>
          <w:p w:rsidR="005D7C34" w:rsidRPr="009239E5" w:rsidRDefault="005D7C34" w:rsidP="005D7C34">
            <w:pPr>
              <w:spacing w:line="360" w:lineRule="auto"/>
              <w:ind w:left="113" w:right="113"/>
              <w:jc w:val="center"/>
              <w:rPr>
                <w:rFonts w:asciiTheme="minorBidi" w:hAnsiTheme="minorBidi"/>
                <w:lang w:val="en-US"/>
              </w:rPr>
            </w:pPr>
          </w:p>
        </w:tc>
        <w:tc>
          <w:tcPr>
            <w:tcW w:w="1238" w:type="pct"/>
            <w:textDirection w:val="btLr"/>
            <w:vAlign w:val="center"/>
          </w:tcPr>
          <w:p w:rsidR="005D7C34" w:rsidRPr="009239E5" w:rsidRDefault="005D7C34" w:rsidP="005D7C34">
            <w:pPr>
              <w:spacing w:line="360" w:lineRule="auto"/>
              <w:ind w:left="113" w:right="113"/>
              <w:jc w:val="center"/>
              <w:cnfStyle w:val="000000000000"/>
              <w:rPr>
                <w:rFonts w:asciiTheme="minorBidi" w:hAnsiTheme="minorBidi"/>
                <w:b/>
                <w:bCs/>
                <w:lang w:val="en-US"/>
              </w:rPr>
            </w:pPr>
          </w:p>
          <w:p w:rsidR="005D7C34" w:rsidRPr="009239E5" w:rsidRDefault="005D7C34" w:rsidP="005D7C34">
            <w:pPr>
              <w:spacing w:line="360" w:lineRule="auto"/>
              <w:ind w:left="113" w:right="113"/>
              <w:jc w:val="center"/>
              <w:cnfStyle w:val="000000000000"/>
              <w:rPr>
                <w:rFonts w:asciiTheme="minorBidi" w:hAnsiTheme="minorBidi"/>
                <w:b/>
                <w:bCs/>
                <w:lang w:val="en-US"/>
              </w:rPr>
            </w:pPr>
            <w:r w:rsidRPr="009239E5">
              <w:rPr>
                <w:rFonts w:asciiTheme="minorBidi" w:hAnsiTheme="minorBidi"/>
                <w:b/>
                <w:bCs/>
                <w:lang w:val="en-US"/>
              </w:rPr>
              <w:t>SolarShoe Box</w:t>
            </w:r>
          </w:p>
          <w:p w:rsidR="005D7C34" w:rsidRPr="009239E5" w:rsidRDefault="00952B02" w:rsidP="005D7C34">
            <w:pPr>
              <w:cnfStyle w:val="000000000000"/>
              <w:rPr>
                <w:lang w:val="en-US"/>
              </w:rPr>
            </w:pPr>
            <w:hyperlink r:id="rId50" w:history="1">
              <w:r w:rsidR="005D7C34" w:rsidRPr="009239E5">
                <w:rPr>
                  <w:rStyle w:val="Lienhypertexte"/>
                  <w:rFonts w:ascii="Arial" w:hAnsi="Arial" w:cs="Arial"/>
                  <w:color w:val="3C4349"/>
                  <w:bdr w:val="none" w:sz="0" w:space="0" w:color="auto" w:frame="1"/>
                  <w:shd w:val="clear" w:color="auto" w:fill="FFFFFF"/>
                  <w:lang w:val="en-US"/>
                </w:rPr>
                <w:t>http://www.archiphysics.com</w:t>
              </w:r>
            </w:hyperlink>
          </w:p>
          <w:p w:rsidR="005D7C34" w:rsidRPr="009239E5" w:rsidRDefault="005D7C34" w:rsidP="005D7C34">
            <w:pPr>
              <w:spacing w:line="360" w:lineRule="auto"/>
              <w:ind w:left="113" w:right="113"/>
              <w:jc w:val="center"/>
              <w:cnfStyle w:val="000000000000"/>
              <w:rPr>
                <w:rFonts w:asciiTheme="minorBidi" w:hAnsiTheme="minorBidi"/>
                <w:lang w:val="en-US"/>
              </w:rPr>
            </w:pPr>
          </w:p>
        </w:tc>
      </w:tr>
      <w:tr w:rsidR="007D27E5" w:rsidTr="001C4EE2">
        <w:trPr>
          <w:cnfStyle w:val="000000100000"/>
          <w:trHeight w:val="1546"/>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b w:val="0"/>
                <w:bCs w:val="0"/>
              </w:rPr>
            </w:pPr>
            <w:r w:rsidRPr="0099261B">
              <w:rPr>
                <w:rFonts w:asciiTheme="minorBidi" w:hAnsiTheme="minorBidi"/>
              </w:rPr>
              <w:t>Paramètres</w:t>
            </w:r>
          </w:p>
        </w:tc>
        <w:tc>
          <w:tcPr>
            <w:cnfStyle w:val="000010000000"/>
            <w:tcW w:w="978" w:type="pct"/>
            <w:textDirection w:val="btLr"/>
            <w:vAlign w:val="center"/>
          </w:tcPr>
          <w:p w:rsidR="005D7C34" w:rsidRPr="00752175" w:rsidRDefault="005D7C34" w:rsidP="005D7C34">
            <w:pPr>
              <w:spacing w:line="360" w:lineRule="auto"/>
              <w:ind w:left="113" w:right="113"/>
              <w:jc w:val="center"/>
              <w:rPr>
                <w:rFonts w:asciiTheme="minorBidi" w:hAnsiTheme="minorBidi"/>
              </w:rPr>
            </w:pPr>
            <w:r w:rsidRPr="004E13DF">
              <w:rPr>
                <w:rFonts w:asciiTheme="minorBidi" w:hAnsiTheme="minorBidi"/>
                <w:b/>
                <w:bCs/>
              </w:rPr>
              <w:t>Etude de site</w:t>
            </w:r>
          </w:p>
        </w:tc>
        <w:tc>
          <w:tcPr>
            <w:tcW w:w="1237" w:type="pct"/>
            <w:textDirection w:val="btLr"/>
            <w:vAlign w:val="center"/>
          </w:tcPr>
          <w:p w:rsidR="005D7C34" w:rsidRDefault="005D7C34" w:rsidP="005D7C34">
            <w:pPr>
              <w:spacing w:line="360" w:lineRule="auto"/>
              <w:ind w:left="113" w:right="113"/>
              <w:jc w:val="center"/>
              <w:cnfStyle w:val="000000100000"/>
              <w:rPr>
                <w:rFonts w:asciiTheme="minorBidi" w:hAnsiTheme="minorBidi"/>
                <w:b/>
                <w:bCs/>
              </w:rPr>
            </w:pPr>
            <w:r w:rsidRPr="004E13DF">
              <w:rPr>
                <w:rFonts w:asciiTheme="minorBidi" w:hAnsiTheme="minorBidi"/>
                <w:b/>
                <w:bCs/>
              </w:rPr>
              <w:t>Implant</w:t>
            </w:r>
            <w:r w:rsidRPr="004E13DF">
              <w:rPr>
                <w:rFonts w:asciiTheme="minorBidi" w:hAnsiTheme="minorBidi"/>
                <w:b/>
                <w:bCs/>
              </w:rPr>
              <w:t>a</w:t>
            </w:r>
            <w:r w:rsidRPr="004E13DF">
              <w:rPr>
                <w:rFonts w:asciiTheme="minorBidi" w:hAnsiTheme="minorBidi"/>
                <w:b/>
                <w:bCs/>
              </w:rPr>
              <w:t xml:space="preserve">tion, </w:t>
            </w:r>
          </w:p>
          <w:p w:rsidR="005D7C34" w:rsidRPr="00752175" w:rsidRDefault="005D7C34" w:rsidP="005D7C34">
            <w:pPr>
              <w:spacing w:line="360" w:lineRule="auto"/>
              <w:ind w:left="113" w:right="113"/>
              <w:jc w:val="center"/>
              <w:cnfStyle w:val="000000100000"/>
              <w:rPr>
                <w:rFonts w:asciiTheme="minorBidi" w:hAnsiTheme="minorBidi"/>
              </w:rPr>
            </w:pPr>
            <w:r w:rsidRPr="004E13DF">
              <w:rPr>
                <w:rFonts w:asciiTheme="minorBidi" w:hAnsiTheme="minorBidi"/>
                <w:b/>
                <w:bCs/>
              </w:rPr>
              <w:t>Orientation, et Forme</w:t>
            </w:r>
          </w:p>
        </w:tc>
        <w:tc>
          <w:tcPr>
            <w:cnfStyle w:val="000010000000"/>
            <w:tcW w:w="2215" w:type="pct"/>
            <w:gridSpan w:val="2"/>
            <w:textDirection w:val="btLr"/>
            <w:vAlign w:val="center"/>
          </w:tcPr>
          <w:p w:rsidR="005D7C34" w:rsidRPr="00E92102" w:rsidRDefault="005D7C34" w:rsidP="005D7C34">
            <w:pPr>
              <w:spacing w:line="360" w:lineRule="auto"/>
              <w:ind w:left="113" w:right="113"/>
              <w:jc w:val="center"/>
              <w:rPr>
                <w:rFonts w:asciiTheme="minorBidi" w:hAnsiTheme="minorBidi"/>
              </w:rPr>
            </w:pPr>
            <w:r w:rsidRPr="00E92102">
              <w:rPr>
                <w:rFonts w:asciiTheme="minorBidi" w:hAnsiTheme="minorBidi"/>
                <w:b/>
                <w:bCs/>
              </w:rPr>
              <w:t>Compos</w:t>
            </w:r>
            <w:r w:rsidRPr="00E92102">
              <w:rPr>
                <w:rFonts w:asciiTheme="minorBidi" w:hAnsiTheme="minorBidi"/>
                <w:b/>
                <w:bCs/>
              </w:rPr>
              <w:t>i</w:t>
            </w:r>
            <w:r w:rsidRPr="00E92102">
              <w:rPr>
                <w:rFonts w:asciiTheme="minorBidi" w:hAnsiTheme="minorBidi"/>
                <w:b/>
                <w:bCs/>
              </w:rPr>
              <w:t>tion de l’enveloppe (opaque / transparent)</w:t>
            </w:r>
          </w:p>
        </w:tc>
      </w:tr>
      <w:tr w:rsidR="007D27E5" w:rsidTr="001C4EE2">
        <w:trPr>
          <w:trHeight w:val="1255"/>
        </w:trPr>
        <w:tc>
          <w:tcPr>
            <w:cnfStyle w:val="001000000000"/>
            <w:tcW w:w="571" w:type="pct"/>
            <w:gridSpan w:val="2"/>
            <w:textDirection w:val="btLr"/>
            <w:vAlign w:val="center"/>
          </w:tcPr>
          <w:p w:rsidR="005D7C34" w:rsidRPr="0099261B" w:rsidRDefault="005D7C34" w:rsidP="005D7C34">
            <w:pPr>
              <w:spacing w:line="360" w:lineRule="auto"/>
              <w:ind w:left="113" w:right="113"/>
              <w:jc w:val="center"/>
              <w:rPr>
                <w:rFonts w:asciiTheme="minorBidi" w:hAnsiTheme="minorBidi"/>
              </w:rPr>
            </w:pPr>
            <w:r>
              <w:rPr>
                <w:rFonts w:asciiTheme="minorBidi" w:hAnsiTheme="minorBidi"/>
              </w:rPr>
              <w:t>Niveaux</w:t>
            </w:r>
          </w:p>
        </w:tc>
        <w:tc>
          <w:tcPr>
            <w:cnfStyle w:val="000010000000"/>
            <w:tcW w:w="4429" w:type="pct"/>
            <w:gridSpan w:val="4"/>
            <w:textDirection w:val="btLr"/>
            <w:vAlign w:val="center"/>
          </w:tcPr>
          <w:p w:rsidR="005D7C34" w:rsidRPr="00E92102" w:rsidRDefault="005D7C34" w:rsidP="005D7C34">
            <w:pPr>
              <w:spacing w:line="360" w:lineRule="auto"/>
              <w:ind w:left="113" w:right="113"/>
              <w:jc w:val="center"/>
              <w:rPr>
                <w:rFonts w:asciiTheme="minorBidi" w:hAnsiTheme="minorBidi"/>
                <w:b/>
                <w:bCs/>
              </w:rPr>
            </w:pPr>
            <w:r>
              <w:rPr>
                <w:rFonts w:asciiTheme="minorBidi" w:hAnsiTheme="minorBidi"/>
                <w:b/>
                <w:bCs/>
              </w:rPr>
              <w:t>Esquisse</w:t>
            </w:r>
          </w:p>
        </w:tc>
      </w:tr>
    </w:tbl>
    <w:p w:rsidR="000D7C79" w:rsidRDefault="000D7C79" w:rsidP="00177966">
      <w:pPr>
        <w:spacing w:line="360" w:lineRule="auto"/>
        <w:jc w:val="both"/>
        <w:rPr>
          <w:rFonts w:asciiTheme="minorBidi" w:hAnsiTheme="minorBidi"/>
          <w:color w:val="FF0000"/>
        </w:rPr>
      </w:pPr>
    </w:p>
    <w:tbl>
      <w:tblPr>
        <w:tblStyle w:val="Grillemoyenne3-Accent1"/>
        <w:tblW w:w="9073" w:type="dxa"/>
        <w:tblInd w:w="-176" w:type="dxa"/>
        <w:tblLayout w:type="fixed"/>
        <w:tblLook w:val="0080"/>
      </w:tblPr>
      <w:tblGrid>
        <w:gridCol w:w="1418"/>
        <w:gridCol w:w="567"/>
        <w:gridCol w:w="1985"/>
        <w:gridCol w:w="282"/>
        <w:gridCol w:w="1844"/>
        <w:gridCol w:w="425"/>
        <w:gridCol w:w="2552"/>
      </w:tblGrid>
      <w:tr w:rsidR="00EE684E" w:rsidTr="00EE684E">
        <w:trPr>
          <w:cnfStyle w:val="000000100000"/>
          <w:trHeight w:val="1413"/>
        </w:trPr>
        <w:tc>
          <w:tcPr>
            <w:cnfStyle w:val="001000000000"/>
            <w:tcW w:w="1418" w:type="dxa"/>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Applicable en  Algérie</w:t>
            </w:r>
          </w:p>
        </w:tc>
        <w:tc>
          <w:tcPr>
            <w:cnfStyle w:val="000010000000"/>
            <w:tcW w:w="567" w:type="dxa"/>
            <w:textDirection w:val="btLr"/>
          </w:tcPr>
          <w:p w:rsidR="00EE684E" w:rsidRPr="00EE684E" w:rsidRDefault="00356835" w:rsidP="00EE684E">
            <w:pPr>
              <w:spacing w:line="360" w:lineRule="auto"/>
              <w:ind w:left="113" w:right="113"/>
              <w:jc w:val="center"/>
              <w:rPr>
                <w:rFonts w:asciiTheme="minorBidi" w:hAnsiTheme="minorBidi"/>
                <w:b/>
                <w:bCs/>
              </w:rPr>
            </w:pPr>
            <w:r>
              <w:rPr>
                <w:rFonts w:asciiTheme="minorBidi" w:hAnsiTheme="minorBidi"/>
                <w:b/>
                <w:bCs/>
              </w:rPr>
              <w:t>O</w:t>
            </w:r>
            <w:r w:rsidR="00EE684E" w:rsidRPr="00EE684E">
              <w:rPr>
                <w:rFonts w:asciiTheme="minorBidi" w:hAnsiTheme="minorBidi"/>
                <w:b/>
                <w:bCs/>
              </w:rPr>
              <w:t>ui</w:t>
            </w:r>
          </w:p>
        </w:tc>
        <w:tc>
          <w:tcPr>
            <w:tcW w:w="2267" w:type="dxa"/>
            <w:gridSpan w:val="2"/>
            <w:textDirection w:val="btLr"/>
            <w:vAlign w:val="center"/>
          </w:tcPr>
          <w:p w:rsidR="00EE684E" w:rsidRDefault="00356835" w:rsidP="00EE684E">
            <w:pPr>
              <w:spacing w:line="360" w:lineRule="auto"/>
              <w:ind w:left="113" w:right="113"/>
              <w:jc w:val="center"/>
              <w:cnfStyle w:val="000000100000"/>
              <w:rPr>
                <w:rFonts w:asciiTheme="minorBidi" w:hAnsiTheme="minorBidi"/>
              </w:rPr>
            </w:pPr>
            <w:r>
              <w:rPr>
                <w:rFonts w:asciiTheme="minorBidi" w:hAnsiTheme="minorBidi"/>
              </w:rPr>
              <w:t>A</w:t>
            </w:r>
            <w:r w:rsidR="00EE684E">
              <w:rPr>
                <w:rFonts w:asciiTheme="minorBidi" w:hAnsiTheme="minorBidi"/>
              </w:rPr>
              <w:t xml:space="preserve">dapter les </w:t>
            </w:r>
          </w:p>
          <w:p w:rsidR="00EE684E" w:rsidRDefault="00EE684E" w:rsidP="00EE684E">
            <w:pPr>
              <w:spacing w:line="360" w:lineRule="auto"/>
              <w:ind w:left="113" w:right="113"/>
              <w:jc w:val="center"/>
              <w:cnfStyle w:val="000000100000"/>
              <w:rPr>
                <w:rFonts w:asciiTheme="minorBidi" w:hAnsiTheme="minorBidi"/>
              </w:rPr>
            </w:pPr>
            <w:r>
              <w:rPr>
                <w:rFonts w:asciiTheme="minorBidi" w:hAnsiTheme="minorBidi"/>
              </w:rPr>
              <w:t xml:space="preserve">matériaux au </w:t>
            </w:r>
          </w:p>
          <w:p w:rsidR="00EE684E" w:rsidRDefault="00EE684E" w:rsidP="00EE684E">
            <w:pPr>
              <w:spacing w:line="360" w:lineRule="auto"/>
              <w:ind w:left="113" w:right="113"/>
              <w:jc w:val="center"/>
              <w:cnfStyle w:val="000000100000"/>
              <w:rPr>
                <w:rFonts w:asciiTheme="minorBidi" w:hAnsiTheme="minorBidi"/>
              </w:rPr>
            </w:pPr>
            <w:r>
              <w:rPr>
                <w:rFonts w:asciiTheme="minorBidi" w:hAnsiTheme="minorBidi"/>
              </w:rPr>
              <w:t xml:space="preserve">contexte </w:t>
            </w:r>
          </w:p>
          <w:p w:rsidR="00EE684E" w:rsidRPr="00752175" w:rsidRDefault="00EE684E" w:rsidP="00EE684E">
            <w:pPr>
              <w:spacing w:line="360" w:lineRule="auto"/>
              <w:ind w:left="113" w:right="113"/>
              <w:jc w:val="center"/>
              <w:cnfStyle w:val="000000100000"/>
              <w:rPr>
                <w:rFonts w:asciiTheme="minorBidi" w:hAnsiTheme="minorBidi"/>
              </w:rPr>
            </w:pPr>
            <w:r>
              <w:rPr>
                <w:rFonts w:asciiTheme="minorBidi" w:hAnsiTheme="minorBidi"/>
              </w:rPr>
              <w:t>Algérien</w:t>
            </w:r>
          </w:p>
        </w:tc>
        <w:tc>
          <w:tcPr>
            <w:cnfStyle w:val="000010000000"/>
            <w:tcW w:w="2269" w:type="dxa"/>
            <w:gridSpan w:val="2"/>
            <w:textDirection w:val="btLr"/>
            <w:vAlign w:val="center"/>
          </w:tcPr>
          <w:p w:rsidR="00EE684E" w:rsidRPr="00752175" w:rsidRDefault="00356835" w:rsidP="00EE684E">
            <w:pPr>
              <w:spacing w:line="360" w:lineRule="auto"/>
              <w:ind w:left="113" w:right="113"/>
              <w:jc w:val="center"/>
              <w:rPr>
                <w:rFonts w:asciiTheme="minorBidi" w:hAnsiTheme="minorBidi"/>
              </w:rPr>
            </w:pPr>
            <w:r>
              <w:rPr>
                <w:rFonts w:asciiTheme="minorBidi" w:hAnsiTheme="minorBidi"/>
              </w:rPr>
              <w:t>O</w:t>
            </w:r>
            <w:r w:rsidR="00EE684E">
              <w:rPr>
                <w:rFonts w:asciiTheme="minorBidi" w:hAnsiTheme="minorBidi"/>
              </w:rPr>
              <w:t>ui</w:t>
            </w:r>
          </w:p>
        </w:tc>
        <w:tc>
          <w:tcPr>
            <w:tcW w:w="2552" w:type="dxa"/>
            <w:textDirection w:val="btLr"/>
            <w:vAlign w:val="center"/>
          </w:tcPr>
          <w:p w:rsidR="00EE684E" w:rsidRPr="00752175" w:rsidRDefault="00356835" w:rsidP="00EE684E">
            <w:pPr>
              <w:spacing w:line="360" w:lineRule="auto"/>
              <w:ind w:left="113" w:right="113"/>
              <w:jc w:val="center"/>
              <w:cnfStyle w:val="000000100000"/>
              <w:rPr>
                <w:rFonts w:asciiTheme="minorBidi" w:hAnsiTheme="minorBidi"/>
              </w:rPr>
            </w:pPr>
            <w:r>
              <w:rPr>
                <w:rFonts w:asciiTheme="minorBidi" w:hAnsiTheme="minorBidi"/>
              </w:rPr>
              <w:t>Oui</w:t>
            </w:r>
          </w:p>
        </w:tc>
      </w:tr>
      <w:tr w:rsidR="00EE684E" w:rsidTr="00EE684E">
        <w:trPr>
          <w:trHeight w:val="696"/>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Pré-r</w:t>
            </w:r>
            <w:r w:rsidRPr="00EE684E">
              <w:rPr>
                <w:rFonts w:asciiTheme="minorBidi" w:hAnsiTheme="minorBidi"/>
                <w:b w:val="0"/>
                <w:bCs w:val="0"/>
              </w:rPr>
              <w:t>e</w:t>
            </w:r>
            <w:r w:rsidRPr="00EE684E">
              <w:rPr>
                <w:rFonts w:asciiTheme="minorBidi" w:hAnsiTheme="minorBidi"/>
                <w:b w:val="0"/>
                <w:bCs w:val="0"/>
              </w:rPr>
              <w:t>quis</w:t>
            </w:r>
          </w:p>
        </w:tc>
        <w:tc>
          <w:tcPr>
            <w:cnfStyle w:val="000010000000"/>
            <w:tcW w:w="2267" w:type="dxa"/>
            <w:gridSpan w:val="2"/>
            <w:textDirection w:val="btLr"/>
            <w:vAlign w:val="center"/>
          </w:tcPr>
          <w:p w:rsidR="00EE684E" w:rsidRPr="00752175" w:rsidRDefault="00356835" w:rsidP="00EE684E">
            <w:pPr>
              <w:spacing w:line="360" w:lineRule="auto"/>
              <w:ind w:left="113" w:right="113"/>
              <w:jc w:val="center"/>
              <w:rPr>
                <w:rFonts w:asciiTheme="minorBidi" w:hAnsiTheme="minorBidi"/>
              </w:rPr>
            </w:pPr>
            <w:r>
              <w:rPr>
                <w:rFonts w:asciiTheme="minorBidi" w:hAnsiTheme="minorBidi"/>
              </w:rPr>
              <w:t>N</w:t>
            </w:r>
            <w:r w:rsidR="00EE684E">
              <w:rPr>
                <w:rFonts w:asciiTheme="minorBidi" w:hAnsiTheme="minorBidi"/>
              </w:rPr>
              <w:t>on</w:t>
            </w:r>
          </w:p>
        </w:tc>
        <w:tc>
          <w:tcPr>
            <w:tcW w:w="2269" w:type="dxa"/>
            <w:gridSpan w:val="2"/>
            <w:textDirection w:val="btLr"/>
            <w:vAlign w:val="center"/>
          </w:tcPr>
          <w:p w:rsidR="00EE684E" w:rsidRPr="00752175" w:rsidRDefault="00356835" w:rsidP="00EE684E">
            <w:pPr>
              <w:spacing w:line="360" w:lineRule="auto"/>
              <w:ind w:left="113" w:right="113"/>
              <w:jc w:val="center"/>
              <w:cnfStyle w:val="000000000000"/>
              <w:rPr>
                <w:rFonts w:asciiTheme="minorBidi" w:hAnsiTheme="minorBidi"/>
              </w:rPr>
            </w:pPr>
            <w:r>
              <w:rPr>
                <w:rFonts w:asciiTheme="minorBidi" w:hAnsiTheme="minorBidi"/>
              </w:rPr>
              <w:t>Non</w:t>
            </w:r>
          </w:p>
        </w:tc>
        <w:tc>
          <w:tcPr>
            <w:cnfStyle w:val="000010000000"/>
            <w:tcW w:w="2552" w:type="dxa"/>
            <w:textDirection w:val="btLr"/>
            <w:vAlign w:val="center"/>
          </w:tcPr>
          <w:p w:rsidR="00EE684E" w:rsidRPr="00752175" w:rsidRDefault="00356835" w:rsidP="00EE684E">
            <w:pPr>
              <w:spacing w:line="360" w:lineRule="auto"/>
              <w:ind w:left="113" w:right="113"/>
              <w:jc w:val="center"/>
              <w:rPr>
                <w:rFonts w:asciiTheme="minorBidi" w:hAnsiTheme="minorBidi"/>
              </w:rPr>
            </w:pPr>
            <w:r>
              <w:rPr>
                <w:rFonts w:asciiTheme="minorBidi" w:hAnsiTheme="minorBidi"/>
              </w:rPr>
              <w:t>Non</w:t>
            </w:r>
          </w:p>
        </w:tc>
      </w:tr>
      <w:tr w:rsidR="00EE684E" w:rsidTr="00EE684E">
        <w:trPr>
          <w:cnfStyle w:val="000000100000"/>
          <w:trHeight w:val="1660"/>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Avantages</w:t>
            </w:r>
          </w:p>
        </w:tc>
        <w:tc>
          <w:tcPr>
            <w:cnfStyle w:val="000010000000"/>
            <w:tcW w:w="2267" w:type="dxa"/>
            <w:gridSpan w:val="2"/>
            <w:textDirection w:val="btLr"/>
            <w:vAlign w:val="center"/>
          </w:tcPr>
          <w:p w:rsidR="00EE684E" w:rsidRDefault="00EE684E" w:rsidP="00EE684E">
            <w:pPr>
              <w:spacing w:line="360" w:lineRule="auto"/>
              <w:ind w:left="113" w:right="113"/>
              <w:jc w:val="center"/>
              <w:rPr>
                <w:rFonts w:asciiTheme="minorBidi" w:hAnsiTheme="minorBidi"/>
              </w:rPr>
            </w:pPr>
            <w:r>
              <w:rPr>
                <w:rFonts w:asciiTheme="minorBidi" w:hAnsiTheme="minorBidi"/>
              </w:rPr>
              <w:t>Calcule les ponts</w:t>
            </w:r>
          </w:p>
          <w:p w:rsidR="00EE684E" w:rsidRPr="00752175" w:rsidRDefault="00EE684E" w:rsidP="00EE684E">
            <w:pPr>
              <w:spacing w:line="360" w:lineRule="auto"/>
              <w:ind w:left="113" w:right="113"/>
              <w:jc w:val="center"/>
              <w:rPr>
                <w:rFonts w:asciiTheme="minorBidi" w:hAnsiTheme="minorBidi"/>
              </w:rPr>
            </w:pPr>
            <w:r>
              <w:rPr>
                <w:rFonts w:asciiTheme="minorBidi" w:hAnsiTheme="minorBidi"/>
              </w:rPr>
              <w:t xml:space="preserve"> thermiques, offre une longue liste de matériaux</w:t>
            </w:r>
          </w:p>
        </w:tc>
        <w:tc>
          <w:tcPr>
            <w:tcW w:w="2269" w:type="dxa"/>
            <w:gridSpan w:val="2"/>
            <w:textDirection w:val="btLr"/>
            <w:vAlign w:val="center"/>
          </w:tcPr>
          <w:p w:rsidR="00EE684E" w:rsidRPr="00752175" w:rsidRDefault="00EE684E" w:rsidP="00EE684E">
            <w:pPr>
              <w:spacing w:line="360" w:lineRule="auto"/>
              <w:ind w:left="113" w:right="113"/>
              <w:jc w:val="center"/>
              <w:cnfStyle w:val="000000100000"/>
              <w:rPr>
                <w:rFonts w:asciiTheme="minorBidi" w:hAnsiTheme="minorBidi"/>
              </w:rPr>
            </w:pPr>
            <w:r>
              <w:rPr>
                <w:rFonts w:asciiTheme="minorBidi" w:hAnsiTheme="minorBidi"/>
              </w:rPr>
              <w:t>Montre l’influence de la paroi sur le gain solaire</w:t>
            </w:r>
          </w:p>
        </w:tc>
        <w:tc>
          <w:tcPr>
            <w:cnfStyle w:val="000010000000"/>
            <w:tcW w:w="2552" w:type="dxa"/>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Montre l’influence de la paroi sur la lumière</w:t>
            </w:r>
          </w:p>
        </w:tc>
      </w:tr>
      <w:tr w:rsidR="00EE684E" w:rsidTr="00EE684E">
        <w:trPr>
          <w:trHeight w:val="1405"/>
        </w:trPr>
        <w:tc>
          <w:tcPr>
            <w:cnfStyle w:val="001000000000"/>
            <w:tcW w:w="1985" w:type="dxa"/>
            <w:gridSpan w:val="2"/>
            <w:textDirection w:val="btLr"/>
            <w:vAlign w:val="center"/>
          </w:tcPr>
          <w:p w:rsidR="00EE684E" w:rsidRPr="00EE684E" w:rsidRDefault="00356835" w:rsidP="00EE684E">
            <w:pPr>
              <w:spacing w:line="360" w:lineRule="auto"/>
              <w:ind w:left="113" w:right="113"/>
              <w:jc w:val="center"/>
              <w:rPr>
                <w:rFonts w:asciiTheme="minorBidi" w:hAnsiTheme="minorBidi"/>
                <w:b w:val="0"/>
                <w:bCs w:val="0"/>
              </w:rPr>
            </w:pPr>
            <w:r>
              <w:rPr>
                <w:rFonts w:asciiTheme="minorBidi" w:hAnsiTheme="minorBidi"/>
                <w:b w:val="0"/>
                <w:bCs w:val="0"/>
              </w:rPr>
              <w:t>I</w:t>
            </w:r>
            <w:r w:rsidR="00EE684E" w:rsidRPr="00EE684E">
              <w:rPr>
                <w:rFonts w:asciiTheme="minorBidi" w:hAnsiTheme="minorBidi"/>
                <w:b w:val="0"/>
                <w:bCs w:val="0"/>
              </w:rPr>
              <w:t>nconv</w:t>
            </w:r>
            <w:r w:rsidR="00EE684E" w:rsidRPr="00EE684E">
              <w:rPr>
                <w:rFonts w:asciiTheme="minorBidi" w:hAnsiTheme="minorBidi"/>
                <w:b w:val="0"/>
                <w:bCs w:val="0"/>
              </w:rPr>
              <w:t>é</w:t>
            </w:r>
            <w:r w:rsidR="00EE684E" w:rsidRPr="00EE684E">
              <w:rPr>
                <w:rFonts w:asciiTheme="minorBidi" w:hAnsiTheme="minorBidi"/>
                <w:b w:val="0"/>
                <w:bCs w:val="0"/>
              </w:rPr>
              <w:t>nients</w:t>
            </w:r>
          </w:p>
        </w:tc>
        <w:tc>
          <w:tcPr>
            <w:cnfStyle w:val="000010000000"/>
            <w:tcW w:w="2267" w:type="dxa"/>
            <w:gridSpan w:val="2"/>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w:t>
            </w:r>
          </w:p>
        </w:tc>
        <w:tc>
          <w:tcPr>
            <w:tcW w:w="2269" w:type="dxa"/>
            <w:gridSpan w:val="2"/>
            <w:textDirection w:val="btLr"/>
            <w:vAlign w:val="center"/>
          </w:tcPr>
          <w:p w:rsidR="00EE684E" w:rsidRPr="00752175" w:rsidRDefault="00EE684E" w:rsidP="00EE684E">
            <w:pPr>
              <w:spacing w:line="360" w:lineRule="auto"/>
              <w:ind w:left="113" w:right="113"/>
              <w:jc w:val="center"/>
              <w:cnfStyle w:val="000000000000"/>
              <w:rPr>
                <w:rFonts w:asciiTheme="minorBidi" w:hAnsiTheme="minorBidi"/>
              </w:rPr>
            </w:pPr>
            <w:r>
              <w:rPr>
                <w:rFonts w:asciiTheme="minorBidi" w:hAnsiTheme="minorBidi"/>
              </w:rPr>
              <w:t>Intègre qu’une seule forme  (rectangle)</w:t>
            </w:r>
          </w:p>
        </w:tc>
        <w:tc>
          <w:tcPr>
            <w:cnfStyle w:val="000010000000"/>
            <w:tcW w:w="2552" w:type="dxa"/>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N’intègre pas la forme</w:t>
            </w:r>
          </w:p>
        </w:tc>
      </w:tr>
      <w:tr w:rsidR="00EE684E" w:rsidTr="00EE684E">
        <w:trPr>
          <w:cnfStyle w:val="000000100000"/>
          <w:trHeight w:val="1404"/>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Outputs</w:t>
            </w:r>
          </w:p>
        </w:tc>
        <w:tc>
          <w:tcPr>
            <w:cnfStyle w:val="000010000000"/>
            <w:tcW w:w="2267" w:type="dxa"/>
            <w:gridSpan w:val="2"/>
            <w:textDirection w:val="btLr"/>
            <w:vAlign w:val="center"/>
          </w:tcPr>
          <w:p w:rsidR="00EE684E" w:rsidRPr="005718CF" w:rsidRDefault="00356835" w:rsidP="00EE684E">
            <w:pPr>
              <w:spacing w:line="360" w:lineRule="auto"/>
              <w:ind w:left="113" w:right="113"/>
              <w:jc w:val="center"/>
              <w:rPr>
                <w:rFonts w:asciiTheme="minorBidi" w:hAnsiTheme="minorBidi"/>
              </w:rPr>
            </w:pPr>
            <w:r>
              <w:rPr>
                <w:rFonts w:asciiTheme="minorBidi" w:hAnsiTheme="minorBidi"/>
              </w:rPr>
              <w:t>V</w:t>
            </w:r>
            <w:r w:rsidR="00EE684E" w:rsidRPr="005718CF">
              <w:rPr>
                <w:rFonts w:asciiTheme="minorBidi" w:hAnsiTheme="minorBidi"/>
              </w:rPr>
              <w:t>aleur de R</w:t>
            </w:r>
            <w:r w:rsidR="00EE684E">
              <w:rPr>
                <w:rFonts w:asciiTheme="minorBidi" w:hAnsiTheme="minorBidi"/>
              </w:rPr>
              <w:t>, pont thermique, flux d’aire</w:t>
            </w:r>
          </w:p>
        </w:tc>
        <w:tc>
          <w:tcPr>
            <w:tcW w:w="2269" w:type="dxa"/>
            <w:gridSpan w:val="2"/>
            <w:textDirection w:val="btLr"/>
            <w:vAlign w:val="center"/>
          </w:tcPr>
          <w:p w:rsidR="00EE684E" w:rsidRPr="0099261B" w:rsidRDefault="00EE684E" w:rsidP="00EE684E">
            <w:pPr>
              <w:spacing w:line="360" w:lineRule="auto"/>
              <w:ind w:left="113" w:right="113"/>
              <w:jc w:val="center"/>
              <w:cnfStyle w:val="000000100000"/>
              <w:rPr>
                <w:rFonts w:asciiTheme="minorBidi" w:hAnsiTheme="minorBidi"/>
              </w:rPr>
            </w:pPr>
            <w:r>
              <w:rPr>
                <w:rFonts w:asciiTheme="minorBidi" w:hAnsiTheme="minorBidi"/>
              </w:rPr>
              <w:t>Graphes du gain solaire</w:t>
            </w:r>
          </w:p>
        </w:tc>
        <w:tc>
          <w:tcPr>
            <w:cnfStyle w:val="000010000000"/>
            <w:tcW w:w="2552" w:type="dxa"/>
            <w:textDirection w:val="btLr"/>
            <w:vAlign w:val="center"/>
          </w:tcPr>
          <w:p w:rsidR="00EE684E" w:rsidRDefault="00356835" w:rsidP="00EE684E">
            <w:pPr>
              <w:spacing w:line="360" w:lineRule="auto"/>
              <w:ind w:left="113" w:right="113"/>
              <w:jc w:val="center"/>
              <w:rPr>
                <w:rFonts w:asciiTheme="minorBidi" w:hAnsiTheme="minorBidi"/>
              </w:rPr>
            </w:pPr>
            <w:r>
              <w:rPr>
                <w:rFonts w:asciiTheme="minorBidi" w:hAnsiTheme="minorBidi"/>
              </w:rPr>
              <w:t>G</w:t>
            </w:r>
            <w:r w:rsidR="00EE684E" w:rsidRPr="00AC1424">
              <w:rPr>
                <w:rFonts w:asciiTheme="minorBidi" w:hAnsiTheme="minorBidi"/>
              </w:rPr>
              <w:t xml:space="preserve">raphes de distribution de la </w:t>
            </w:r>
          </w:p>
          <w:p w:rsidR="00EE684E" w:rsidRDefault="00EE684E" w:rsidP="00EE684E">
            <w:pPr>
              <w:spacing w:line="360" w:lineRule="auto"/>
              <w:ind w:left="113" w:right="113"/>
              <w:jc w:val="center"/>
              <w:rPr>
                <w:rFonts w:asciiTheme="minorBidi" w:hAnsiTheme="minorBidi"/>
              </w:rPr>
            </w:pPr>
            <w:r w:rsidRPr="00AC1424">
              <w:rPr>
                <w:rFonts w:asciiTheme="minorBidi" w:hAnsiTheme="minorBidi"/>
              </w:rPr>
              <w:t xml:space="preserve">lumière sur le plan de </w:t>
            </w:r>
          </w:p>
          <w:p w:rsidR="00EE684E" w:rsidRPr="00AC1424" w:rsidRDefault="00EE684E" w:rsidP="00EE684E">
            <w:pPr>
              <w:spacing w:line="360" w:lineRule="auto"/>
              <w:ind w:left="113" w:right="113"/>
              <w:jc w:val="center"/>
              <w:rPr>
                <w:rFonts w:asciiTheme="minorBidi" w:hAnsiTheme="minorBidi"/>
              </w:rPr>
            </w:pPr>
            <w:r w:rsidRPr="00AC1424">
              <w:rPr>
                <w:rFonts w:asciiTheme="minorBidi" w:hAnsiTheme="minorBidi"/>
              </w:rPr>
              <w:t>travail</w:t>
            </w:r>
          </w:p>
        </w:tc>
      </w:tr>
      <w:tr w:rsidR="00EE684E" w:rsidTr="00EE684E">
        <w:trPr>
          <w:trHeight w:val="1534"/>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Inputs</w:t>
            </w:r>
          </w:p>
        </w:tc>
        <w:tc>
          <w:tcPr>
            <w:cnfStyle w:val="000010000000"/>
            <w:tcW w:w="2267" w:type="dxa"/>
            <w:gridSpan w:val="2"/>
            <w:textDirection w:val="btLr"/>
            <w:vAlign w:val="center"/>
          </w:tcPr>
          <w:p w:rsidR="00EE684E" w:rsidRPr="005718CF" w:rsidRDefault="00EE684E" w:rsidP="00EE684E">
            <w:pPr>
              <w:spacing w:line="360" w:lineRule="auto"/>
              <w:ind w:left="113" w:right="113"/>
              <w:jc w:val="center"/>
              <w:rPr>
                <w:rFonts w:asciiTheme="minorBidi" w:hAnsiTheme="minorBidi"/>
              </w:rPr>
            </w:pPr>
            <w:r w:rsidRPr="005718CF">
              <w:rPr>
                <w:rFonts w:asciiTheme="minorBidi" w:hAnsiTheme="minorBidi"/>
              </w:rPr>
              <w:t>Type du mur et plancher</w:t>
            </w:r>
          </w:p>
        </w:tc>
        <w:tc>
          <w:tcPr>
            <w:tcW w:w="2269" w:type="dxa"/>
            <w:gridSpan w:val="2"/>
            <w:textDirection w:val="btLr"/>
            <w:vAlign w:val="center"/>
          </w:tcPr>
          <w:p w:rsidR="00EE684E" w:rsidRDefault="00EE684E" w:rsidP="00EE684E">
            <w:pPr>
              <w:spacing w:line="360" w:lineRule="auto"/>
              <w:ind w:left="113" w:right="113"/>
              <w:jc w:val="center"/>
              <w:cnfStyle w:val="000000000000"/>
              <w:rPr>
                <w:rFonts w:asciiTheme="minorBidi" w:hAnsiTheme="minorBidi"/>
              </w:rPr>
            </w:pPr>
            <w:r>
              <w:rPr>
                <w:rFonts w:asciiTheme="minorBidi" w:hAnsiTheme="minorBidi"/>
              </w:rPr>
              <w:t xml:space="preserve">Mesures du model, </w:t>
            </w:r>
          </w:p>
          <w:p w:rsidR="00EE684E" w:rsidRPr="00752175" w:rsidRDefault="00EE684E" w:rsidP="00EE684E">
            <w:pPr>
              <w:spacing w:line="360" w:lineRule="auto"/>
              <w:ind w:left="113" w:right="113"/>
              <w:jc w:val="center"/>
              <w:cnfStyle w:val="000000000000"/>
              <w:rPr>
                <w:rFonts w:asciiTheme="minorBidi" w:hAnsiTheme="minorBidi"/>
              </w:rPr>
            </w:pPr>
            <w:r>
              <w:rPr>
                <w:rFonts w:asciiTheme="minorBidi" w:hAnsiTheme="minorBidi"/>
              </w:rPr>
              <w:t>dimensions et position des fenêtres</w:t>
            </w:r>
          </w:p>
        </w:tc>
        <w:tc>
          <w:tcPr>
            <w:cnfStyle w:val="000010000000"/>
            <w:tcW w:w="2552" w:type="dxa"/>
            <w:textDirection w:val="btLr"/>
            <w:vAlign w:val="center"/>
          </w:tcPr>
          <w:p w:rsidR="00EE684E" w:rsidRDefault="00EE684E" w:rsidP="00EE684E">
            <w:pPr>
              <w:spacing w:line="360" w:lineRule="auto"/>
              <w:ind w:left="113" w:right="113"/>
              <w:jc w:val="center"/>
              <w:rPr>
                <w:rFonts w:asciiTheme="minorBidi" w:hAnsiTheme="minorBidi"/>
              </w:rPr>
            </w:pPr>
            <w:r>
              <w:rPr>
                <w:rFonts w:asciiTheme="minorBidi" w:hAnsiTheme="minorBidi"/>
              </w:rPr>
              <w:t xml:space="preserve">Dimensions et positions des </w:t>
            </w:r>
          </w:p>
          <w:p w:rsidR="00EE684E" w:rsidRPr="00752175" w:rsidRDefault="00EE684E" w:rsidP="00EE684E">
            <w:pPr>
              <w:spacing w:line="360" w:lineRule="auto"/>
              <w:ind w:left="113" w:right="113"/>
              <w:jc w:val="center"/>
              <w:rPr>
                <w:rFonts w:asciiTheme="minorBidi" w:hAnsiTheme="minorBidi"/>
              </w:rPr>
            </w:pPr>
            <w:r>
              <w:rPr>
                <w:rFonts w:asciiTheme="minorBidi" w:hAnsiTheme="minorBidi"/>
              </w:rPr>
              <w:t>ouvertures</w:t>
            </w:r>
          </w:p>
        </w:tc>
      </w:tr>
      <w:tr w:rsidR="00EE684E" w:rsidTr="00EE684E">
        <w:trPr>
          <w:cnfStyle w:val="000000100000"/>
          <w:trHeight w:val="1392"/>
        </w:trPr>
        <w:tc>
          <w:tcPr>
            <w:cnfStyle w:val="001000000000"/>
            <w:tcW w:w="1985" w:type="dxa"/>
            <w:gridSpan w:val="2"/>
            <w:textDirection w:val="btLr"/>
            <w:vAlign w:val="center"/>
          </w:tcPr>
          <w:p w:rsidR="00EE684E" w:rsidRPr="00EE684E" w:rsidRDefault="00356835" w:rsidP="00EE684E">
            <w:pPr>
              <w:spacing w:line="360" w:lineRule="auto"/>
              <w:ind w:left="113" w:right="113"/>
              <w:jc w:val="center"/>
              <w:rPr>
                <w:rFonts w:asciiTheme="minorBidi" w:hAnsiTheme="minorBidi"/>
                <w:b w:val="0"/>
                <w:bCs w:val="0"/>
              </w:rPr>
            </w:pPr>
            <w:r>
              <w:rPr>
                <w:rFonts w:asciiTheme="minorBidi" w:hAnsiTheme="minorBidi"/>
                <w:b w:val="0"/>
                <w:bCs w:val="0"/>
              </w:rPr>
              <w:t>S</w:t>
            </w:r>
            <w:r w:rsidR="00EE684E" w:rsidRPr="00EE684E">
              <w:rPr>
                <w:rFonts w:asciiTheme="minorBidi" w:hAnsiTheme="minorBidi"/>
                <w:b w:val="0"/>
                <w:bCs w:val="0"/>
              </w:rPr>
              <w:t>pécialités</w:t>
            </w:r>
          </w:p>
        </w:tc>
        <w:tc>
          <w:tcPr>
            <w:cnfStyle w:val="000010000000"/>
            <w:tcW w:w="2267" w:type="dxa"/>
            <w:gridSpan w:val="2"/>
            <w:textDirection w:val="btLr"/>
            <w:vAlign w:val="center"/>
          </w:tcPr>
          <w:p w:rsidR="00EE684E" w:rsidRPr="005718CF" w:rsidRDefault="00EE684E" w:rsidP="00EE684E">
            <w:pPr>
              <w:spacing w:line="360" w:lineRule="auto"/>
              <w:ind w:left="113" w:right="113"/>
              <w:jc w:val="center"/>
              <w:rPr>
                <w:rFonts w:asciiTheme="minorBidi" w:hAnsiTheme="minorBidi"/>
              </w:rPr>
            </w:pPr>
            <w:r w:rsidRPr="005718CF">
              <w:rPr>
                <w:rFonts w:asciiTheme="minorBidi" w:hAnsiTheme="minorBidi"/>
              </w:rPr>
              <w:t>Calcul de propriétés thermiques</w:t>
            </w:r>
          </w:p>
        </w:tc>
        <w:tc>
          <w:tcPr>
            <w:tcW w:w="2269" w:type="dxa"/>
            <w:gridSpan w:val="2"/>
            <w:textDirection w:val="btLr"/>
            <w:vAlign w:val="center"/>
          </w:tcPr>
          <w:p w:rsidR="00EE684E" w:rsidRDefault="00EE684E" w:rsidP="00EE684E">
            <w:pPr>
              <w:spacing w:line="360" w:lineRule="auto"/>
              <w:ind w:left="113" w:right="113"/>
              <w:jc w:val="center"/>
              <w:cnfStyle w:val="000000100000"/>
              <w:rPr>
                <w:rFonts w:asciiTheme="minorBidi" w:hAnsiTheme="minorBidi"/>
              </w:rPr>
            </w:pPr>
            <w:r>
              <w:rPr>
                <w:rFonts w:asciiTheme="minorBidi" w:hAnsiTheme="minorBidi"/>
              </w:rPr>
              <w:t xml:space="preserve">Gain </w:t>
            </w:r>
          </w:p>
          <w:p w:rsidR="00EE684E" w:rsidRDefault="00EE684E" w:rsidP="00EE684E">
            <w:pPr>
              <w:spacing w:line="360" w:lineRule="auto"/>
              <w:ind w:left="113" w:right="113"/>
              <w:jc w:val="center"/>
              <w:cnfStyle w:val="000000100000"/>
              <w:rPr>
                <w:rFonts w:asciiTheme="minorBidi" w:hAnsiTheme="minorBidi"/>
              </w:rPr>
            </w:pPr>
            <w:r>
              <w:rPr>
                <w:rFonts w:asciiTheme="minorBidi" w:hAnsiTheme="minorBidi"/>
              </w:rPr>
              <w:t xml:space="preserve">solaire </w:t>
            </w:r>
          </w:p>
          <w:p w:rsidR="00EE684E" w:rsidRPr="00F62B68" w:rsidRDefault="00EE684E" w:rsidP="00EE684E">
            <w:pPr>
              <w:spacing w:line="360" w:lineRule="auto"/>
              <w:ind w:left="113" w:right="113"/>
              <w:jc w:val="center"/>
              <w:cnfStyle w:val="000000100000"/>
              <w:rPr>
                <w:rFonts w:asciiTheme="minorBidi" w:hAnsiTheme="minorBidi"/>
              </w:rPr>
            </w:pPr>
            <w:r>
              <w:rPr>
                <w:rFonts w:asciiTheme="minorBidi" w:hAnsiTheme="minorBidi"/>
              </w:rPr>
              <w:t>directe</w:t>
            </w:r>
          </w:p>
        </w:tc>
        <w:tc>
          <w:tcPr>
            <w:cnfStyle w:val="000010000000"/>
            <w:tcW w:w="2552" w:type="dxa"/>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Lumière</w:t>
            </w:r>
          </w:p>
        </w:tc>
      </w:tr>
      <w:tr w:rsidR="00EE684E" w:rsidRPr="002654A8" w:rsidTr="00EE684E">
        <w:trPr>
          <w:trHeight w:val="1118"/>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Outils</w:t>
            </w:r>
          </w:p>
        </w:tc>
        <w:tc>
          <w:tcPr>
            <w:cnfStyle w:val="000010000000"/>
            <w:tcW w:w="2267" w:type="dxa"/>
            <w:gridSpan w:val="2"/>
            <w:textDirection w:val="btLr"/>
            <w:vAlign w:val="center"/>
          </w:tcPr>
          <w:p w:rsidR="00EE684E" w:rsidRDefault="00EE684E" w:rsidP="00EE684E">
            <w:pPr>
              <w:spacing w:line="360" w:lineRule="auto"/>
              <w:ind w:left="113" w:right="113"/>
              <w:jc w:val="center"/>
              <w:rPr>
                <w:rFonts w:asciiTheme="minorBidi" w:hAnsiTheme="minorBidi"/>
                <w:b/>
                <w:bCs/>
              </w:rPr>
            </w:pPr>
            <w:r w:rsidRPr="008B4577">
              <w:rPr>
                <w:rFonts w:asciiTheme="minorBidi" w:hAnsiTheme="minorBidi"/>
                <w:b/>
                <w:bCs/>
              </w:rPr>
              <w:t>UNorm</w:t>
            </w:r>
          </w:p>
          <w:p w:rsidR="00EE684E" w:rsidRDefault="00952B02" w:rsidP="00EE684E">
            <w:hyperlink r:id="rId51" w:history="1">
              <w:r w:rsidR="00EE684E">
                <w:rPr>
                  <w:rStyle w:val="Lienhypertexte"/>
                  <w:rFonts w:ascii="Arial" w:hAnsi="Arial" w:cs="Arial"/>
                  <w:color w:val="183C56"/>
                  <w:bdr w:val="none" w:sz="0" w:space="0" w:color="auto" w:frame="1"/>
                  <w:shd w:val="clear" w:color="auto" w:fill="FFFFFF"/>
                </w:rPr>
                <w:t>http://www.gadbyg</w:t>
              </w:r>
              <w:r w:rsidR="00EE684E">
                <w:rPr>
                  <w:rStyle w:val="Lienhypertexte"/>
                  <w:rFonts w:ascii="Arial" w:hAnsi="Arial" w:cs="Arial"/>
                  <w:color w:val="183C56"/>
                  <w:bdr w:val="none" w:sz="0" w:space="0" w:color="auto" w:frame="1"/>
                  <w:shd w:val="clear" w:color="auto" w:fill="FFFFFF"/>
                </w:rPr>
                <w:t>g</w:t>
              </w:r>
              <w:r w:rsidR="00EE684E">
                <w:rPr>
                  <w:rStyle w:val="Lienhypertexte"/>
                  <w:rFonts w:ascii="Arial" w:hAnsi="Arial" w:cs="Arial"/>
                  <w:color w:val="183C56"/>
                  <w:bdr w:val="none" w:sz="0" w:space="0" w:color="auto" w:frame="1"/>
                  <w:shd w:val="clear" w:color="auto" w:fill="FFFFFF"/>
                </w:rPr>
                <w:t>nadsf</w:t>
              </w:r>
              <w:r w:rsidR="00EE684E">
                <w:rPr>
                  <w:rStyle w:val="Lienhypertexte"/>
                  <w:rFonts w:ascii="Arial" w:hAnsi="Arial" w:cs="Arial"/>
                  <w:color w:val="183C56"/>
                  <w:bdr w:val="none" w:sz="0" w:space="0" w:color="auto" w:frame="1"/>
                  <w:shd w:val="clear" w:color="auto" w:fill="FFFFFF"/>
                </w:rPr>
                <w:t>y</w:t>
              </w:r>
              <w:r w:rsidR="00EE684E">
                <w:rPr>
                  <w:rStyle w:val="Lienhypertexte"/>
                  <w:rFonts w:ascii="Arial" w:hAnsi="Arial" w:cs="Arial"/>
                  <w:color w:val="183C56"/>
                  <w:bdr w:val="none" w:sz="0" w:space="0" w:color="auto" w:frame="1"/>
                  <w:shd w:val="clear" w:color="auto" w:fill="FFFFFF"/>
                </w:rPr>
                <w:t>sik.se</w:t>
              </w:r>
            </w:hyperlink>
          </w:p>
          <w:p w:rsidR="00EE684E" w:rsidRPr="00594B9D" w:rsidRDefault="00EE684E" w:rsidP="00EE684E">
            <w:pPr>
              <w:spacing w:line="360" w:lineRule="auto"/>
              <w:ind w:left="113" w:right="113"/>
              <w:jc w:val="center"/>
              <w:rPr>
                <w:rFonts w:asciiTheme="minorBidi" w:hAnsiTheme="minorBidi"/>
              </w:rPr>
            </w:pPr>
          </w:p>
        </w:tc>
        <w:tc>
          <w:tcPr>
            <w:tcW w:w="2269" w:type="dxa"/>
            <w:gridSpan w:val="2"/>
            <w:textDirection w:val="btLr"/>
            <w:vAlign w:val="center"/>
          </w:tcPr>
          <w:p w:rsidR="00EE684E" w:rsidRDefault="00EE684E" w:rsidP="00EE684E">
            <w:pPr>
              <w:spacing w:line="360" w:lineRule="auto"/>
              <w:ind w:left="113" w:right="113"/>
              <w:jc w:val="center"/>
              <w:cnfStyle w:val="000000000000"/>
              <w:rPr>
                <w:rFonts w:asciiTheme="minorBidi" w:hAnsiTheme="minorBidi"/>
                <w:b/>
                <w:bCs/>
              </w:rPr>
            </w:pPr>
            <w:r w:rsidRPr="007B1589">
              <w:rPr>
                <w:rFonts w:asciiTheme="minorBidi" w:hAnsiTheme="minorBidi"/>
                <w:b/>
                <w:bCs/>
              </w:rPr>
              <w:t>S</w:t>
            </w:r>
            <w:r w:rsidRPr="007B1589">
              <w:rPr>
                <w:rFonts w:asciiTheme="minorBidi" w:hAnsiTheme="minorBidi"/>
                <w:b/>
                <w:bCs/>
              </w:rPr>
              <w:t>o</w:t>
            </w:r>
            <w:r w:rsidRPr="007B1589">
              <w:rPr>
                <w:rFonts w:asciiTheme="minorBidi" w:hAnsiTheme="minorBidi"/>
                <w:b/>
                <w:bCs/>
              </w:rPr>
              <w:t>larShoeBox</w:t>
            </w:r>
          </w:p>
          <w:p w:rsidR="00EE684E" w:rsidRDefault="00952B02" w:rsidP="00EE684E">
            <w:pPr>
              <w:cnfStyle w:val="000000000000"/>
            </w:pPr>
            <w:hyperlink r:id="rId52" w:history="1">
              <w:r w:rsidR="00EE684E">
                <w:rPr>
                  <w:rStyle w:val="Lienhypertexte"/>
                  <w:rFonts w:ascii="Arial" w:hAnsi="Arial" w:cs="Arial"/>
                  <w:color w:val="3C4349"/>
                  <w:bdr w:val="none" w:sz="0" w:space="0" w:color="auto" w:frame="1"/>
                  <w:shd w:val="clear" w:color="auto" w:fill="FFFFFF"/>
                </w:rPr>
                <w:t>http://www.archiph</w:t>
              </w:r>
              <w:r w:rsidR="00EE684E">
                <w:rPr>
                  <w:rStyle w:val="Lienhypertexte"/>
                  <w:rFonts w:ascii="Arial" w:hAnsi="Arial" w:cs="Arial"/>
                  <w:color w:val="3C4349"/>
                  <w:bdr w:val="none" w:sz="0" w:space="0" w:color="auto" w:frame="1"/>
                  <w:shd w:val="clear" w:color="auto" w:fill="FFFFFF"/>
                </w:rPr>
                <w:t>y</w:t>
              </w:r>
              <w:r w:rsidR="00EE684E">
                <w:rPr>
                  <w:rStyle w:val="Lienhypertexte"/>
                  <w:rFonts w:ascii="Arial" w:hAnsi="Arial" w:cs="Arial"/>
                  <w:color w:val="3C4349"/>
                  <w:bdr w:val="none" w:sz="0" w:space="0" w:color="auto" w:frame="1"/>
                  <w:shd w:val="clear" w:color="auto" w:fill="FFFFFF"/>
                </w:rPr>
                <w:t>sics.com</w:t>
              </w:r>
            </w:hyperlink>
          </w:p>
          <w:p w:rsidR="00EE684E" w:rsidRPr="007B1589" w:rsidRDefault="00EE684E" w:rsidP="00EE684E">
            <w:pPr>
              <w:spacing w:line="360" w:lineRule="auto"/>
              <w:ind w:left="113" w:right="113"/>
              <w:jc w:val="center"/>
              <w:cnfStyle w:val="000000000000"/>
              <w:rPr>
                <w:rFonts w:asciiTheme="minorBidi" w:hAnsiTheme="minorBidi"/>
              </w:rPr>
            </w:pPr>
          </w:p>
        </w:tc>
        <w:tc>
          <w:tcPr>
            <w:cnfStyle w:val="000010000000"/>
            <w:tcW w:w="2552" w:type="dxa"/>
            <w:textDirection w:val="btLr"/>
            <w:vAlign w:val="center"/>
          </w:tcPr>
          <w:p w:rsidR="00EE684E" w:rsidRPr="009239E5" w:rsidRDefault="00EE684E" w:rsidP="00EE684E">
            <w:pPr>
              <w:spacing w:line="360" w:lineRule="auto"/>
              <w:ind w:left="113" w:right="113"/>
              <w:jc w:val="center"/>
              <w:rPr>
                <w:rFonts w:asciiTheme="minorBidi" w:hAnsiTheme="minorBidi"/>
                <w:b/>
                <w:bCs/>
                <w:lang w:val="en-US"/>
              </w:rPr>
            </w:pPr>
            <w:r w:rsidRPr="009239E5">
              <w:rPr>
                <w:rFonts w:asciiTheme="minorBidi" w:hAnsiTheme="minorBidi"/>
                <w:b/>
                <w:bCs/>
                <w:lang w:val="en-US"/>
              </w:rPr>
              <w:t>Day Light</w:t>
            </w:r>
          </w:p>
          <w:p w:rsidR="00EE684E" w:rsidRPr="009239E5" w:rsidRDefault="00952B02" w:rsidP="00EE684E">
            <w:pPr>
              <w:rPr>
                <w:lang w:val="en-US"/>
              </w:rPr>
            </w:pPr>
            <w:hyperlink r:id="rId53" w:history="1">
              <w:r w:rsidR="00EE684E" w:rsidRPr="009239E5">
                <w:rPr>
                  <w:rStyle w:val="Lienhypertexte"/>
                  <w:rFonts w:ascii="Arial" w:hAnsi="Arial" w:cs="Arial"/>
                  <w:color w:val="183C56"/>
                  <w:bdr w:val="none" w:sz="0" w:space="0" w:color="auto" w:frame="1"/>
                  <w:shd w:val="clear" w:color="auto" w:fill="FFFFFF"/>
                  <w:lang w:val="en-US"/>
                </w:rPr>
                <w:t>http://www.archiphy</w:t>
              </w:r>
              <w:r w:rsidR="00EE684E" w:rsidRPr="009239E5">
                <w:rPr>
                  <w:rStyle w:val="Lienhypertexte"/>
                  <w:rFonts w:ascii="Arial" w:hAnsi="Arial" w:cs="Arial"/>
                  <w:color w:val="183C56"/>
                  <w:bdr w:val="none" w:sz="0" w:space="0" w:color="auto" w:frame="1"/>
                  <w:shd w:val="clear" w:color="auto" w:fill="FFFFFF"/>
                  <w:lang w:val="en-US"/>
                </w:rPr>
                <w:t>s</w:t>
              </w:r>
              <w:r w:rsidR="00EE684E" w:rsidRPr="009239E5">
                <w:rPr>
                  <w:rStyle w:val="Lienhypertexte"/>
                  <w:rFonts w:ascii="Arial" w:hAnsi="Arial" w:cs="Arial"/>
                  <w:color w:val="183C56"/>
                  <w:bdr w:val="none" w:sz="0" w:space="0" w:color="auto" w:frame="1"/>
                  <w:shd w:val="clear" w:color="auto" w:fill="FFFFFF"/>
                  <w:lang w:val="en-US"/>
                </w:rPr>
                <w:t>ics.com</w:t>
              </w:r>
            </w:hyperlink>
          </w:p>
          <w:p w:rsidR="00EE684E" w:rsidRPr="009239E5" w:rsidRDefault="00EE684E" w:rsidP="00EE684E">
            <w:pPr>
              <w:spacing w:line="360" w:lineRule="auto"/>
              <w:ind w:left="113" w:right="113"/>
              <w:jc w:val="center"/>
              <w:rPr>
                <w:rFonts w:asciiTheme="minorBidi" w:hAnsiTheme="minorBidi"/>
                <w:lang w:val="en-US"/>
              </w:rPr>
            </w:pPr>
          </w:p>
        </w:tc>
      </w:tr>
      <w:tr w:rsidR="00EE684E" w:rsidTr="00EE684E">
        <w:trPr>
          <w:cnfStyle w:val="000000100000"/>
          <w:trHeight w:val="1332"/>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Par</w:t>
            </w:r>
            <w:r w:rsidRPr="00EE684E">
              <w:rPr>
                <w:rFonts w:asciiTheme="minorBidi" w:hAnsiTheme="minorBidi"/>
                <w:b w:val="0"/>
                <w:bCs w:val="0"/>
              </w:rPr>
              <w:t>a</w:t>
            </w:r>
            <w:r w:rsidRPr="00EE684E">
              <w:rPr>
                <w:rFonts w:asciiTheme="minorBidi" w:hAnsiTheme="minorBidi"/>
                <w:b w:val="0"/>
                <w:bCs w:val="0"/>
              </w:rPr>
              <w:t>mètres</w:t>
            </w:r>
          </w:p>
        </w:tc>
        <w:tc>
          <w:tcPr>
            <w:cnfStyle w:val="000010000000"/>
            <w:tcW w:w="2267" w:type="dxa"/>
            <w:gridSpan w:val="2"/>
            <w:textDirection w:val="btLr"/>
            <w:vAlign w:val="center"/>
          </w:tcPr>
          <w:p w:rsidR="00EE684E" w:rsidRPr="004E13DF" w:rsidRDefault="00EE684E" w:rsidP="00EE684E">
            <w:pPr>
              <w:spacing w:line="360" w:lineRule="auto"/>
              <w:ind w:left="113" w:right="113"/>
              <w:jc w:val="center"/>
              <w:rPr>
                <w:rFonts w:asciiTheme="minorBidi" w:hAnsiTheme="minorBidi"/>
                <w:b/>
                <w:bCs/>
              </w:rPr>
            </w:pPr>
            <w:r w:rsidRPr="00BB2C5A">
              <w:rPr>
                <w:rFonts w:asciiTheme="minorBidi" w:hAnsiTheme="minorBidi"/>
                <w:b/>
                <w:bCs/>
              </w:rPr>
              <w:t>Matériaux (constru</w:t>
            </w:r>
            <w:r w:rsidRPr="00BB2C5A">
              <w:rPr>
                <w:rFonts w:asciiTheme="minorBidi" w:hAnsiTheme="minorBidi"/>
                <w:b/>
                <w:bCs/>
              </w:rPr>
              <w:t>c</w:t>
            </w:r>
            <w:r w:rsidRPr="00BB2C5A">
              <w:rPr>
                <w:rFonts w:asciiTheme="minorBidi" w:hAnsiTheme="minorBidi"/>
                <w:b/>
                <w:bCs/>
              </w:rPr>
              <w:t>tion l</w:t>
            </w:r>
            <w:r w:rsidRPr="00BB2C5A">
              <w:rPr>
                <w:rFonts w:asciiTheme="minorBidi" w:hAnsiTheme="minorBidi"/>
                <w:b/>
                <w:bCs/>
              </w:rPr>
              <w:t>é</w:t>
            </w:r>
            <w:r w:rsidRPr="00BB2C5A">
              <w:rPr>
                <w:rFonts w:asciiTheme="minorBidi" w:hAnsiTheme="minorBidi"/>
                <w:b/>
                <w:bCs/>
              </w:rPr>
              <w:t>gère / lourde)</w:t>
            </w:r>
          </w:p>
        </w:tc>
        <w:tc>
          <w:tcPr>
            <w:tcW w:w="4821" w:type="dxa"/>
            <w:gridSpan w:val="3"/>
            <w:textDirection w:val="btLr"/>
            <w:vAlign w:val="center"/>
          </w:tcPr>
          <w:p w:rsidR="00EE684E" w:rsidRPr="007B1589" w:rsidRDefault="00EE684E" w:rsidP="00EE684E">
            <w:pPr>
              <w:spacing w:line="360" w:lineRule="auto"/>
              <w:ind w:left="113" w:right="113"/>
              <w:jc w:val="center"/>
              <w:cnfStyle w:val="000000100000"/>
              <w:rPr>
                <w:rFonts w:asciiTheme="minorBidi" w:hAnsiTheme="minorBidi"/>
              </w:rPr>
            </w:pPr>
            <w:r w:rsidRPr="007B1589">
              <w:rPr>
                <w:rFonts w:asciiTheme="minorBidi" w:hAnsiTheme="minorBidi"/>
                <w:b/>
                <w:bCs/>
              </w:rPr>
              <w:t>Eclairage naturel (apports solaires)</w:t>
            </w:r>
          </w:p>
        </w:tc>
      </w:tr>
      <w:tr w:rsidR="00EE684E" w:rsidTr="00EE684E">
        <w:trPr>
          <w:trHeight w:val="1242"/>
        </w:trPr>
        <w:tc>
          <w:tcPr>
            <w:cnfStyle w:val="001000000000"/>
            <w:tcW w:w="1985" w:type="dxa"/>
            <w:gridSpan w:val="2"/>
            <w:textDirection w:val="btLr"/>
            <w:vAlign w:val="center"/>
          </w:tcPr>
          <w:p w:rsidR="00EE684E" w:rsidRPr="00EE684E" w:rsidRDefault="00EE684E" w:rsidP="00EE684E">
            <w:pPr>
              <w:spacing w:line="360" w:lineRule="auto"/>
              <w:ind w:left="113" w:right="113"/>
              <w:jc w:val="center"/>
              <w:rPr>
                <w:rFonts w:asciiTheme="minorBidi" w:hAnsiTheme="minorBidi"/>
                <w:b w:val="0"/>
                <w:bCs w:val="0"/>
              </w:rPr>
            </w:pPr>
            <w:r w:rsidRPr="00EE684E">
              <w:rPr>
                <w:rFonts w:asciiTheme="minorBidi" w:hAnsiTheme="minorBidi"/>
                <w:b w:val="0"/>
                <w:bCs w:val="0"/>
              </w:rPr>
              <w:t>Niveaux</w:t>
            </w:r>
          </w:p>
        </w:tc>
        <w:tc>
          <w:tcPr>
            <w:cnfStyle w:val="000010000000"/>
            <w:tcW w:w="7088" w:type="dxa"/>
            <w:gridSpan w:val="5"/>
            <w:textDirection w:val="btLr"/>
            <w:vAlign w:val="center"/>
          </w:tcPr>
          <w:p w:rsidR="00EE684E" w:rsidRPr="007B1589" w:rsidRDefault="00EE684E" w:rsidP="00EE684E">
            <w:pPr>
              <w:spacing w:line="360" w:lineRule="auto"/>
              <w:ind w:left="113" w:right="113"/>
              <w:jc w:val="center"/>
              <w:rPr>
                <w:rFonts w:asciiTheme="minorBidi" w:hAnsiTheme="minorBidi"/>
                <w:b/>
                <w:bCs/>
              </w:rPr>
            </w:pPr>
            <w:r>
              <w:rPr>
                <w:rFonts w:asciiTheme="minorBidi" w:hAnsiTheme="minorBidi"/>
                <w:b/>
                <w:bCs/>
              </w:rPr>
              <w:t>Esquisse</w:t>
            </w:r>
          </w:p>
        </w:tc>
      </w:tr>
      <w:tr w:rsidR="00EE684E" w:rsidTr="00EE684E">
        <w:trPr>
          <w:cnfStyle w:val="000000100000"/>
          <w:trHeight w:val="1549"/>
        </w:trPr>
        <w:tc>
          <w:tcPr>
            <w:cnfStyle w:val="001000000000"/>
            <w:tcW w:w="1418" w:type="dxa"/>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lastRenderedPageBreak/>
              <w:t>Applicable en  Algérie</w:t>
            </w:r>
          </w:p>
        </w:tc>
        <w:tc>
          <w:tcPr>
            <w:cnfStyle w:val="000010000000"/>
            <w:tcW w:w="567" w:type="dxa"/>
            <w:textDirection w:val="btLr"/>
          </w:tcPr>
          <w:p w:rsidR="00EE684E" w:rsidRPr="00817595" w:rsidRDefault="000A2320" w:rsidP="00EE684E">
            <w:pPr>
              <w:spacing w:line="360" w:lineRule="auto"/>
              <w:ind w:left="113" w:right="113"/>
              <w:jc w:val="center"/>
              <w:rPr>
                <w:rFonts w:asciiTheme="minorBidi" w:hAnsiTheme="minorBidi"/>
                <w:b/>
                <w:bCs/>
              </w:rPr>
            </w:pPr>
            <w:r>
              <w:rPr>
                <w:rFonts w:asciiTheme="minorBidi" w:hAnsiTheme="minorBidi"/>
                <w:b/>
                <w:bCs/>
              </w:rPr>
              <w:t>O</w:t>
            </w:r>
            <w:r w:rsidR="00EE684E" w:rsidRPr="00817595">
              <w:rPr>
                <w:rFonts w:asciiTheme="minorBidi" w:hAnsiTheme="minorBidi"/>
                <w:b/>
                <w:bCs/>
              </w:rPr>
              <w:t>ui</w:t>
            </w:r>
          </w:p>
        </w:tc>
        <w:tc>
          <w:tcPr>
            <w:tcW w:w="1985" w:type="dxa"/>
            <w:textDirection w:val="btLr"/>
            <w:vAlign w:val="center"/>
          </w:tcPr>
          <w:p w:rsidR="00EE684E" w:rsidRPr="00752175" w:rsidRDefault="000A2320" w:rsidP="00EE684E">
            <w:pPr>
              <w:spacing w:line="360" w:lineRule="auto"/>
              <w:ind w:left="113" w:right="113"/>
              <w:jc w:val="center"/>
              <w:cnfStyle w:val="000000100000"/>
              <w:rPr>
                <w:rFonts w:asciiTheme="minorBidi" w:hAnsiTheme="minorBidi"/>
              </w:rPr>
            </w:pPr>
            <w:r>
              <w:rPr>
                <w:rFonts w:asciiTheme="minorBidi" w:hAnsiTheme="minorBidi"/>
              </w:rPr>
              <w:t>O</w:t>
            </w:r>
            <w:r w:rsidR="00EE684E">
              <w:rPr>
                <w:rFonts w:asciiTheme="minorBidi" w:hAnsiTheme="minorBidi"/>
              </w:rPr>
              <w:t>ui</w:t>
            </w:r>
          </w:p>
        </w:tc>
        <w:tc>
          <w:tcPr>
            <w:cnfStyle w:val="000010000000"/>
            <w:tcW w:w="2126" w:type="dxa"/>
            <w:gridSpan w:val="2"/>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n doit entrer les données climatiques et importer les matériaux</w:t>
            </w:r>
          </w:p>
        </w:tc>
        <w:tc>
          <w:tcPr>
            <w:tcW w:w="2977" w:type="dxa"/>
            <w:gridSpan w:val="2"/>
            <w:textDirection w:val="btLr"/>
            <w:vAlign w:val="center"/>
          </w:tcPr>
          <w:p w:rsidR="00EE684E" w:rsidRPr="00752175" w:rsidRDefault="000A2320" w:rsidP="00EE684E">
            <w:pPr>
              <w:spacing w:line="360" w:lineRule="auto"/>
              <w:ind w:left="113" w:right="113"/>
              <w:jc w:val="center"/>
              <w:cnfStyle w:val="000000100000"/>
              <w:rPr>
                <w:rFonts w:asciiTheme="minorBidi" w:hAnsiTheme="minorBidi"/>
              </w:rPr>
            </w:pPr>
            <w:r>
              <w:rPr>
                <w:rFonts w:asciiTheme="minorBidi" w:hAnsiTheme="minorBidi"/>
              </w:rPr>
              <w:t>O</w:t>
            </w:r>
            <w:r w:rsidR="00EE684E">
              <w:rPr>
                <w:rFonts w:asciiTheme="minorBidi" w:hAnsiTheme="minorBidi"/>
              </w:rPr>
              <w:t>n doit e</w:t>
            </w:r>
            <w:r w:rsidR="00EE684E">
              <w:rPr>
                <w:rFonts w:asciiTheme="minorBidi" w:hAnsiTheme="minorBidi"/>
              </w:rPr>
              <w:t>n</w:t>
            </w:r>
            <w:r w:rsidR="00EE684E">
              <w:rPr>
                <w:rFonts w:asciiTheme="minorBidi" w:hAnsiTheme="minorBidi"/>
              </w:rPr>
              <w:t>trer les do</w:t>
            </w:r>
            <w:r w:rsidR="00EE684E">
              <w:rPr>
                <w:rFonts w:asciiTheme="minorBidi" w:hAnsiTheme="minorBidi"/>
              </w:rPr>
              <w:t>n</w:t>
            </w:r>
            <w:r w:rsidR="00EE684E">
              <w:rPr>
                <w:rFonts w:asciiTheme="minorBidi" w:hAnsiTheme="minorBidi"/>
              </w:rPr>
              <w:t>nées clim</w:t>
            </w:r>
            <w:r w:rsidR="00EE684E">
              <w:rPr>
                <w:rFonts w:asciiTheme="minorBidi" w:hAnsiTheme="minorBidi"/>
              </w:rPr>
              <w:t>a</w:t>
            </w:r>
            <w:r w:rsidR="00EE684E">
              <w:rPr>
                <w:rFonts w:asciiTheme="minorBidi" w:hAnsiTheme="minorBidi"/>
              </w:rPr>
              <w:t>tiques</w:t>
            </w:r>
          </w:p>
        </w:tc>
      </w:tr>
      <w:tr w:rsidR="00EE684E" w:rsidTr="00EE684E">
        <w:trPr>
          <w:trHeight w:val="1231"/>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Pré-requis</w:t>
            </w:r>
          </w:p>
        </w:tc>
        <w:tc>
          <w:tcPr>
            <w:cnfStyle w:val="000010000000"/>
            <w:tcW w:w="1985" w:type="dxa"/>
            <w:textDirection w:val="btLr"/>
            <w:vAlign w:val="center"/>
          </w:tcPr>
          <w:p w:rsidR="00EE684E" w:rsidRDefault="00EE684E" w:rsidP="00EE684E">
            <w:pPr>
              <w:spacing w:line="360" w:lineRule="auto"/>
              <w:ind w:left="113" w:right="113"/>
              <w:jc w:val="center"/>
              <w:rPr>
                <w:rFonts w:asciiTheme="minorBidi" w:hAnsiTheme="minorBidi"/>
              </w:rPr>
            </w:pPr>
            <w:r>
              <w:rPr>
                <w:rFonts w:asciiTheme="minorBidi" w:hAnsiTheme="minorBidi"/>
              </w:rPr>
              <w:t>Connai</w:t>
            </w:r>
            <w:r>
              <w:rPr>
                <w:rFonts w:asciiTheme="minorBidi" w:hAnsiTheme="minorBidi"/>
              </w:rPr>
              <w:t>s</w:t>
            </w:r>
            <w:r>
              <w:rPr>
                <w:rFonts w:asciiTheme="minorBidi" w:hAnsiTheme="minorBidi"/>
              </w:rPr>
              <w:t xml:space="preserve">sances de base sur la </w:t>
            </w:r>
          </w:p>
          <w:p w:rsidR="00EE684E" w:rsidRPr="006E4E76" w:rsidRDefault="00EE684E" w:rsidP="00EE684E">
            <w:pPr>
              <w:spacing w:line="360" w:lineRule="auto"/>
              <w:ind w:left="113" w:right="113"/>
              <w:jc w:val="center"/>
              <w:rPr>
                <w:rFonts w:asciiTheme="minorBidi" w:hAnsiTheme="minorBidi"/>
              </w:rPr>
            </w:pPr>
            <w:r>
              <w:rPr>
                <w:rFonts w:asciiTheme="minorBidi" w:hAnsiTheme="minorBidi"/>
              </w:rPr>
              <w:t>ventilation</w:t>
            </w:r>
          </w:p>
        </w:tc>
        <w:tc>
          <w:tcPr>
            <w:tcW w:w="2126" w:type="dxa"/>
            <w:gridSpan w:val="2"/>
            <w:textDirection w:val="btLr"/>
            <w:vAlign w:val="center"/>
          </w:tcPr>
          <w:p w:rsidR="00EE684E" w:rsidRPr="00752175" w:rsidRDefault="000A2320" w:rsidP="00EE684E">
            <w:pPr>
              <w:spacing w:line="360" w:lineRule="auto"/>
              <w:ind w:left="113" w:right="113"/>
              <w:jc w:val="center"/>
              <w:cnfStyle w:val="000000000000"/>
              <w:rPr>
                <w:rFonts w:asciiTheme="minorBidi" w:hAnsiTheme="minorBidi"/>
              </w:rPr>
            </w:pPr>
            <w:r>
              <w:rPr>
                <w:rFonts w:asciiTheme="minorBidi" w:hAnsiTheme="minorBidi"/>
              </w:rPr>
              <w:t>N</w:t>
            </w:r>
            <w:r w:rsidR="00EE684E">
              <w:rPr>
                <w:rFonts w:asciiTheme="minorBidi" w:hAnsiTheme="minorBidi"/>
              </w:rPr>
              <w:t>on</w:t>
            </w:r>
          </w:p>
        </w:tc>
        <w:tc>
          <w:tcPr>
            <w:cnfStyle w:val="000010000000"/>
            <w:tcW w:w="2977" w:type="dxa"/>
            <w:gridSpan w:val="2"/>
            <w:textDirection w:val="btLr"/>
            <w:vAlign w:val="center"/>
          </w:tcPr>
          <w:p w:rsidR="00EE684E" w:rsidRPr="00752175" w:rsidRDefault="000A2320" w:rsidP="00EE684E">
            <w:pPr>
              <w:spacing w:line="360" w:lineRule="auto"/>
              <w:ind w:left="113" w:right="113"/>
              <w:jc w:val="center"/>
              <w:rPr>
                <w:rFonts w:asciiTheme="minorBidi" w:hAnsiTheme="minorBidi"/>
              </w:rPr>
            </w:pPr>
            <w:r>
              <w:rPr>
                <w:rFonts w:asciiTheme="minorBidi" w:hAnsiTheme="minorBidi"/>
              </w:rPr>
              <w:t>Non</w:t>
            </w:r>
          </w:p>
        </w:tc>
      </w:tr>
      <w:tr w:rsidR="00EE684E" w:rsidTr="00EE684E">
        <w:trPr>
          <w:cnfStyle w:val="000000100000"/>
          <w:trHeight w:val="1560"/>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Avantages</w:t>
            </w:r>
          </w:p>
        </w:tc>
        <w:tc>
          <w:tcPr>
            <w:cnfStyle w:val="000010000000"/>
            <w:tcW w:w="1985" w:type="dxa"/>
            <w:textDirection w:val="btLr"/>
            <w:vAlign w:val="center"/>
          </w:tcPr>
          <w:p w:rsidR="00EE684E" w:rsidRDefault="00EE684E" w:rsidP="00EE684E">
            <w:pPr>
              <w:spacing w:line="360" w:lineRule="auto"/>
              <w:ind w:left="113" w:right="113"/>
              <w:jc w:val="center"/>
              <w:rPr>
                <w:rFonts w:asciiTheme="minorBidi" w:hAnsiTheme="minorBidi"/>
              </w:rPr>
            </w:pPr>
            <w:r>
              <w:rPr>
                <w:rFonts w:asciiTheme="minorBidi" w:hAnsiTheme="minorBidi"/>
              </w:rPr>
              <w:t>Permet de générer la géométrie et faire la</w:t>
            </w:r>
          </w:p>
          <w:p w:rsidR="00EE684E" w:rsidRPr="006E4E76" w:rsidRDefault="00EE684E" w:rsidP="00EE684E">
            <w:pPr>
              <w:spacing w:line="360" w:lineRule="auto"/>
              <w:ind w:left="113" w:right="113"/>
              <w:jc w:val="center"/>
              <w:rPr>
                <w:rFonts w:asciiTheme="minorBidi" w:hAnsiTheme="minorBidi"/>
              </w:rPr>
            </w:pPr>
            <w:r>
              <w:rPr>
                <w:rFonts w:asciiTheme="minorBidi" w:hAnsiTheme="minorBidi"/>
              </w:rPr>
              <w:t xml:space="preserve"> simulation</w:t>
            </w:r>
          </w:p>
        </w:tc>
        <w:tc>
          <w:tcPr>
            <w:tcW w:w="2126" w:type="dxa"/>
            <w:gridSpan w:val="2"/>
            <w:textDirection w:val="btLr"/>
            <w:vAlign w:val="center"/>
          </w:tcPr>
          <w:p w:rsidR="00EE684E" w:rsidRPr="00FB0191" w:rsidRDefault="00EE684E" w:rsidP="00EE684E">
            <w:pPr>
              <w:spacing w:line="360" w:lineRule="auto"/>
              <w:ind w:left="113" w:right="113"/>
              <w:jc w:val="center"/>
              <w:cnfStyle w:val="000000100000"/>
              <w:rPr>
                <w:rFonts w:asciiTheme="minorBidi" w:hAnsiTheme="minorBidi"/>
              </w:rPr>
            </w:pPr>
            <w:r>
              <w:rPr>
                <w:rFonts w:asciiTheme="minorBidi" w:hAnsiTheme="minorBidi"/>
              </w:rPr>
              <w:t>Permet une visualisation 3D du projet</w:t>
            </w:r>
          </w:p>
        </w:tc>
        <w:tc>
          <w:tcPr>
            <w:cnfStyle w:val="000010000000"/>
            <w:tcW w:w="2977" w:type="dxa"/>
            <w:gridSpan w:val="2"/>
            <w:textDirection w:val="btLr"/>
            <w:vAlign w:val="center"/>
          </w:tcPr>
          <w:p w:rsidR="00EE684E" w:rsidRPr="00C91F6A" w:rsidRDefault="00EE684E" w:rsidP="00EE684E">
            <w:pPr>
              <w:spacing w:line="360" w:lineRule="auto"/>
              <w:ind w:left="113" w:right="113"/>
              <w:jc w:val="center"/>
              <w:rPr>
                <w:rFonts w:asciiTheme="minorBidi" w:hAnsiTheme="minorBidi"/>
              </w:rPr>
            </w:pPr>
            <w:r w:rsidRPr="00C91F6A">
              <w:rPr>
                <w:rFonts w:asciiTheme="minorBidi" w:hAnsiTheme="minorBidi"/>
              </w:rPr>
              <w:t>Calcule la performance chaque heure du jour, pendant chaque mois de l’année</w:t>
            </w:r>
          </w:p>
        </w:tc>
      </w:tr>
      <w:tr w:rsidR="00EE684E" w:rsidTr="00EE684E">
        <w:trPr>
          <w:trHeight w:val="985"/>
        </w:trPr>
        <w:tc>
          <w:tcPr>
            <w:cnfStyle w:val="001000000000"/>
            <w:tcW w:w="1985" w:type="dxa"/>
            <w:gridSpan w:val="2"/>
            <w:textDirection w:val="btLr"/>
            <w:vAlign w:val="center"/>
          </w:tcPr>
          <w:p w:rsidR="00EE684E" w:rsidRPr="00817595" w:rsidRDefault="00094DC9" w:rsidP="00496B4E">
            <w:pPr>
              <w:spacing w:line="360" w:lineRule="auto"/>
              <w:ind w:left="113" w:right="113"/>
              <w:jc w:val="center"/>
              <w:rPr>
                <w:rFonts w:asciiTheme="minorBidi" w:hAnsiTheme="minorBidi"/>
              </w:rPr>
            </w:pPr>
            <w:r>
              <w:rPr>
                <w:rFonts w:asciiTheme="minorBidi" w:hAnsiTheme="minorBidi"/>
              </w:rPr>
              <w:t>I</w:t>
            </w:r>
            <w:r w:rsidR="00EE684E" w:rsidRPr="00817595">
              <w:rPr>
                <w:rFonts w:asciiTheme="minorBidi" w:hAnsiTheme="minorBidi"/>
              </w:rPr>
              <w:t>nco</w:t>
            </w:r>
            <w:r w:rsidR="00EE684E" w:rsidRPr="00817595">
              <w:rPr>
                <w:rFonts w:asciiTheme="minorBidi" w:hAnsiTheme="minorBidi"/>
              </w:rPr>
              <w:t>n</w:t>
            </w:r>
            <w:r w:rsidR="00EE684E" w:rsidRPr="00817595">
              <w:rPr>
                <w:rFonts w:asciiTheme="minorBidi" w:hAnsiTheme="minorBidi"/>
              </w:rPr>
              <w:t>v</w:t>
            </w:r>
            <w:r w:rsidR="00EE684E" w:rsidRPr="00817595">
              <w:rPr>
                <w:rFonts w:asciiTheme="minorBidi" w:hAnsiTheme="minorBidi"/>
              </w:rPr>
              <w:t>é</w:t>
            </w:r>
            <w:r w:rsidR="00EE684E" w:rsidRPr="00817595">
              <w:rPr>
                <w:rFonts w:asciiTheme="minorBidi" w:hAnsiTheme="minorBidi"/>
              </w:rPr>
              <w:t>nients</w:t>
            </w:r>
          </w:p>
        </w:tc>
        <w:tc>
          <w:tcPr>
            <w:cnfStyle w:val="000010000000"/>
            <w:tcW w:w="1985" w:type="dxa"/>
            <w:textDirection w:val="btLr"/>
            <w:vAlign w:val="center"/>
          </w:tcPr>
          <w:p w:rsidR="00EE684E" w:rsidRPr="006E4E76" w:rsidRDefault="00EE684E" w:rsidP="00EE684E">
            <w:pPr>
              <w:spacing w:line="360" w:lineRule="auto"/>
              <w:ind w:left="113" w:right="113"/>
              <w:jc w:val="center"/>
              <w:rPr>
                <w:rFonts w:asciiTheme="minorBidi" w:hAnsiTheme="minorBidi"/>
              </w:rPr>
            </w:pPr>
            <w:r>
              <w:rPr>
                <w:rFonts w:asciiTheme="minorBidi" w:hAnsiTheme="minorBidi"/>
              </w:rPr>
              <w:t>/</w:t>
            </w:r>
          </w:p>
        </w:tc>
        <w:tc>
          <w:tcPr>
            <w:tcW w:w="2126" w:type="dxa"/>
            <w:gridSpan w:val="2"/>
            <w:textDirection w:val="btLr"/>
            <w:vAlign w:val="center"/>
          </w:tcPr>
          <w:p w:rsidR="00EE684E" w:rsidRPr="00D324AF" w:rsidRDefault="00EE684E" w:rsidP="00EE684E">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2977" w:type="dxa"/>
            <w:gridSpan w:val="2"/>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w:t>
            </w:r>
          </w:p>
        </w:tc>
      </w:tr>
      <w:tr w:rsidR="00EE684E" w:rsidTr="00EE684E">
        <w:trPr>
          <w:cnfStyle w:val="000000100000"/>
          <w:trHeight w:val="1557"/>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Outputs</w:t>
            </w:r>
          </w:p>
        </w:tc>
        <w:tc>
          <w:tcPr>
            <w:cnfStyle w:val="000010000000"/>
            <w:tcW w:w="1985" w:type="dxa"/>
            <w:textDirection w:val="btLr"/>
            <w:vAlign w:val="center"/>
          </w:tcPr>
          <w:p w:rsidR="00EE684E" w:rsidRDefault="00EE684E" w:rsidP="00EE684E">
            <w:pPr>
              <w:spacing w:line="360" w:lineRule="auto"/>
              <w:ind w:left="113" w:right="113"/>
              <w:jc w:val="center"/>
              <w:rPr>
                <w:rFonts w:asciiTheme="minorBidi" w:hAnsiTheme="minorBidi"/>
              </w:rPr>
            </w:pPr>
            <w:r>
              <w:rPr>
                <w:rFonts w:asciiTheme="minorBidi" w:hAnsiTheme="minorBidi"/>
              </w:rPr>
              <w:t xml:space="preserve">Simulation des </w:t>
            </w:r>
          </w:p>
          <w:p w:rsidR="00EE684E" w:rsidRPr="006E4E76" w:rsidRDefault="00EE684E" w:rsidP="00EE684E">
            <w:pPr>
              <w:spacing w:line="360" w:lineRule="auto"/>
              <w:ind w:left="113" w:right="113"/>
              <w:jc w:val="center"/>
              <w:rPr>
                <w:rFonts w:asciiTheme="minorBidi" w:hAnsiTheme="minorBidi"/>
              </w:rPr>
            </w:pPr>
            <w:r>
              <w:rPr>
                <w:rFonts w:asciiTheme="minorBidi" w:hAnsiTheme="minorBidi"/>
              </w:rPr>
              <w:t>pressions et du flux d’air</w:t>
            </w:r>
          </w:p>
        </w:tc>
        <w:tc>
          <w:tcPr>
            <w:tcW w:w="2126" w:type="dxa"/>
            <w:gridSpan w:val="2"/>
            <w:textDirection w:val="btLr"/>
            <w:vAlign w:val="center"/>
          </w:tcPr>
          <w:p w:rsidR="00EE684E" w:rsidRDefault="00EE684E" w:rsidP="00EE684E">
            <w:pPr>
              <w:spacing w:line="360" w:lineRule="auto"/>
              <w:ind w:left="113" w:right="113"/>
              <w:jc w:val="center"/>
              <w:cnfStyle w:val="000000100000"/>
              <w:rPr>
                <w:rFonts w:asciiTheme="minorBidi" w:hAnsiTheme="minorBidi"/>
              </w:rPr>
            </w:pPr>
            <w:r>
              <w:rPr>
                <w:rFonts w:asciiTheme="minorBidi" w:hAnsiTheme="minorBidi"/>
              </w:rPr>
              <w:t xml:space="preserve">Visualisation </w:t>
            </w:r>
          </w:p>
          <w:p w:rsidR="00EE684E" w:rsidRPr="0099261B" w:rsidRDefault="00EE684E" w:rsidP="00EE684E">
            <w:pPr>
              <w:spacing w:line="360" w:lineRule="auto"/>
              <w:ind w:left="113" w:right="113"/>
              <w:jc w:val="center"/>
              <w:cnfStyle w:val="000000100000"/>
              <w:rPr>
                <w:rFonts w:asciiTheme="minorBidi" w:hAnsiTheme="minorBidi"/>
              </w:rPr>
            </w:pPr>
            <w:r>
              <w:rPr>
                <w:rFonts w:asciiTheme="minorBidi" w:hAnsiTheme="minorBidi"/>
              </w:rPr>
              <w:t>graphique de T°, masques solaires,…</w:t>
            </w:r>
          </w:p>
        </w:tc>
        <w:tc>
          <w:tcPr>
            <w:cnfStyle w:val="000010000000"/>
            <w:tcW w:w="2977" w:type="dxa"/>
            <w:gridSpan w:val="2"/>
            <w:textDirection w:val="btLr"/>
            <w:vAlign w:val="center"/>
          </w:tcPr>
          <w:p w:rsidR="00EE684E" w:rsidRPr="00377AB2" w:rsidRDefault="00094DC9" w:rsidP="00EE684E">
            <w:pPr>
              <w:spacing w:line="360" w:lineRule="auto"/>
              <w:ind w:left="113" w:right="113"/>
              <w:jc w:val="center"/>
              <w:rPr>
                <w:rFonts w:asciiTheme="minorBidi" w:hAnsiTheme="minorBidi"/>
              </w:rPr>
            </w:pPr>
            <w:r>
              <w:rPr>
                <w:rFonts w:asciiTheme="minorBidi" w:hAnsiTheme="minorBidi"/>
              </w:rPr>
              <w:t>P</w:t>
            </w:r>
            <w:r w:rsidR="00EE684E" w:rsidRPr="00377AB2">
              <w:rPr>
                <w:rFonts w:asciiTheme="minorBidi" w:hAnsiTheme="minorBidi"/>
              </w:rPr>
              <w:t>erformance de</w:t>
            </w:r>
            <w:r w:rsidR="00EE684E">
              <w:rPr>
                <w:rFonts w:asciiTheme="minorBidi" w:hAnsiTheme="minorBidi"/>
              </w:rPr>
              <w:t xml:space="preserve">s </w:t>
            </w:r>
            <w:r w:rsidR="00EE684E" w:rsidRPr="00377AB2">
              <w:rPr>
                <w:rFonts w:asciiTheme="minorBidi" w:hAnsiTheme="minorBidi"/>
              </w:rPr>
              <w:t>prote</w:t>
            </w:r>
            <w:r w:rsidR="00EE684E" w:rsidRPr="00377AB2">
              <w:rPr>
                <w:rFonts w:asciiTheme="minorBidi" w:hAnsiTheme="minorBidi"/>
              </w:rPr>
              <w:t>c</w:t>
            </w:r>
            <w:r w:rsidR="00EE684E" w:rsidRPr="00377AB2">
              <w:rPr>
                <w:rFonts w:asciiTheme="minorBidi" w:hAnsiTheme="minorBidi"/>
              </w:rPr>
              <w:t>tion</w:t>
            </w:r>
            <w:r w:rsidR="00EE684E">
              <w:rPr>
                <w:rFonts w:asciiTheme="minorBidi" w:hAnsiTheme="minorBidi"/>
              </w:rPr>
              <w:t>s</w:t>
            </w:r>
            <w:r w:rsidR="00EE684E" w:rsidRPr="00377AB2">
              <w:rPr>
                <w:rFonts w:asciiTheme="minorBidi" w:hAnsiTheme="minorBidi"/>
              </w:rPr>
              <w:t xml:space="preserve"> solaire</w:t>
            </w:r>
            <w:r w:rsidR="00EE684E">
              <w:rPr>
                <w:rFonts w:asciiTheme="minorBidi" w:hAnsiTheme="minorBidi"/>
              </w:rPr>
              <w:t>s</w:t>
            </w:r>
          </w:p>
        </w:tc>
      </w:tr>
      <w:tr w:rsidR="00EE684E" w:rsidTr="00EE684E">
        <w:trPr>
          <w:trHeight w:val="1394"/>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Inputs</w:t>
            </w:r>
          </w:p>
        </w:tc>
        <w:tc>
          <w:tcPr>
            <w:cnfStyle w:val="000010000000"/>
            <w:tcW w:w="1985" w:type="dxa"/>
            <w:textDirection w:val="btLr"/>
            <w:vAlign w:val="center"/>
          </w:tcPr>
          <w:p w:rsidR="00EE684E" w:rsidRPr="005718CF" w:rsidRDefault="00094DC9" w:rsidP="00EE684E">
            <w:pPr>
              <w:spacing w:line="360" w:lineRule="auto"/>
              <w:ind w:left="113" w:right="113"/>
              <w:jc w:val="center"/>
              <w:rPr>
                <w:rFonts w:asciiTheme="minorBidi" w:hAnsiTheme="minorBidi"/>
              </w:rPr>
            </w:pPr>
            <w:r>
              <w:rPr>
                <w:rFonts w:asciiTheme="minorBidi" w:hAnsiTheme="minorBidi"/>
              </w:rPr>
              <w:t>G</w:t>
            </w:r>
            <w:r w:rsidR="00EE684E">
              <w:rPr>
                <w:rFonts w:asciiTheme="minorBidi" w:hAnsiTheme="minorBidi"/>
              </w:rPr>
              <w:t>éométrie</w:t>
            </w:r>
          </w:p>
        </w:tc>
        <w:tc>
          <w:tcPr>
            <w:tcW w:w="2126" w:type="dxa"/>
            <w:gridSpan w:val="2"/>
            <w:textDirection w:val="btLr"/>
            <w:vAlign w:val="center"/>
          </w:tcPr>
          <w:p w:rsidR="00EE684E" w:rsidRDefault="00EE684E" w:rsidP="00EE684E">
            <w:pPr>
              <w:spacing w:line="360" w:lineRule="auto"/>
              <w:ind w:left="113" w:right="113"/>
              <w:jc w:val="center"/>
              <w:cnfStyle w:val="000000000000"/>
              <w:rPr>
                <w:rFonts w:asciiTheme="minorBidi" w:hAnsiTheme="minorBidi"/>
              </w:rPr>
            </w:pPr>
            <w:r>
              <w:rPr>
                <w:rFonts w:asciiTheme="minorBidi" w:hAnsiTheme="minorBidi"/>
              </w:rPr>
              <w:t xml:space="preserve">Station, géométrie, matériaux, charges </w:t>
            </w:r>
          </w:p>
          <w:p w:rsidR="00EE684E" w:rsidRPr="00752175" w:rsidRDefault="00EE684E" w:rsidP="00EE684E">
            <w:pPr>
              <w:spacing w:line="360" w:lineRule="auto"/>
              <w:ind w:left="113" w:right="113"/>
              <w:jc w:val="center"/>
              <w:cnfStyle w:val="000000000000"/>
              <w:rPr>
                <w:rFonts w:asciiTheme="minorBidi" w:hAnsiTheme="minorBidi"/>
              </w:rPr>
            </w:pPr>
            <w:r>
              <w:rPr>
                <w:rFonts w:asciiTheme="minorBidi" w:hAnsiTheme="minorBidi"/>
              </w:rPr>
              <w:t>internes</w:t>
            </w:r>
          </w:p>
        </w:tc>
        <w:tc>
          <w:tcPr>
            <w:cnfStyle w:val="000010000000"/>
            <w:tcW w:w="2977" w:type="dxa"/>
            <w:gridSpan w:val="2"/>
            <w:textDirection w:val="btLr"/>
            <w:vAlign w:val="center"/>
          </w:tcPr>
          <w:p w:rsidR="00EE684E" w:rsidRPr="00752175" w:rsidRDefault="00EE684E" w:rsidP="00EE684E">
            <w:pPr>
              <w:spacing w:line="360" w:lineRule="auto"/>
              <w:ind w:left="113" w:right="113"/>
              <w:jc w:val="center"/>
              <w:rPr>
                <w:rFonts w:asciiTheme="minorBidi" w:hAnsiTheme="minorBidi"/>
              </w:rPr>
            </w:pPr>
            <w:r>
              <w:rPr>
                <w:rFonts w:asciiTheme="minorBidi" w:hAnsiTheme="minorBidi"/>
              </w:rPr>
              <w:t>Station, choix des fenêtres et protections solaires</w:t>
            </w:r>
          </w:p>
        </w:tc>
      </w:tr>
      <w:tr w:rsidR="00EE684E" w:rsidTr="00EE684E">
        <w:trPr>
          <w:cnfStyle w:val="000000100000"/>
          <w:trHeight w:val="1371"/>
        </w:trPr>
        <w:tc>
          <w:tcPr>
            <w:cnfStyle w:val="001000000000"/>
            <w:tcW w:w="1985" w:type="dxa"/>
            <w:gridSpan w:val="2"/>
            <w:textDirection w:val="btLr"/>
            <w:vAlign w:val="center"/>
          </w:tcPr>
          <w:p w:rsidR="00EE684E" w:rsidRPr="00817595" w:rsidRDefault="00094DC9" w:rsidP="00496B4E">
            <w:pPr>
              <w:spacing w:line="360" w:lineRule="auto"/>
              <w:ind w:left="113" w:right="113"/>
              <w:jc w:val="center"/>
              <w:rPr>
                <w:rFonts w:asciiTheme="minorBidi" w:hAnsiTheme="minorBidi"/>
              </w:rPr>
            </w:pPr>
            <w:r>
              <w:rPr>
                <w:rFonts w:asciiTheme="minorBidi" w:hAnsiTheme="minorBidi"/>
              </w:rPr>
              <w:t>S</w:t>
            </w:r>
            <w:r w:rsidR="00EE684E" w:rsidRPr="00817595">
              <w:rPr>
                <w:rFonts w:asciiTheme="minorBidi" w:hAnsiTheme="minorBidi"/>
              </w:rPr>
              <w:t>pécial</w:t>
            </w:r>
            <w:r w:rsidR="00EE684E" w:rsidRPr="00817595">
              <w:rPr>
                <w:rFonts w:asciiTheme="minorBidi" w:hAnsiTheme="minorBidi"/>
              </w:rPr>
              <w:t>i</w:t>
            </w:r>
            <w:r w:rsidR="00EE684E" w:rsidRPr="00817595">
              <w:rPr>
                <w:rFonts w:asciiTheme="minorBidi" w:hAnsiTheme="minorBidi"/>
              </w:rPr>
              <w:t>tés</w:t>
            </w:r>
          </w:p>
        </w:tc>
        <w:tc>
          <w:tcPr>
            <w:cnfStyle w:val="000010000000"/>
            <w:tcW w:w="1985" w:type="dxa"/>
            <w:textDirection w:val="btLr"/>
            <w:vAlign w:val="center"/>
          </w:tcPr>
          <w:p w:rsidR="00EE684E" w:rsidRPr="006E4E76" w:rsidRDefault="00EE684E" w:rsidP="00EE684E">
            <w:pPr>
              <w:spacing w:line="360" w:lineRule="auto"/>
              <w:ind w:left="113" w:right="113"/>
              <w:jc w:val="center"/>
              <w:rPr>
                <w:rFonts w:asciiTheme="minorBidi" w:hAnsiTheme="minorBidi"/>
              </w:rPr>
            </w:pPr>
            <w:r>
              <w:rPr>
                <w:rFonts w:asciiTheme="minorBidi" w:hAnsiTheme="minorBidi"/>
              </w:rPr>
              <w:t>Flux d’air</w:t>
            </w:r>
          </w:p>
        </w:tc>
        <w:tc>
          <w:tcPr>
            <w:tcW w:w="2126" w:type="dxa"/>
            <w:gridSpan w:val="2"/>
            <w:textDirection w:val="btLr"/>
            <w:vAlign w:val="center"/>
          </w:tcPr>
          <w:p w:rsidR="00EE684E" w:rsidRPr="00752175" w:rsidRDefault="00EE684E" w:rsidP="00EE684E">
            <w:pPr>
              <w:spacing w:line="360" w:lineRule="auto"/>
              <w:ind w:left="113" w:right="113"/>
              <w:jc w:val="center"/>
              <w:cnfStyle w:val="000000100000"/>
              <w:rPr>
                <w:rFonts w:asciiTheme="minorBidi" w:hAnsiTheme="minorBidi"/>
              </w:rPr>
            </w:pPr>
            <w:r>
              <w:rPr>
                <w:rFonts w:asciiTheme="minorBidi" w:hAnsiTheme="minorBidi"/>
              </w:rPr>
              <w:t>Simulation thermique de l’enveloppe</w:t>
            </w:r>
          </w:p>
        </w:tc>
        <w:tc>
          <w:tcPr>
            <w:cnfStyle w:val="000010000000"/>
            <w:tcW w:w="2977" w:type="dxa"/>
            <w:gridSpan w:val="2"/>
            <w:textDirection w:val="btLr"/>
            <w:vAlign w:val="center"/>
          </w:tcPr>
          <w:p w:rsidR="00EE684E" w:rsidRPr="00975D8B" w:rsidRDefault="00EE684E" w:rsidP="00EE684E">
            <w:pPr>
              <w:spacing w:line="360" w:lineRule="auto"/>
              <w:ind w:left="113" w:right="113"/>
              <w:jc w:val="center"/>
              <w:rPr>
                <w:rFonts w:asciiTheme="minorBidi" w:hAnsiTheme="minorBidi"/>
              </w:rPr>
            </w:pPr>
            <w:r>
              <w:rPr>
                <w:rFonts w:asciiTheme="minorBidi" w:hAnsiTheme="minorBidi"/>
              </w:rPr>
              <w:t>Protections solaires</w:t>
            </w:r>
          </w:p>
        </w:tc>
      </w:tr>
      <w:tr w:rsidR="00EE684E" w:rsidRPr="002654A8" w:rsidTr="00EE684E">
        <w:trPr>
          <w:trHeight w:val="1439"/>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Outils</w:t>
            </w:r>
          </w:p>
        </w:tc>
        <w:tc>
          <w:tcPr>
            <w:cnfStyle w:val="000010000000"/>
            <w:tcW w:w="1985" w:type="dxa"/>
            <w:textDirection w:val="btLr"/>
            <w:vAlign w:val="center"/>
          </w:tcPr>
          <w:p w:rsidR="00EE684E" w:rsidRDefault="00EE684E" w:rsidP="00EE684E">
            <w:pPr>
              <w:spacing w:line="360" w:lineRule="auto"/>
              <w:ind w:left="113" w:right="113"/>
              <w:jc w:val="center"/>
              <w:rPr>
                <w:rFonts w:asciiTheme="minorBidi" w:hAnsiTheme="minorBidi"/>
                <w:b/>
                <w:bCs/>
              </w:rPr>
            </w:pPr>
            <w:r w:rsidRPr="006E4E76">
              <w:rPr>
                <w:rFonts w:asciiTheme="minorBidi" w:hAnsiTheme="minorBidi"/>
                <w:b/>
                <w:bCs/>
              </w:rPr>
              <w:t>CONTAM</w:t>
            </w:r>
          </w:p>
          <w:p w:rsidR="00EE684E" w:rsidRDefault="00952B02" w:rsidP="00EE684E">
            <w:hyperlink r:id="rId54" w:history="1">
              <w:r w:rsidR="00EE684E">
                <w:rPr>
                  <w:rStyle w:val="Lienhypertexte"/>
                  <w:rFonts w:ascii="Arial" w:hAnsi="Arial" w:cs="Arial"/>
                  <w:color w:val="3C4349"/>
                  <w:bdr w:val="none" w:sz="0" w:space="0" w:color="auto" w:frame="1"/>
                  <w:shd w:val="clear" w:color="auto" w:fill="FFFFFF"/>
                </w:rPr>
                <w:t>http://www.bfrl.nist.gov/IAQanalysis</w:t>
              </w:r>
            </w:hyperlink>
          </w:p>
          <w:p w:rsidR="00EE684E" w:rsidRPr="008B4577" w:rsidRDefault="00EE684E" w:rsidP="00EE684E">
            <w:pPr>
              <w:spacing w:line="360" w:lineRule="auto"/>
              <w:ind w:left="113" w:right="113"/>
              <w:jc w:val="center"/>
              <w:rPr>
                <w:rFonts w:asciiTheme="minorBidi" w:hAnsiTheme="minorBidi"/>
              </w:rPr>
            </w:pPr>
          </w:p>
        </w:tc>
        <w:tc>
          <w:tcPr>
            <w:tcW w:w="2126" w:type="dxa"/>
            <w:gridSpan w:val="2"/>
            <w:textDirection w:val="btLr"/>
            <w:vAlign w:val="center"/>
          </w:tcPr>
          <w:p w:rsidR="00EE684E" w:rsidRDefault="00EE684E" w:rsidP="00EE684E">
            <w:pPr>
              <w:spacing w:line="360" w:lineRule="auto"/>
              <w:ind w:left="113" w:right="113"/>
              <w:jc w:val="center"/>
              <w:cnfStyle w:val="000000000000"/>
              <w:rPr>
                <w:rFonts w:asciiTheme="minorBidi" w:hAnsiTheme="minorBidi"/>
                <w:b/>
                <w:bCs/>
              </w:rPr>
            </w:pPr>
            <w:r w:rsidRPr="00975D8B">
              <w:rPr>
                <w:rFonts w:asciiTheme="minorBidi" w:hAnsiTheme="minorBidi"/>
                <w:b/>
                <w:bCs/>
              </w:rPr>
              <w:t>Comfie</w:t>
            </w:r>
          </w:p>
          <w:p w:rsidR="00EE684E" w:rsidRPr="00EE684E" w:rsidRDefault="00952B02" w:rsidP="00EE684E">
            <w:pPr>
              <w:spacing w:line="360" w:lineRule="auto"/>
              <w:ind w:left="113" w:right="113"/>
              <w:jc w:val="center"/>
              <w:cnfStyle w:val="000000000000"/>
              <w:rPr>
                <w:rFonts w:asciiTheme="minorBidi" w:hAnsiTheme="minorBidi"/>
              </w:rPr>
            </w:pPr>
            <w:hyperlink r:id="rId55" w:history="1">
              <w:r w:rsidR="00EE684E" w:rsidRPr="00EE684E">
                <w:rPr>
                  <w:rStyle w:val="Lienhypertexte"/>
                  <w:rFonts w:ascii="Arial" w:hAnsi="Arial" w:cs="Arial"/>
                  <w:color w:val="auto"/>
                  <w:shd w:val="clear" w:color="auto" w:fill="FFFFFF"/>
                </w:rPr>
                <w:t>www.izubaenergies.com</w:t>
              </w:r>
            </w:hyperlink>
            <w:r w:rsidR="00EE684E" w:rsidRPr="00EE684E">
              <w:rPr>
                <w:rFonts w:ascii="Arial" w:hAnsi="Arial" w:cs="Arial"/>
                <w:shd w:val="clear" w:color="auto" w:fill="FFFFFF"/>
              </w:rPr>
              <w:t xml:space="preserve">   </w:t>
            </w:r>
          </w:p>
        </w:tc>
        <w:tc>
          <w:tcPr>
            <w:cnfStyle w:val="000010000000"/>
            <w:tcW w:w="2977" w:type="dxa"/>
            <w:gridSpan w:val="2"/>
            <w:textDirection w:val="btLr"/>
            <w:vAlign w:val="center"/>
          </w:tcPr>
          <w:p w:rsidR="00EE684E" w:rsidRPr="009239E5" w:rsidRDefault="00EE684E" w:rsidP="00EE684E">
            <w:pPr>
              <w:spacing w:line="360" w:lineRule="auto"/>
              <w:ind w:left="113" w:right="113"/>
              <w:jc w:val="center"/>
              <w:rPr>
                <w:rFonts w:asciiTheme="minorBidi" w:hAnsiTheme="minorBidi"/>
                <w:b/>
                <w:bCs/>
                <w:lang w:val="en-US"/>
              </w:rPr>
            </w:pPr>
            <w:r w:rsidRPr="009239E5">
              <w:rPr>
                <w:rFonts w:asciiTheme="minorBidi" w:hAnsiTheme="minorBidi"/>
                <w:b/>
                <w:bCs/>
                <w:lang w:val="en-US"/>
              </w:rPr>
              <w:t>Overhang Annual Analysis</w:t>
            </w:r>
          </w:p>
          <w:p w:rsidR="00EE684E" w:rsidRPr="009239E5" w:rsidRDefault="00952B02" w:rsidP="00EE684E">
            <w:pPr>
              <w:rPr>
                <w:lang w:val="en-US"/>
              </w:rPr>
            </w:pPr>
            <w:hyperlink r:id="rId56" w:history="1">
              <w:r w:rsidR="00EE684E" w:rsidRPr="009239E5">
                <w:rPr>
                  <w:rStyle w:val="Lienhypertexte"/>
                  <w:rFonts w:ascii="Arial" w:hAnsi="Arial" w:cs="Arial"/>
                  <w:color w:val="3C4349"/>
                  <w:bdr w:val="none" w:sz="0" w:space="0" w:color="auto" w:frame="1"/>
                  <w:shd w:val="clear" w:color="auto" w:fill="FFFFFF"/>
                  <w:lang w:val="en-US"/>
                </w:rPr>
                <w:t>http://susdesign.com/overhang_annual</w:t>
              </w:r>
            </w:hyperlink>
          </w:p>
          <w:p w:rsidR="00EE684E" w:rsidRPr="009239E5" w:rsidRDefault="00EE684E" w:rsidP="00EE684E">
            <w:pPr>
              <w:spacing w:line="360" w:lineRule="auto"/>
              <w:ind w:left="113" w:right="113"/>
              <w:jc w:val="center"/>
              <w:rPr>
                <w:rFonts w:asciiTheme="minorBidi" w:hAnsiTheme="minorBidi"/>
                <w:lang w:val="en-US"/>
              </w:rPr>
            </w:pPr>
            <w:r w:rsidRPr="009239E5">
              <w:rPr>
                <w:rFonts w:asciiTheme="minorBidi" w:hAnsiTheme="minorBidi"/>
                <w:b/>
                <w:bCs/>
                <w:lang w:val="en-US"/>
              </w:rPr>
              <w:t> </w:t>
            </w:r>
          </w:p>
        </w:tc>
      </w:tr>
      <w:tr w:rsidR="00EE684E" w:rsidTr="00EE684E">
        <w:trPr>
          <w:cnfStyle w:val="000000100000"/>
          <w:trHeight w:val="1512"/>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Paramètres</w:t>
            </w:r>
          </w:p>
        </w:tc>
        <w:tc>
          <w:tcPr>
            <w:cnfStyle w:val="000010000000"/>
            <w:tcW w:w="1985" w:type="dxa"/>
            <w:textDirection w:val="btLr"/>
            <w:vAlign w:val="center"/>
          </w:tcPr>
          <w:p w:rsidR="00EE684E" w:rsidRPr="006E4E76" w:rsidRDefault="00EE684E" w:rsidP="00EE684E">
            <w:pPr>
              <w:ind w:left="113" w:right="113"/>
              <w:jc w:val="center"/>
              <w:rPr>
                <w:rFonts w:asciiTheme="minorBidi" w:hAnsiTheme="minorBidi"/>
                <w:b/>
                <w:bCs/>
              </w:rPr>
            </w:pPr>
            <w:r w:rsidRPr="006E4E76">
              <w:rPr>
                <w:rFonts w:asciiTheme="minorBidi" w:hAnsiTheme="minorBidi"/>
                <w:b/>
                <w:bCs/>
              </w:rPr>
              <w:t>Ventilation (transfert d’air)</w:t>
            </w:r>
          </w:p>
        </w:tc>
        <w:tc>
          <w:tcPr>
            <w:tcW w:w="5103" w:type="dxa"/>
            <w:gridSpan w:val="4"/>
            <w:textDirection w:val="btLr"/>
            <w:vAlign w:val="center"/>
          </w:tcPr>
          <w:p w:rsidR="00EE684E" w:rsidRPr="004E13DF" w:rsidRDefault="00EE684E" w:rsidP="00EE684E">
            <w:pPr>
              <w:spacing w:line="360" w:lineRule="auto"/>
              <w:ind w:left="113" w:right="113"/>
              <w:jc w:val="center"/>
              <w:cnfStyle w:val="000000100000"/>
              <w:rPr>
                <w:rFonts w:asciiTheme="minorBidi" w:hAnsiTheme="minorBidi"/>
                <w:b/>
                <w:bCs/>
              </w:rPr>
            </w:pPr>
            <w:r w:rsidRPr="00EF5EB7">
              <w:rPr>
                <w:rFonts w:asciiTheme="minorBidi" w:hAnsiTheme="minorBidi"/>
                <w:b/>
                <w:bCs/>
              </w:rPr>
              <w:t>Enveloppe (matériaux, ouvertures, protections solaires)</w:t>
            </w:r>
          </w:p>
        </w:tc>
      </w:tr>
      <w:tr w:rsidR="00EE684E" w:rsidTr="00EE684E">
        <w:trPr>
          <w:trHeight w:val="1512"/>
        </w:trPr>
        <w:tc>
          <w:tcPr>
            <w:cnfStyle w:val="001000000000"/>
            <w:tcW w:w="1985" w:type="dxa"/>
            <w:gridSpan w:val="2"/>
            <w:textDirection w:val="btLr"/>
            <w:vAlign w:val="center"/>
          </w:tcPr>
          <w:p w:rsidR="00EE684E" w:rsidRPr="00817595" w:rsidRDefault="00EE684E" w:rsidP="00496B4E">
            <w:pPr>
              <w:spacing w:line="360" w:lineRule="auto"/>
              <w:ind w:left="113" w:right="113"/>
              <w:jc w:val="center"/>
              <w:rPr>
                <w:rFonts w:asciiTheme="minorBidi" w:hAnsiTheme="minorBidi"/>
              </w:rPr>
            </w:pPr>
            <w:r w:rsidRPr="00817595">
              <w:rPr>
                <w:rFonts w:asciiTheme="minorBidi" w:hAnsiTheme="minorBidi"/>
              </w:rPr>
              <w:t>Niveaux</w:t>
            </w:r>
          </w:p>
        </w:tc>
        <w:tc>
          <w:tcPr>
            <w:cnfStyle w:val="000010000000"/>
            <w:tcW w:w="1985" w:type="dxa"/>
            <w:textDirection w:val="btLr"/>
            <w:vAlign w:val="center"/>
          </w:tcPr>
          <w:p w:rsidR="00EE684E" w:rsidRPr="006E4E76" w:rsidRDefault="00EE684E" w:rsidP="00EE684E">
            <w:pPr>
              <w:ind w:left="113" w:right="113"/>
              <w:jc w:val="center"/>
              <w:rPr>
                <w:rFonts w:asciiTheme="minorBidi" w:hAnsiTheme="minorBidi"/>
                <w:b/>
                <w:bCs/>
              </w:rPr>
            </w:pPr>
            <w:r>
              <w:rPr>
                <w:rFonts w:asciiTheme="minorBidi" w:hAnsiTheme="minorBidi"/>
                <w:b/>
                <w:bCs/>
              </w:rPr>
              <w:t>Esquisse</w:t>
            </w:r>
          </w:p>
        </w:tc>
        <w:tc>
          <w:tcPr>
            <w:tcW w:w="5103" w:type="dxa"/>
            <w:gridSpan w:val="4"/>
            <w:textDirection w:val="btLr"/>
            <w:vAlign w:val="center"/>
          </w:tcPr>
          <w:p w:rsidR="00EE684E" w:rsidRPr="00EF5EB7" w:rsidRDefault="00EE684E" w:rsidP="00EE684E">
            <w:pPr>
              <w:spacing w:line="360" w:lineRule="auto"/>
              <w:ind w:left="113" w:right="113"/>
              <w:jc w:val="center"/>
              <w:cnfStyle w:val="000000000000"/>
              <w:rPr>
                <w:rFonts w:asciiTheme="minorBidi" w:hAnsiTheme="minorBidi"/>
                <w:b/>
                <w:bCs/>
              </w:rPr>
            </w:pPr>
            <w:r>
              <w:rPr>
                <w:rFonts w:asciiTheme="minorBidi" w:hAnsiTheme="minorBidi"/>
                <w:b/>
                <w:bCs/>
              </w:rPr>
              <w:t>Avant projet</w:t>
            </w:r>
          </w:p>
        </w:tc>
      </w:tr>
    </w:tbl>
    <w:tbl>
      <w:tblPr>
        <w:tblStyle w:val="Grillemoyenne3-Accent1"/>
        <w:tblpPr w:leftFromText="141" w:rightFromText="141" w:vertAnchor="text" w:horzAnchor="margin" w:tblpX="-1026" w:tblpY="292"/>
        <w:tblW w:w="10881" w:type="dxa"/>
        <w:tblLayout w:type="fixed"/>
        <w:tblLook w:val="0080"/>
      </w:tblPr>
      <w:tblGrid>
        <w:gridCol w:w="959"/>
        <w:gridCol w:w="567"/>
        <w:gridCol w:w="2410"/>
        <w:gridCol w:w="1984"/>
        <w:gridCol w:w="1985"/>
        <w:gridCol w:w="2976"/>
      </w:tblGrid>
      <w:tr w:rsidR="00502186" w:rsidTr="005861D9">
        <w:trPr>
          <w:cnfStyle w:val="000000100000"/>
          <w:trHeight w:val="1402"/>
        </w:trPr>
        <w:tc>
          <w:tcPr>
            <w:cnfStyle w:val="001000000000"/>
            <w:tcW w:w="959" w:type="dxa"/>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lastRenderedPageBreak/>
              <w:t>Applicable en  Algérie</w:t>
            </w:r>
          </w:p>
        </w:tc>
        <w:tc>
          <w:tcPr>
            <w:cnfStyle w:val="000010000000"/>
            <w:tcW w:w="567" w:type="dxa"/>
            <w:textDirection w:val="btLr"/>
          </w:tcPr>
          <w:p w:rsidR="00502186" w:rsidRPr="005861D9" w:rsidRDefault="00094DC9" w:rsidP="0035629A">
            <w:pPr>
              <w:spacing w:line="360" w:lineRule="auto"/>
              <w:ind w:left="113" w:right="113"/>
              <w:jc w:val="center"/>
              <w:rPr>
                <w:rFonts w:asciiTheme="minorBidi" w:hAnsiTheme="minorBidi"/>
                <w:b/>
                <w:bCs/>
              </w:rPr>
            </w:pPr>
            <w:r>
              <w:rPr>
                <w:rFonts w:asciiTheme="minorBidi" w:hAnsiTheme="minorBidi"/>
                <w:b/>
                <w:bCs/>
              </w:rPr>
              <w:t>O</w:t>
            </w:r>
            <w:r w:rsidR="00502186" w:rsidRPr="005861D9">
              <w:rPr>
                <w:rFonts w:asciiTheme="minorBidi" w:hAnsiTheme="minorBidi"/>
                <w:b/>
                <w:bCs/>
              </w:rPr>
              <w:t>ui</w:t>
            </w:r>
          </w:p>
        </w:tc>
        <w:tc>
          <w:tcPr>
            <w:tcW w:w="2410" w:type="dxa"/>
            <w:textDirection w:val="btLr"/>
            <w:vAlign w:val="center"/>
          </w:tcPr>
          <w:p w:rsidR="00502186" w:rsidRPr="00752175" w:rsidRDefault="00502186" w:rsidP="0035629A">
            <w:pPr>
              <w:spacing w:line="360" w:lineRule="auto"/>
              <w:ind w:left="113" w:right="113"/>
              <w:jc w:val="center"/>
              <w:cnfStyle w:val="000000100000"/>
              <w:rPr>
                <w:rFonts w:asciiTheme="minorBidi" w:hAnsiTheme="minorBidi"/>
              </w:rPr>
            </w:pPr>
            <w:r>
              <w:rPr>
                <w:rFonts w:asciiTheme="minorBidi" w:hAnsiTheme="minorBidi"/>
              </w:rPr>
              <w:t>on doit e</w:t>
            </w:r>
            <w:r>
              <w:rPr>
                <w:rFonts w:asciiTheme="minorBidi" w:hAnsiTheme="minorBidi"/>
              </w:rPr>
              <w:t>n</w:t>
            </w:r>
            <w:r>
              <w:rPr>
                <w:rFonts w:asciiTheme="minorBidi" w:hAnsiTheme="minorBidi"/>
              </w:rPr>
              <w:t>trer les données climatiques</w:t>
            </w:r>
          </w:p>
        </w:tc>
        <w:tc>
          <w:tcPr>
            <w:cnfStyle w:val="000010000000"/>
            <w:tcW w:w="1984" w:type="dxa"/>
            <w:textDirection w:val="btLr"/>
            <w:vAlign w:val="center"/>
          </w:tcPr>
          <w:p w:rsidR="00502186" w:rsidRPr="00752175" w:rsidRDefault="00094DC9" w:rsidP="0035629A">
            <w:pPr>
              <w:spacing w:line="360" w:lineRule="auto"/>
              <w:ind w:left="113" w:right="113"/>
              <w:jc w:val="center"/>
              <w:rPr>
                <w:rFonts w:asciiTheme="minorBidi" w:hAnsiTheme="minorBidi"/>
              </w:rPr>
            </w:pPr>
            <w:r>
              <w:rPr>
                <w:rFonts w:asciiTheme="minorBidi" w:hAnsiTheme="minorBidi"/>
              </w:rPr>
              <w:t>O</w:t>
            </w:r>
            <w:r w:rsidR="00502186">
              <w:rPr>
                <w:rFonts w:asciiTheme="minorBidi" w:hAnsiTheme="minorBidi"/>
              </w:rPr>
              <w:t>ui</w:t>
            </w:r>
          </w:p>
        </w:tc>
        <w:tc>
          <w:tcPr>
            <w:tcW w:w="1985" w:type="dxa"/>
            <w:textDirection w:val="btLr"/>
            <w:vAlign w:val="center"/>
          </w:tcPr>
          <w:p w:rsidR="00502186" w:rsidRPr="00752175" w:rsidRDefault="00094DC9" w:rsidP="0035629A">
            <w:pPr>
              <w:spacing w:line="360" w:lineRule="auto"/>
              <w:ind w:left="113" w:right="113"/>
              <w:jc w:val="center"/>
              <w:cnfStyle w:val="000000100000"/>
              <w:rPr>
                <w:rFonts w:asciiTheme="minorBidi" w:hAnsiTheme="minorBidi"/>
              </w:rPr>
            </w:pPr>
            <w:r>
              <w:rPr>
                <w:rFonts w:asciiTheme="minorBidi" w:hAnsiTheme="minorBidi"/>
              </w:rPr>
              <w:t>Oui</w:t>
            </w:r>
          </w:p>
        </w:tc>
        <w:tc>
          <w:tcPr>
            <w:cnfStyle w:val="000010000000"/>
            <w:tcW w:w="2976" w:type="dxa"/>
            <w:textDirection w:val="btLr"/>
            <w:vAlign w:val="center"/>
          </w:tcPr>
          <w:p w:rsidR="00502186" w:rsidRPr="00752175" w:rsidRDefault="00502186" w:rsidP="0035629A">
            <w:pPr>
              <w:spacing w:line="360" w:lineRule="auto"/>
              <w:ind w:left="113" w:right="113"/>
              <w:jc w:val="center"/>
              <w:rPr>
                <w:rFonts w:asciiTheme="minorBidi" w:hAnsiTheme="minorBidi"/>
              </w:rPr>
            </w:pPr>
            <w:r>
              <w:rPr>
                <w:rFonts w:asciiTheme="minorBidi" w:hAnsiTheme="minorBidi"/>
              </w:rPr>
              <w:t>Oui</w:t>
            </w:r>
          </w:p>
        </w:tc>
      </w:tr>
      <w:tr w:rsidR="00502186" w:rsidTr="005861D9">
        <w:trPr>
          <w:trHeight w:val="689"/>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Pré-r</w:t>
            </w:r>
            <w:r w:rsidRPr="005861D9">
              <w:rPr>
                <w:rFonts w:asciiTheme="minorBidi" w:hAnsiTheme="minorBidi"/>
              </w:rPr>
              <w:t>e</w:t>
            </w:r>
            <w:r w:rsidRPr="005861D9">
              <w:rPr>
                <w:rFonts w:asciiTheme="minorBidi" w:hAnsiTheme="minorBidi"/>
              </w:rPr>
              <w:t>quis</w:t>
            </w:r>
          </w:p>
        </w:tc>
        <w:tc>
          <w:tcPr>
            <w:cnfStyle w:val="000010000000"/>
            <w:tcW w:w="2410" w:type="dxa"/>
            <w:textDirection w:val="btLr"/>
            <w:vAlign w:val="center"/>
          </w:tcPr>
          <w:p w:rsidR="00502186" w:rsidRPr="002D3240" w:rsidRDefault="00094DC9" w:rsidP="0035629A">
            <w:pPr>
              <w:spacing w:line="360" w:lineRule="auto"/>
              <w:ind w:left="113" w:right="113"/>
              <w:jc w:val="center"/>
              <w:rPr>
                <w:rFonts w:asciiTheme="minorBidi" w:hAnsiTheme="minorBidi"/>
              </w:rPr>
            </w:pPr>
            <w:r>
              <w:rPr>
                <w:rFonts w:asciiTheme="minorBidi" w:hAnsiTheme="minorBidi"/>
              </w:rPr>
              <w:t>N</w:t>
            </w:r>
            <w:r w:rsidR="00502186">
              <w:rPr>
                <w:rFonts w:asciiTheme="minorBidi" w:hAnsiTheme="minorBidi"/>
              </w:rPr>
              <w:t>on</w:t>
            </w:r>
          </w:p>
        </w:tc>
        <w:tc>
          <w:tcPr>
            <w:tcW w:w="1984" w:type="dxa"/>
            <w:textDirection w:val="btLr"/>
            <w:vAlign w:val="center"/>
          </w:tcPr>
          <w:p w:rsidR="00502186" w:rsidRPr="00752175" w:rsidRDefault="00094DC9" w:rsidP="0035629A">
            <w:pPr>
              <w:spacing w:line="360" w:lineRule="auto"/>
              <w:ind w:left="113" w:right="113"/>
              <w:jc w:val="center"/>
              <w:cnfStyle w:val="000000000000"/>
              <w:rPr>
                <w:rFonts w:asciiTheme="minorBidi" w:hAnsiTheme="minorBidi"/>
              </w:rPr>
            </w:pPr>
            <w:r>
              <w:rPr>
                <w:rFonts w:asciiTheme="minorBidi" w:hAnsiTheme="minorBidi"/>
              </w:rPr>
              <w:t>Non</w:t>
            </w:r>
          </w:p>
        </w:tc>
        <w:tc>
          <w:tcPr>
            <w:cnfStyle w:val="000010000000"/>
            <w:tcW w:w="1985" w:type="dxa"/>
            <w:textDirection w:val="btLr"/>
            <w:vAlign w:val="center"/>
          </w:tcPr>
          <w:p w:rsidR="00502186" w:rsidRPr="00752175" w:rsidRDefault="00094DC9" w:rsidP="0035629A">
            <w:pPr>
              <w:spacing w:line="360" w:lineRule="auto"/>
              <w:ind w:left="113" w:right="113"/>
              <w:jc w:val="center"/>
              <w:rPr>
                <w:rFonts w:asciiTheme="minorBidi" w:hAnsiTheme="minorBidi"/>
              </w:rPr>
            </w:pPr>
            <w:r>
              <w:rPr>
                <w:rFonts w:asciiTheme="minorBidi" w:hAnsiTheme="minorBidi"/>
              </w:rPr>
              <w:t>Non</w:t>
            </w:r>
          </w:p>
        </w:tc>
        <w:tc>
          <w:tcPr>
            <w:tcW w:w="2976" w:type="dxa"/>
            <w:textDirection w:val="btLr"/>
            <w:vAlign w:val="center"/>
          </w:tcPr>
          <w:p w:rsidR="00502186" w:rsidRPr="00752175" w:rsidRDefault="00094DC9" w:rsidP="0035629A">
            <w:pPr>
              <w:spacing w:line="360" w:lineRule="auto"/>
              <w:ind w:left="113" w:right="113"/>
              <w:jc w:val="center"/>
              <w:cnfStyle w:val="000000000000"/>
              <w:rPr>
                <w:rFonts w:asciiTheme="minorBidi" w:hAnsiTheme="minorBidi"/>
              </w:rPr>
            </w:pPr>
            <w:r>
              <w:rPr>
                <w:rFonts w:asciiTheme="minorBidi" w:hAnsiTheme="minorBidi"/>
              </w:rPr>
              <w:t>Non</w:t>
            </w:r>
          </w:p>
        </w:tc>
      </w:tr>
      <w:tr w:rsidR="00502186" w:rsidTr="005861D9">
        <w:trPr>
          <w:cnfStyle w:val="000000100000"/>
          <w:trHeight w:val="2078"/>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Avantages</w:t>
            </w:r>
          </w:p>
        </w:tc>
        <w:tc>
          <w:tcPr>
            <w:cnfStyle w:val="000010000000"/>
            <w:tcW w:w="2410" w:type="dxa"/>
            <w:textDirection w:val="btLr"/>
            <w:vAlign w:val="center"/>
          </w:tcPr>
          <w:p w:rsidR="00502186" w:rsidRDefault="00502186" w:rsidP="0035629A">
            <w:pPr>
              <w:spacing w:line="360" w:lineRule="auto"/>
              <w:ind w:left="113" w:right="113"/>
              <w:jc w:val="center"/>
              <w:rPr>
                <w:rFonts w:asciiTheme="minorBidi" w:hAnsiTheme="minorBidi"/>
              </w:rPr>
            </w:pPr>
            <w:r w:rsidRPr="00C91F6A">
              <w:rPr>
                <w:rFonts w:asciiTheme="minorBidi" w:hAnsiTheme="minorBidi"/>
              </w:rPr>
              <w:t>Calcule la</w:t>
            </w:r>
          </w:p>
          <w:p w:rsidR="00502186" w:rsidRPr="00C91F6A" w:rsidRDefault="00502186" w:rsidP="0035629A">
            <w:pPr>
              <w:spacing w:line="360" w:lineRule="auto"/>
              <w:ind w:left="113" w:right="113"/>
              <w:jc w:val="center"/>
              <w:rPr>
                <w:rFonts w:asciiTheme="minorBidi" w:hAnsiTheme="minorBidi"/>
              </w:rPr>
            </w:pPr>
            <w:r w:rsidRPr="00C91F6A">
              <w:rPr>
                <w:rFonts w:asciiTheme="minorBidi" w:hAnsiTheme="minorBidi"/>
              </w:rPr>
              <w:t xml:space="preserve"> performance chaque heure du jour, pendant chaque mois de l’année</w:t>
            </w:r>
          </w:p>
        </w:tc>
        <w:tc>
          <w:tcPr>
            <w:tcW w:w="1984" w:type="dxa"/>
            <w:textDirection w:val="btLr"/>
            <w:vAlign w:val="center"/>
          </w:tcPr>
          <w:p w:rsidR="00502186" w:rsidRPr="00752175" w:rsidRDefault="00502186" w:rsidP="0035629A">
            <w:pPr>
              <w:spacing w:line="360" w:lineRule="auto"/>
              <w:ind w:left="113" w:right="113"/>
              <w:jc w:val="center"/>
              <w:cnfStyle w:val="000000100000"/>
              <w:rPr>
                <w:rFonts w:asciiTheme="minorBidi" w:hAnsiTheme="minorBidi"/>
              </w:rPr>
            </w:pPr>
            <w:r>
              <w:rPr>
                <w:rFonts w:asciiTheme="minorBidi" w:hAnsiTheme="minorBidi"/>
              </w:rPr>
              <w:t>Permet de calculer et visualiser les systèmes d’éclairages</w:t>
            </w:r>
          </w:p>
        </w:tc>
        <w:tc>
          <w:tcPr>
            <w:cnfStyle w:val="000010000000"/>
            <w:tcW w:w="1985" w:type="dxa"/>
            <w:textDirection w:val="btLr"/>
            <w:vAlign w:val="center"/>
          </w:tcPr>
          <w:p w:rsidR="00502186" w:rsidRPr="00752175" w:rsidRDefault="00502186" w:rsidP="0035629A">
            <w:pPr>
              <w:spacing w:line="360" w:lineRule="auto"/>
              <w:ind w:left="113" w:right="113"/>
              <w:jc w:val="center"/>
              <w:rPr>
                <w:rFonts w:asciiTheme="minorBidi" w:hAnsiTheme="minorBidi"/>
              </w:rPr>
            </w:pPr>
            <w:r>
              <w:rPr>
                <w:rFonts w:asciiTheme="minorBidi" w:hAnsiTheme="minorBidi"/>
              </w:rPr>
              <w:t>Permet à partir d’un volume de base d’installer et estimer l’éclairage</w:t>
            </w:r>
          </w:p>
        </w:tc>
        <w:tc>
          <w:tcPr>
            <w:tcW w:w="2976" w:type="dxa"/>
            <w:textDirection w:val="btLr"/>
            <w:vAlign w:val="center"/>
          </w:tcPr>
          <w:p w:rsidR="00502186" w:rsidRDefault="00094DC9" w:rsidP="0035629A">
            <w:pPr>
              <w:spacing w:line="360" w:lineRule="auto"/>
              <w:ind w:left="113" w:right="113"/>
              <w:jc w:val="center"/>
              <w:cnfStyle w:val="000000100000"/>
              <w:rPr>
                <w:rFonts w:asciiTheme="minorBidi" w:hAnsiTheme="minorBidi"/>
              </w:rPr>
            </w:pPr>
            <w:r>
              <w:rPr>
                <w:rFonts w:asciiTheme="minorBidi" w:hAnsiTheme="minorBidi"/>
              </w:rPr>
              <w:t>P</w:t>
            </w:r>
            <w:r w:rsidR="00502186" w:rsidRPr="009719F6">
              <w:rPr>
                <w:rFonts w:asciiTheme="minorBidi" w:hAnsiTheme="minorBidi"/>
              </w:rPr>
              <w:t xml:space="preserve">ermet de </w:t>
            </w:r>
          </w:p>
          <w:p w:rsidR="00502186" w:rsidRDefault="00502186" w:rsidP="0035629A">
            <w:pPr>
              <w:spacing w:line="360" w:lineRule="auto"/>
              <w:ind w:left="113" w:right="113"/>
              <w:jc w:val="center"/>
              <w:cnfStyle w:val="000000100000"/>
              <w:rPr>
                <w:rFonts w:asciiTheme="minorBidi" w:hAnsiTheme="minorBidi"/>
              </w:rPr>
            </w:pPr>
            <w:r w:rsidRPr="009719F6">
              <w:rPr>
                <w:rFonts w:asciiTheme="minorBidi" w:hAnsiTheme="minorBidi"/>
              </w:rPr>
              <w:t xml:space="preserve">développer, </w:t>
            </w:r>
          </w:p>
          <w:p w:rsidR="00502186" w:rsidRDefault="00502186" w:rsidP="0035629A">
            <w:pPr>
              <w:spacing w:line="360" w:lineRule="auto"/>
              <w:ind w:left="113" w:right="113"/>
              <w:jc w:val="center"/>
              <w:cnfStyle w:val="000000100000"/>
              <w:rPr>
                <w:rFonts w:asciiTheme="minorBidi" w:hAnsiTheme="minorBidi"/>
              </w:rPr>
            </w:pPr>
            <w:r w:rsidRPr="009719F6">
              <w:rPr>
                <w:rFonts w:asciiTheme="minorBidi" w:hAnsiTheme="minorBidi"/>
              </w:rPr>
              <w:t xml:space="preserve">analyser et </w:t>
            </w:r>
          </w:p>
          <w:p w:rsidR="00502186" w:rsidRDefault="00502186" w:rsidP="0035629A">
            <w:pPr>
              <w:spacing w:line="360" w:lineRule="auto"/>
              <w:ind w:left="113" w:right="113"/>
              <w:jc w:val="center"/>
              <w:cnfStyle w:val="000000100000"/>
              <w:rPr>
                <w:rFonts w:asciiTheme="minorBidi" w:hAnsiTheme="minorBidi"/>
              </w:rPr>
            </w:pPr>
            <w:r w:rsidRPr="009719F6">
              <w:rPr>
                <w:rFonts w:asciiTheme="minorBidi" w:hAnsiTheme="minorBidi"/>
              </w:rPr>
              <w:t xml:space="preserve">modifier </w:t>
            </w:r>
          </w:p>
          <w:p w:rsidR="00502186" w:rsidRPr="009719F6" w:rsidRDefault="00502186" w:rsidP="0035629A">
            <w:pPr>
              <w:spacing w:line="360" w:lineRule="auto"/>
              <w:ind w:left="113" w:right="113"/>
              <w:jc w:val="center"/>
              <w:cnfStyle w:val="000000100000"/>
              <w:rPr>
                <w:rFonts w:asciiTheme="minorBidi" w:hAnsiTheme="minorBidi"/>
              </w:rPr>
            </w:pPr>
            <w:r w:rsidRPr="009719F6">
              <w:rPr>
                <w:rFonts w:asciiTheme="minorBidi" w:hAnsiTheme="minorBidi"/>
              </w:rPr>
              <w:t>rapidement une conception d’éclairage</w:t>
            </w:r>
          </w:p>
        </w:tc>
      </w:tr>
      <w:tr w:rsidR="00502186" w:rsidTr="005861D9">
        <w:trPr>
          <w:trHeight w:val="994"/>
        </w:trPr>
        <w:tc>
          <w:tcPr>
            <w:cnfStyle w:val="001000000000"/>
            <w:tcW w:w="1526" w:type="dxa"/>
            <w:gridSpan w:val="2"/>
            <w:textDirection w:val="btLr"/>
            <w:vAlign w:val="center"/>
          </w:tcPr>
          <w:p w:rsidR="00502186" w:rsidRPr="005861D9" w:rsidRDefault="00094DC9" w:rsidP="00EF1E90">
            <w:pPr>
              <w:spacing w:line="360" w:lineRule="auto"/>
              <w:ind w:left="113" w:right="113"/>
              <w:jc w:val="center"/>
              <w:rPr>
                <w:rFonts w:asciiTheme="minorBidi" w:hAnsiTheme="minorBidi"/>
              </w:rPr>
            </w:pPr>
            <w:r>
              <w:rPr>
                <w:rFonts w:asciiTheme="minorBidi" w:hAnsiTheme="minorBidi"/>
              </w:rPr>
              <w:t>I</w:t>
            </w:r>
            <w:r w:rsidR="00502186" w:rsidRPr="005861D9">
              <w:rPr>
                <w:rFonts w:asciiTheme="minorBidi" w:hAnsiTheme="minorBidi"/>
              </w:rPr>
              <w:t>nco</w:t>
            </w:r>
            <w:r w:rsidR="00502186" w:rsidRPr="005861D9">
              <w:rPr>
                <w:rFonts w:asciiTheme="minorBidi" w:hAnsiTheme="minorBidi"/>
              </w:rPr>
              <w:t>n</w:t>
            </w:r>
            <w:r w:rsidR="00502186" w:rsidRPr="005861D9">
              <w:rPr>
                <w:rFonts w:asciiTheme="minorBidi" w:hAnsiTheme="minorBidi"/>
              </w:rPr>
              <w:t>v</w:t>
            </w:r>
            <w:r w:rsidR="00502186" w:rsidRPr="005861D9">
              <w:rPr>
                <w:rFonts w:asciiTheme="minorBidi" w:hAnsiTheme="minorBidi"/>
              </w:rPr>
              <w:t>é</w:t>
            </w:r>
            <w:r w:rsidR="00502186" w:rsidRPr="005861D9">
              <w:rPr>
                <w:rFonts w:asciiTheme="minorBidi" w:hAnsiTheme="minorBidi"/>
              </w:rPr>
              <w:t>nients</w:t>
            </w:r>
          </w:p>
        </w:tc>
        <w:tc>
          <w:tcPr>
            <w:cnfStyle w:val="000010000000"/>
            <w:tcW w:w="2410" w:type="dxa"/>
            <w:textDirection w:val="btLr"/>
            <w:vAlign w:val="center"/>
          </w:tcPr>
          <w:p w:rsidR="00502186" w:rsidRPr="00D324AF" w:rsidRDefault="00502186" w:rsidP="0035629A">
            <w:pPr>
              <w:spacing w:line="360" w:lineRule="auto"/>
              <w:ind w:left="113" w:right="113"/>
              <w:jc w:val="center"/>
              <w:rPr>
                <w:rFonts w:asciiTheme="minorBidi" w:hAnsiTheme="minorBidi"/>
              </w:rPr>
            </w:pPr>
            <w:r>
              <w:rPr>
                <w:rFonts w:asciiTheme="minorBidi" w:hAnsiTheme="minorBidi"/>
              </w:rPr>
              <w:t>/</w:t>
            </w:r>
          </w:p>
        </w:tc>
        <w:tc>
          <w:tcPr>
            <w:tcW w:w="1984" w:type="dxa"/>
            <w:textDirection w:val="btLr"/>
            <w:vAlign w:val="center"/>
          </w:tcPr>
          <w:p w:rsidR="00502186" w:rsidRPr="00752175" w:rsidRDefault="00502186" w:rsidP="0035629A">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1985" w:type="dxa"/>
            <w:textDirection w:val="btLr"/>
            <w:vAlign w:val="center"/>
          </w:tcPr>
          <w:p w:rsidR="00502186" w:rsidRPr="00752175" w:rsidRDefault="00502186" w:rsidP="0035629A">
            <w:pPr>
              <w:spacing w:line="360" w:lineRule="auto"/>
              <w:ind w:left="113" w:right="113"/>
              <w:jc w:val="center"/>
              <w:rPr>
                <w:rFonts w:asciiTheme="minorBidi" w:hAnsiTheme="minorBidi"/>
              </w:rPr>
            </w:pPr>
            <w:r>
              <w:rPr>
                <w:rFonts w:asciiTheme="minorBidi" w:hAnsiTheme="minorBidi"/>
              </w:rPr>
              <w:t>/</w:t>
            </w:r>
          </w:p>
        </w:tc>
        <w:tc>
          <w:tcPr>
            <w:tcW w:w="2976" w:type="dxa"/>
            <w:textDirection w:val="btLr"/>
            <w:vAlign w:val="center"/>
          </w:tcPr>
          <w:p w:rsidR="00502186" w:rsidRPr="00752175" w:rsidRDefault="00502186" w:rsidP="0035629A">
            <w:pPr>
              <w:spacing w:line="360" w:lineRule="auto"/>
              <w:ind w:left="113" w:right="113"/>
              <w:jc w:val="center"/>
              <w:cnfStyle w:val="000000000000"/>
              <w:rPr>
                <w:rFonts w:asciiTheme="minorBidi" w:hAnsiTheme="minorBidi"/>
              </w:rPr>
            </w:pPr>
            <w:r>
              <w:rPr>
                <w:rFonts w:asciiTheme="minorBidi" w:hAnsiTheme="minorBidi"/>
              </w:rPr>
              <w:t>/</w:t>
            </w:r>
          </w:p>
        </w:tc>
      </w:tr>
      <w:tr w:rsidR="00502186" w:rsidTr="005861D9">
        <w:trPr>
          <w:cnfStyle w:val="000000100000"/>
          <w:trHeight w:val="1553"/>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Outputs</w:t>
            </w:r>
          </w:p>
        </w:tc>
        <w:tc>
          <w:tcPr>
            <w:cnfStyle w:val="000010000000"/>
            <w:tcW w:w="2410" w:type="dxa"/>
            <w:textDirection w:val="btLr"/>
            <w:vAlign w:val="center"/>
          </w:tcPr>
          <w:p w:rsidR="00502186" w:rsidRPr="00BD03C7" w:rsidRDefault="00502186" w:rsidP="0035629A">
            <w:pPr>
              <w:spacing w:line="360" w:lineRule="auto"/>
              <w:ind w:left="113" w:right="113"/>
              <w:jc w:val="center"/>
              <w:rPr>
                <w:rFonts w:asciiTheme="minorBidi" w:hAnsiTheme="minorBidi"/>
              </w:rPr>
            </w:pPr>
            <w:r>
              <w:rPr>
                <w:rFonts w:asciiTheme="minorBidi" w:hAnsiTheme="minorBidi"/>
              </w:rPr>
              <w:t>Performance des brises soleil</w:t>
            </w:r>
          </w:p>
        </w:tc>
        <w:tc>
          <w:tcPr>
            <w:tcW w:w="1984" w:type="dxa"/>
            <w:textDirection w:val="btLr"/>
            <w:vAlign w:val="center"/>
          </w:tcPr>
          <w:p w:rsidR="00502186" w:rsidRDefault="00502186" w:rsidP="0035629A">
            <w:pPr>
              <w:spacing w:line="360" w:lineRule="auto"/>
              <w:ind w:left="113" w:right="113"/>
              <w:jc w:val="center"/>
              <w:cnfStyle w:val="000000100000"/>
              <w:rPr>
                <w:rFonts w:asciiTheme="minorBidi" w:hAnsiTheme="minorBidi"/>
              </w:rPr>
            </w:pPr>
            <w:r>
              <w:rPr>
                <w:rFonts w:asciiTheme="minorBidi" w:hAnsiTheme="minorBidi"/>
              </w:rPr>
              <w:t>Calcul de lumière, images,</w:t>
            </w:r>
          </w:p>
          <w:p w:rsidR="00502186" w:rsidRPr="0099261B" w:rsidRDefault="00502186" w:rsidP="0035629A">
            <w:pPr>
              <w:spacing w:line="360" w:lineRule="auto"/>
              <w:ind w:left="113" w:right="113"/>
              <w:jc w:val="center"/>
              <w:cnfStyle w:val="000000100000"/>
              <w:rPr>
                <w:rFonts w:asciiTheme="minorBidi" w:hAnsiTheme="minorBidi"/>
              </w:rPr>
            </w:pPr>
            <w:r>
              <w:rPr>
                <w:rFonts w:asciiTheme="minorBidi" w:hAnsiTheme="minorBidi"/>
              </w:rPr>
              <w:t xml:space="preserve"> animations</w:t>
            </w:r>
          </w:p>
        </w:tc>
        <w:tc>
          <w:tcPr>
            <w:cnfStyle w:val="000010000000"/>
            <w:tcW w:w="1985" w:type="dxa"/>
            <w:textDirection w:val="btLr"/>
            <w:vAlign w:val="center"/>
          </w:tcPr>
          <w:p w:rsidR="00502186" w:rsidRDefault="00094DC9" w:rsidP="0035629A">
            <w:pPr>
              <w:spacing w:line="360" w:lineRule="auto"/>
              <w:ind w:left="113" w:right="113"/>
              <w:jc w:val="center"/>
              <w:rPr>
                <w:rFonts w:asciiTheme="minorBidi" w:hAnsiTheme="minorBidi"/>
              </w:rPr>
            </w:pPr>
            <w:r>
              <w:rPr>
                <w:rFonts w:asciiTheme="minorBidi" w:hAnsiTheme="minorBidi"/>
              </w:rPr>
              <w:t>estimation de L</w:t>
            </w:r>
            <w:r w:rsidR="00502186" w:rsidRPr="00B07DC5">
              <w:rPr>
                <w:rFonts w:asciiTheme="minorBidi" w:hAnsiTheme="minorBidi"/>
              </w:rPr>
              <w:t>a dispos</w:t>
            </w:r>
            <w:r w:rsidR="00502186" w:rsidRPr="00B07DC5">
              <w:rPr>
                <w:rFonts w:asciiTheme="minorBidi" w:hAnsiTheme="minorBidi"/>
              </w:rPr>
              <w:t>i</w:t>
            </w:r>
            <w:r w:rsidR="00502186" w:rsidRPr="00B07DC5">
              <w:rPr>
                <w:rFonts w:asciiTheme="minorBidi" w:hAnsiTheme="minorBidi"/>
              </w:rPr>
              <w:t xml:space="preserve">tion des </w:t>
            </w:r>
          </w:p>
          <w:p w:rsidR="00502186" w:rsidRPr="00B07DC5" w:rsidRDefault="00502186" w:rsidP="0035629A">
            <w:pPr>
              <w:spacing w:line="360" w:lineRule="auto"/>
              <w:ind w:left="113" w:right="113"/>
              <w:jc w:val="center"/>
              <w:rPr>
                <w:rFonts w:asciiTheme="minorBidi" w:hAnsiTheme="minorBidi"/>
              </w:rPr>
            </w:pPr>
            <w:r w:rsidRPr="00B07DC5">
              <w:rPr>
                <w:rFonts w:asciiTheme="minorBidi" w:hAnsiTheme="minorBidi"/>
              </w:rPr>
              <w:t>luminaires, basé sur des figures en 2D et 3D</w:t>
            </w:r>
          </w:p>
        </w:tc>
        <w:tc>
          <w:tcPr>
            <w:tcW w:w="2976" w:type="dxa"/>
            <w:textDirection w:val="btLr"/>
            <w:vAlign w:val="center"/>
          </w:tcPr>
          <w:p w:rsidR="00502186" w:rsidRPr="0099261B" w:rsidRDefault="00502186" w:rsidP="0035629A">
            <w:pPr>
              <w:spacing w:line="360" w:lineRule="auto"/>
              <w:ind w:left="113" w:right="113"/>
              <w:jc w:val="center"/>
              <w:cnfStyle w:val="000000100000"/>
              <w:rPr>
                <w:rFonts w:asciiTheme="minorBidi" w:hAnsiTheme="minorBidi"/>
              </w:rPr>
            </w:pPr>
            <w:r>
              <w:rPr>
                <w:rFonts w:asciiTheme="minorBidi" w:hAnsiTheme="minorBidi"/>
              </w:rPr>
              <w:t>Conception de l’éclairage, éclairement, luminance</w:t>
            </w:r>
          </w:p>
        </w:tc>
      </w:tr>
      <w:tr w:rsidR="00502186" w:rsidTr="005861D9">
        <w:trPr>
          <w:trHeight w:val="1381"/>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Inputs</w:t>
            </w:r>
          </w:p>
        </w:tc>
        <w:tc>
          <w:tcPr>
            <w:cnfStyle w:val="000010000000"/>
            <w:tcW w:w="2410" w:type="dxa"/>
            <w:textDirection w:val="btLr"/>
            <w:vAlign w:val="center"/>
          </w:tcPr>
          <w:p w:rsidR="00502186" w:rsidRPr="00752175" w:rsidRDefault="00502186" w:rsidP="0035629A">
            <w:pPr>
              <w:spacing w:line="360" w:lineRule="auto"/>
              <w:ind w:left="113" w:right="113"/>
              <w:jc w:val="center"/>
              <w:rPr>
                <w:rFonts w:asciiTheme="minorBidi" w:hAnsiTheme="minorBidi"/>
              </w:rPr>
            </w:pPr>
            <w:r>
              <w:rPr>
                <w:rFonts w:asciiTheme="minorBidi" w:hAnsiTheme="minorBidi"/>
              </w:rPr>
              <w:t>Station, choix des fenêtres et brises soleil</w:t>
            </w:r>
          </w:p>
        </w:tc>
        <w:tc>
          <w:tcPr>
            <w:tcW w:w="1984" w:type="dxa"/>
            <w:textDirection w:val="btLr"/>
            <w:vAlign w:val="center"/>
          </w:tcPr>
          <w:p w:rsidR="00502186" w:rsidRDefault="00502186" w:rsidP="0035629A">
            <w:pPr>
              <w:spacing w:line="360" w:lineRule="auto"/>
              <w:ind w:left="113" w:right="113"/>
              <w:jc w:val="center"/>
              <w:cnfStyle w:val="000000000000"/>
              <w:rPr>
                <w:rFonts w:asciiTheme="minorBidi" w:hAnsiTheme="minorBidi"/>
              </w:rPr>
            </w:pPr>
            <w:r w:rsidRPr="008F1CB0">
              <w:rPr>
                <w:rFonts w:asciiTheme="minorBidi" w:hAnsiTheme="minorBidi"/>
              </w:rPr>
              <w:t>Géométrie de l’espace en 3D,</w:t>
            </w:r>
          </w:p>
          <w:p w:rsidR="00502186" w:rsidRPr="008F1CB0" w:rsidRDefault="00502186" w:rsidP="0035629A">
            <w:pPr>
              <w:spacing w:line="360" w:lineRule="auto"/>
              <w:ind w:left="113" w:right="113"/>
              <w:jc w:val="center"/>
              <w:cnfStyle w:val="000000000000"/>
              <w:rPr>
                <w:rFonts w:asciiTheme="minorBidi" w:hAnsiTheme="minorBidi"/>
              </w:rPr>
            </w:pPr>
            <w:r w:rsidRPr="008F1CB0">
              <w:rPr>
                <w:rFonts w:asciiTheme="minorBidi" w:hAnsiTheme="minorBidi"/>
              </w:rPr>
              <w:t xml:space="preserve"> luminaires</w:t>
            </w:r>
          </w:p>
        </w:tc>
        <w:tc>
          <w:tcPr>
            <w:cnfStyle w:val="000010000000"/>
            <w:tcW w:w="1985" w:type="dxa"/>
            <w:textDirection w:val="btLr"/>
            <w:vAlign w:val="center"/>
          </w:tcPr>
          <w:p w:rsidR="00502186" w:rsidRDefault="00502186" w:rsidP="0035629A">
            <w:pPr>
              <w:spacing w:line="360" w:lineRule="auto"/>
              <w:ind w:left="113" w:right="113"/>
              <w:jc w:val="center"/>
              <w:rPr>
                <w:rFonts w:asciiTheme="minorBidi" w:hAnsiTheme="minorBidi"/>
              </w:rPr>
            </w:pPr>
            <w:r>
              <w:rPr>
                <w:rFonts w:asciiTheme="minorBidi" w:hAnsiTheme="minorBidi"/>
              </w:rPr>
              <w:t>Type de</w:t>
            </w:r>
          </w:p>
          <w:p w:rsidR="00502186" w:rsidRPr="00752175" w:rsidRDefault="00502186" w:rsidP="0035629A">
            <w:pPr>
              <w:spacing w:line="360" w:lineRule="auto"/>
              <w:ind w:left="113" w:right="113"/>
              <w:jc w:val="center"/>
              <w:rPr>
                <w:rFonts w:asciiTheme="minorBidi" w:hAnsiTheme="minorBidi"/>
              </w:rPr>
            </w:pPr>
            <w:r>
              <w:rPr>
                <w:rFonts w:asciiTheme="minorBidi" w:hAnsiTheme="minorBidi"/>
              </w:rPr>
              <w:t xml:space="preserve"> luminaires</w:t>
            </w:r>
          </w:p>
        </w:tc>
        <w:tc>
          <w:tcPr>
            <w:tcW w:w="2976" w:type="dxa"/>
            <w:textDirection w:val="btLr"/>
            <w:vAlign w:val="center"/>
          </w:tcPr>
          <w:p w:rsidR="00502186" w:rsidRDefault="00094DC9" w:rsidP="0035629A">
            <w:pPr>
              <w:spacing w:line="360" w:lineRule="auto"/>
              <w:ind w:left="113" w:right="113"/>
              <w:jc w:val="center"/>
              <w:cnfStyle w:val="000000000000"/>
              <w:rPr>
                <w:rFonts w:asciiTheme="minorBidi" w:hAnsiTheme="minorBidi"/>
              </w:rPr>
            </w:pPr>
            <w:r>
              <w:rPr>
                <w:rFonts w:asciiTheme="minorBidi" w:hAnsiTheme="minorBidi"/>
              </w:rPr>
              <w:t>D</w:t>
            </w:r>
            <w:r w:rsidR="00502186">
              <w:rPr>
                <w:rFonts w:asciiTheme="minorBidi" w:hAnsiTheme="minorBidi"/>
              </w:rPr>
              <w:t>éfinir</w:t>
            </w:r>
            <w:r w:rsidR="00502186" w:rsidRPr="00AC53E6">
              <w:rPr>
                <w:rFonts w:asciiTheme="minorBidi" w:hAnsiTheme="minorBidi"/>
              </w:rPr>
              <w:t xml:space="preserve"> les </w:t>
            </w:r>
          </w:p>
          <w:p w:rsidR="00502186" w:rsidRPr="00AC53E6" w:rsidRDefault="00502186" w:rsidP="0035629A">
            <w:pPr>
              <w:spacing w:line="360" w:lineRule="auto"/>
              <w:ind w:left="113" w:right="113"/>
              <w:jc w:val="center"/>
              <w:cnfStyle w:val="000000000000"/>
              <w:rPr>
                <w:rFonts w:asciiTheme="minorBidi" w:hAnsiTheme="minorBidi"/>
              </w:rPr>
            </w:pPr>
            <w:r w:rsidRPr="00AC53E6">
              <w:rPr>
                <w:rFonts w:asciiTheme="minorBidi" w:hAnsiTheme="minorBidi"/>
              </w:rPr>
              <w:t>paramètres du système d’éclairage, et les su</w:t>
            </w:r>
            <w:r w:rsidRPr="00AC53E6">
              <w:rPr>
                <w:rFonts w:asciiTheme="minorBidi" w:hAnsiTheme="minorBidi"/>
              </w:rPr>
              <w:t>r</w:t>
            </w:r>
            <w:r w:rsidRPr="00AC53E6">
              <w:rPr>
                <w:rFonts w:asciiTheme="minorBidi" w:hAnsiTheme="minorBidi"/>
              </w:rPr>
              <w:t>faces</w:t>
            </w:r>
          </w:p>
        </w:tc>
      </w:tr>
      <w:tr w:rsidR="00502186" w:rsidTr="005861D9">
        <w:trPr>
          <w:cnfStyle w:val="000000100000"/>
          <w:trHeight w:val="1117"/>
        </w:trPr>
        <w:tc>
          <w:tcPr>
            <w:cnfStyle w:val="001000000000"/>
            <w:tcW w:w="1526" w:type="dxa"/>
            <w:gridSpan w:val="2"/>
            <w:textDirection w:val="btLr"/>
            <w:vAlign w:val="center"/>
          </w:tcPr>
          <w:p w:rsidR="00502186" w:rsidRPr="005861D9" w:rsidRDefault="00094DC9" w:rsidP="00EF1E90">
            <w:pPr>
              <w:spacing w:line="360" w:lineRule="auto"/>
              <w:ind w:left="113" w:right="113"/>
              <w:jc w:val="center"/>
              <w:rPr>
                <w:rFonts w:asciiTheme="minorBidi" w:hAnsiTheme="minorBidi"/>
              </w:rPr>
            </w:pPr>
            <w:r>
              <w:rPr>
                <w:rFonts w:asciiTheme="minorBidi" w:hAnsiTheme="minorBidi"/>
              </w:rPr>
              <w:t>S</w:t>
            </w:r>
            <w:r w:rsidR="00502186" w:rsidRPr="005861D9">
              <w:rPr>
                <w:rFonts w:asciiTheme="minorBidi" w:hAnsiTheme="minorBidi"/>
              </w:rPr>
              <w:t>péci</w:t>
            </w:r>
            <w:r w:rsidR="00502186" w:rsidRPr="005861D9">
              <w:rPr>
                <w:rFonts w:asciiTheme="minorBidi" w:hAnsiTheme="minorBidi"/>
              </w:rPr>
              <w:t>a</w:t>
            </w:r>
            <w:r w:rsidR="00502186" w:rsidRPr="005861D9">
              <w:rPr>
                <w:rFonts w:asciiTheme="minorBidi" w:hAnsiTheme="minorBidi"/>
              </w:rPr>
              <w:t>lités</w:t>
            </w:r>
          </w:p>
        </w:tc>
        <w:tc>
          <w:tcPr>
            <w:cnfStyle w:val="000010000000"/>
            <w:tcW w:w="2410" w:type="dxa"/>
            <w:textDirection w:val="btLr"/>
            <w:vAlign w:val="center"/>
          </w:tcPr>
          <w:p w:rsidR="00502186" w:rsidRDefault="00502186" w:rsidP="0035629A">
            <w:pPr>
              <w:spacing w:line="360" w:lineRule="auto"/>
              <w:ind w:left="113" w:right="113"/>
              <w:jc w:val="center"/>
              <w:rPr>
                <w:rFonts w:asciiTheme="minorBidi" w:hAnsiTheme="minorBidi"/>
              </w:rPr>
            </w:pPr>
            <w:r>
              <w:rPr>
                <w:rFonts w:asciiTheme="minorBidi" w:hAnsiTheme="minorBidi"/>
              </w:rPr>
              <w:t xml:space="preserve">Brises </w:t>
            </w:r>
          </w:p>
          <w:p w:rsidR="00502186" w:rsidRPr="0099261B" w:rsidRDefault="00502186" w:rsidP="0035629A">
            <w:pPr>
              <w:spacing w:line="360" w:lineRule="auto"/>
              <w:ind w:left="113" w:right="113"/>
              <w:jc w:val="center"/>
              <w:rPr>
                <w:rFonts w:asciiTheme="minorBidi" w:hAnsiTheme="minorBidi"/>
              </w:rPr>
            </w:pPr>
            <w:r>
              <w:rPr>
                <w:rFonts w:asciiTheme="minorBidi" w:hAnsiTheme="minorBidi"/>
              </w:rPr>
              <w:t>soleil</w:t>
            </w:r>
          </w:p>
        </w:tc>
        <w:tc>
          <w:tcPr>
            <w:tcW w:w="1984" w:type="dxa"/>
            <w:textDirection w:val="btLr"/>
            <w:vAlign w:val="center"/>
          </w:tcPr>
          <w:p w:rsidR="00502186" w:rsidRDefault="00502186" w:rsidP="0035629A">
            <w:pPr>
              <w:spacing w:line="360" w:lineRule="auto"/>
              <w:ind w:left="113" w:right="113"/>
              <w:jc w:val="center"/>
              <w:cnfStyle w:val="000000100000"/>
              <w:rPr>
                <w:rFonts w:asciiTheme="minorBidi" w:hAnsiTheme="minorBidi"/>
              </w:rPr>
            </w:pPr>
            <w:r w:rsidRPr="008F1CB0">
              <w:rPr>
                <w:rFonts w:asciiTheme="minorBidi" w:hAnsiTheme="minorBidi"/>
              </w:rPr>
              <w:t>Ecla</w:t>
            </w:r>
            <w:r w:rsidRPr="008F1CB0">
              <w:rPr>
                <w:rFonts w:asciiTheme="minorBidi" w:hAnsiTheme="minorBidi"/>
              </w:rPr>
              <w:t>i</w:t>
            </w:r>
            <w:r w:rsidRPr="008F1CB0">
              <w:rPr>
                <w:rFonts w:asciiTheme="minorBidi" w:hAnsiTheme="minorBidi"/>
              </w:rPr>
              <w:t>rage i</w:t>
            </w:r>
            <w:r w:rsidRPr="008F1CB0">
              <w:rPr>
                <w:rFonts w:asciiTheme="minorBidi" w:hAnsiTheme="minorBidi"/>
              </w:rPr>
              <w:t>n</w:t>
            </w:r>
            <w:r w:rsidRPr="008F1CB0">
              <w:rPr>
                <w:rFonts w:asciiTheme="minorBidi" w:hAnsiTheme="minorBidi"/>
              </w:rPr>
              <w:t xml:space="preserve">térieur et </w:t>
            </w:r>
          </w:p>
          <w:p w:rsidR="00502186" w:rsidRPr="008F1CB0" w:rsidRDefault="00502186" w:rsidP="0035629A">
            <w:pPr>
              <w:spacing w:line="360" w:lineRule="auto"/>
              <w:ind w:left="113" w:right="113"/>
              <w:jc w:val="center"/>
              <w:cnfStyle w:val="000000100000"/>
              <w:rPr>
                <w:rFonts w:asciiTheme="minorBidi" w:hAnsiTheme="minorBidi"/>
              </w:rPr>
            </w:pPr>
            <w:r w:rsidRPr="008F1CB0">
              <w:rPr>
                <w:rFonts w:asciiTheme="minorBidi" w:hAnsiTheme="minorBidi"/>
              </w:rPr>
              <w:t>extérieur</w:t>
            </w:r>
          </w:p>
        </w:tc>
        <w:tc>
          <w:tcPr>
            <w:cnfStyle w:val="000010000000"/>
            <w:tcW w:w="1985" w:type="dxa"/>
            <w:textDirection w:val="btLr"/>
            <w:vAlign w:val="center"/>
          </w:tcPr>
          <w:p w:rsidR="00502186" w:rsidRPr="0099261B" w:rsidRDefault="00502186" w:rsidP="0035629A">
            <w:pPr>
              <w:spacing w:line="360" w:lineRule="auto"/>
              <w:ind w:left="113" w:right="113"/>
              <w:jc w:val="center"/>
              <w:rPr>
                <w:rFonts w:asciiTheme="minorBidi" w:hAnsiTheme="minorBidi"/>
              </w:rPr>
            </w:pPr>
            <w:r>
              <w:rPr>
                <w:rFonts w:asciiTheme="minorBidi" w:hAnsiTheme="minorBidi"/>
              </w:rPr>
              <w:t>Ecla</w:t>
            </w:r>
            <w:r>
              <w:rPr>
                <w:rFonts w:asciiTheme="minorBidi" w:hAnsiTheme="minorBidi"/>
              </w:rPr>
              <w:t>i</w:t>
            </w:r>
            <w:r>
              <w:rPr>
                <w:rFonts w:asciiTheme="minorBidi" w:hAnsiTheme="minorBidi"/>
              </w:rPr>
              <w:t>rage i</w:t>
            </w:r>
            <w:r>
              <w:rPr>
                <w:rFonts w:asciiTheme="minorBidi" w:hAnsiTheme="minorBidi"/>
              </w:rPr>
              <w:t>n</w:t>
            </w:r>
            <w:r>
              <w:rPr>
                <w:rFonts w:asciiTheme="minorBidi" w:hAnsiTheme="minorBidi"/>
              </w:rPr>
              <w:t>térieur</w:t>
            </w:r>
          </w:p>
        </w:tc>
        <w:tc>
          <w:tcPr>
            <w:tcW w:w="2976" w:type="dxa"/>
            <w:textDirection w:val="btLr"/>
            <w:vAlign w:val="center"/>
          </w:tcPr>
          <w:p w:rsidR="00502186" w:rsidRDefault="00502186" w:rsidP="0035629A">
            <w:pPr>
              <w:spacing w:line="360" w:lineRule="auto"/>
              <w:ind w:left="113" w:right="113"/>
              <w:jc w:val="center"/>
              <w:cnfStyle w:val="000000100000"/>
              <w:rPr>
                <w:rFonts w:asciiTheme="minorBidi" w:hAnsiTheme="minorBidi"/>
              </w:rPr>
            </w:pPr>
            <w:r w:rsidRPr="008F1CB0">
              <w:rPr>
                <w:rFonts w:asciiTheme="minorBidi" w:hAnsiTheme="minorBidi"/>
              </w:rPr>
              <w:t>Ecla</w:t>
            </w:r>
            <w:r w:rsidRPr="008F1CB0">
              <w:rPr>
                <w:rFonts w:asciiTheme="minorBidi" w:hAnsiTheme="minorBidi"/>
              </w:rPr>
              <w:t>i</w:t>
            </w:r>
            <w:r w:rsidRPr="008F1CB0">
              <w:rPr>
                <w:rFonts w:asciiTheme="minorBidi" w:hAnsiTheme="minorBidi"/>
              </w:rPr>
              <w:t>rage i</w:t>
            </w:r>
            <w:r w:rsidRPr="008F1CB0">
              <w:rPr>
                <w:rFonts w:asciiTheme="minorBidi" w:hAnsiTheme="minorBidi"/>
              </w:rPr>
              <w:t>n</w:t>
            </w:r>
            <w:r w:rsidRPr="008F1CB0">
              <w:rPr>
                <w:rFonts w:asciiTheme="minorBidi" w:hAnsiTheme="minorBidi"/>
              </w:rPr>
              <w:t xml:space="preserve">térieur et </w:t>
            </w:r>
          </w:p>
          <w:p w:rsidR="00502186" w:rsidRPr="008F1CB0" w:rsidRDefault="00502186" w:rsidP="0035629A">
            <w:pPr>
              <w:spacing w:line="360" w:lineRule="auto"/>
              <w:ind w:left="113" w:right="113"/>
              <w:jc w:val="center"/>
              <w:cnfStyle w:val="000000100000"/>
              <w:rPr>
                <w:rFonts w:asciiTheme="minorBidi" w:hAnsiTheme="minorBidi"/>
              </w:rPr>
            </w:pPr>
            <w:r w:rsidRPr="008F1CB0">
              <w:rPr>
                <w:rFonts w:asciiTheme="minorBidi" w:hAnsiTheme="minorBidi"/>
              </w:rPr>
              <w:t>extérieur</w:t>
            </w:r>
          </w:p>
        </w:tc>
      </w:tr>
      <w:tr w:rsidR="00502186" w:rsidTr="005861D9">
        <w:trPr>
          <w:trHeight w:val="1711"/>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Outils</w:t>
            </w:r>
          </w:p>
        </w:tc>
        <w:tc>
          <w:tcPr>
            <w:cnfStyle w:val="000010000000"/>
            <w:tcW w:w="2410" w:type="dxa"/>
            <w:textDirection w:val="btLr"/>
            <w:vAlign w:val="center"/>
          </w:tcPr>
          <w:p w:rsidR="00502186" w:rsidRDefault="00502186" w:rsidP="0035629A">
            <w:pPr>
              <w:spacing w:line="360" w:lineRule="auto"/>
              <w:ind w:left="113" w:right="113"/>
              <w:jc w:val="center"/>
              <w:rPr>
                <w:rFonts w:asciiTheme="minorBidi" w:hAnsiTheme="minorBidi"/>
                <w:b/>
                <w:bCs/>
              </w:rPr>
            </w:pPr>
            <w:r w:rsidRPr="00975D8B">
              <w:rPr>
                <w:rFonts w:asciiTheme="minorBidi" w:hAnsiTheme="minorBidi"/>
                <w:b/>
                <w:bCs/>
              </w:rPr>
              <w:t xml:space="preserve">Louver </w:t>
            </w:r>
          </w:p>
          <w:p w:rsidR="00502186" w:rsidRDefault="00502186" w:rsidP="0035629A">
            <w:pPr>
              <w:spacing w:line="360" w:lineRule="auto"/>
              <w:ind w:left="113" w:right="113"/>
              <w:jc w:val="center"/>
              <w:rPr>
                <w:rFonts w:asciiTheme="minorBidi" w:hAnsiTheme="minorBidi"/>
                <w:b/>
                <w:bCs/>
              </w:rPr>
            </w:pPr>
            <w:r w:rsidRPr="00975D8B">
              <w:rPr>
                <w:rFonts w:asciiTheme="minorBidi" w:hAnsiTheme="minorBidi"/>
                <w:b/>
                <w:bCs/>
              </w:rPr>
              <w:t>Shading </w:t>
            </w:r>
          </w:p>
          <w:p w:rsidR="00502186" w:rsidRDefault="00952B02" w:rsidP="0035629A">
            <w:hyperlink r:id="rId57" w:history="1">
              <w:r w:rsidR="00502186">
                <w:rPr>
                  <w:rStyle w:val="Lienhypertexte"/>
                  <w:rFonts w:ascii="Arial" w:hAnsi="Arial" w:cs="Arial"/>
                  <w:color w:val="183C56"/>
                  <w:bdr w:val="none" w:sz="0" w:space="0" w:color="auto" w:frame="1"/>
                  <w:shd w:val="clear" w:color="auto" w:fill="FFFFFF"/>
                </w:rPr>
                <w:t>http://www.susdesign.com</w:t>
              </w:r>
            </w:hyperlink>
          </w:p>
          <w:p w:rsidR="00502186" w:rsidRPr="00975D8B" w:rsidRDefault="00502186" w:rsidP="0035629A">
            <w:pPr>
              <w:spacing w:line="360" w:lineRule="auto"/>
              <w:ind w:left="113" w:right="113"/>
              <w:jc w:val="center"/>
              <w:rPr>
                <w:rFonts w:asciiTheme="minorBidi" w:hAnsiTheme="minorBidi"/>
              </w:rPr>
            </w:pPr>
          </w:p>
        </w:tc>
        <w:tc>
          <w:tcPr>
            <w:tcW w:w="1984" w:type="dxa"/>
            <w:textDirection w:val="btLr"/>
            <w:vAlign w:val="center"/>
          </w:tcPr>
          <w:p w:rsidR="00502186" w:rsidRDefault="00502186" w:rsidP="0035629A">
            <w:pPr>
              <w:spacing w:line="360" w:lineRule="auto"/>
              <w:ind w:left="113" w:right="113"/>
              <w:cnfStyle w:val="000000000000"/>
              <w:rPr>
                <w:rFonts w:asciiTheme="minorBidi" w:hAnsiTheme="minorBidi"/>
                <w:b/>
                <w:bCs/>
              </w:rPr>
            </w:pPr>
          </w:p>
          <w:p w:rsidR="00502186" w:rsidRDefault="00502186" w:rsidP="0035629A">
            <w:pPr>
              <w:spacing w:line="360" w:lineRule="auto"/>
              <w:ind w:left="113" w:right="113"/>
              <w:cnfStyle w:val="000000000000"/>
              <w:rPr>
                <w:rFonts w:asciiTheme="minorBidi" w:hAnsiTheme="minorBidi"/>
                <w:b/>
                <w:bCs/>
              </w:rPr>
            </w:pPr>
            <w:r w:rsidRPr="00CF36DC">
              <w:rPr>
                <w:rFonts w:asciiTheme="minorBidi" w:hAnsiTheme="minorBidi"/>
                <w:b/>
                <w:bCs/>
              </w:rPr>
              <w:t>Dialux</w:t>
            </w:r>
          </w:p>
          <w:p w:rsidR="00502186" w:rsidRDefault="00952B02" w:rsidP="0035629A">
            <w:pPr>
              <w:cnfStyle w:val="000000000000"/>
            </w:pPr>
            <w:hyperlink r:id="rId58" w:history="1">
              <w:r w:rsidR="00502186">
                <w:rPr>
                  <w:rStyle w:val="Lienhypertexte"/>
                  <w:rFonts w:ascii="Arial" w:hAnsi="Arial" w:cs="Arial"/>
                  <w:color w:val="183C56"/>
                  <w:bdr w:val="none" w:sz="0" w:space="0" w:color="auto" w:frame="1"/>
                  <w:shd w:val="clear" w:color="auto" w:fill="FFFFFF"/>
                </w:rPr>
                <w:t>http://www.dialux.com</w:t>
              </w:r>
            </w:hyperlink>
          </w:p>
          <w:p w:rsidR="00502186" w:rsidRDefault="00502186" w:rsidP="0035629A">
            <w:pPr>
              <w:spacing w:line="360" w:lineRule="auto"/>
              <w:ind w:left="113" w:right="113"/>
              <w:jc w:val="center"/>
              <w:cnfStyle w:val="000000000000"/>
              <w:rPr>
                <w:rFonts w:asciiTheme="minorBidi" w:hAnsiTheme="minorBidi"/>
                <w:b/>
                <w:bCs/>
                <w:i/>
                <w:iCs/>
                <w:sz w:val="24"/>
                <w:szCs w:val="24"/>
              </w:rPr>
            </w:pPr>
            <w:r w:rsidRPr="00CF36DC">
              <w:rPr>
                <w:rFonts w:asciiTheme="minorBidi" w:hAnsiTheme="minorBidi"/>
                <w:b/>
                <w:bCs/>
              </w:rPr>
              <w:t> </w:t>
            </w:r>
            <w:r>
              <w:rPr>
                <w:rFonts w:asciiTheme="minorBidi" w:hAnsiTheme="minorBidi"/>
                <w:b/>
                <w:bCs/>
              </w:rPr>
              <w:t xml:space="preserve">et </w:t>
            </w:r>
            <w:r w:rsidRPr="00B14088">
              <w:rPr>
                <w:rFonts w:asciiTheme="minorBidi" w:hAnsiTheme="minorBidi"/>
                <w:b/>
                <w:bCs/>
                <w:i/>
                <w:iCs/>
                <w:sz w:val="24"/>
                <w:szCs w:val="24"/>
              </w:rPr>
              <w:t xml:space="preserve"> </w:t>
            </w:r>
          </w:p>
          <w:p w:rsidR="00502186" w:rsidRDefault="00502186" w:rsidP="0035629A">
            <w:pPr>
              <w:spacing w:line="360" w:lineRule="auto"/>
              <w:ind w:left="113" w:right="113"/>
              <w:jc w:val="center"/>
              <w:cnfStyle w:val="000000000000"/>
              <w:rPr>
                <w:rFonts w:asciiTheme="minorBidi" w:hAnsiTheme="minorBidi"/>
                <w:b/>
                <w:bCs/>
              </w:rPr>
            </w:pPr>
            <w:r w:rsidRPr="00CF36DC">
              <w:rPr>
                <w:rFonts w:asciiTheme="minorBidi" w:hAnsiTheme="minorBidi"/>
                <w:b/>
                <w:bCs/>
              </w:rPr>
              <w:t>Radiance</w:t>
            </w:r>
          </w:p>
          <w:p w:rsidR="00502186" w:rsidRDefault="00952B02" w:rsidP="0035629A">
            <w:pPr>
              <w:cnfStyle w:val="000000000000"/>
            </w:pPr>
            <w:hyperlink r:id="rId59" w:history="1">
              <w:r w:rsidR="00502186">
                <w:rPr>
                  <w:rStyle w:val="Lienhypertexte"/>
                  <w:rFonts w:ascii="Arial" w:hAnsi="Arial" w:cs="Arial"/>
                  <w:color w:val="183C56"/>
                  <w:bdr w:val="none" w:sz="0" w:space="0" w:color="auto" w:frame="1"/>
                  <w:shd w:val="clear" w:color="auto" w:fill="FFFFFF"/>
                </w:rPr>
                <w:t>http://radsite.lbl.gov/radiance/HOME.html</w:t>
              </w:r>
            </w:hyperlink>
          </w:p>
          <w:p w:rsidR="00502186" w:rsidRPr="00CF36DC" w:rsidRDefault="00502186" w:rsidP="0035629A">
            <w:pPr>
              <w:spacing w:line="360" w:lineRule="auto"/>
              <w:ind w:left="113" w:right="113"/>
              <w:jc w:val="center"/>
              <w:cnfStyle w:val="000000000000"/>
              <w:rPr>
                <w:rFonts w:asciiTheme="minorBidi" w:hAnsiTheme="minorBidi"/>
                <w:b/>
                <w:bCs/>
              </w:rPr>
            </w:pPr>
          </w:p>
        </w:tc>
        <w:tc>
          <w:tcPr>
            <w:cnfStyle w:val="000010000000"/>
            <w:tcW w:w="1985" w:type="dxa"/>
            <w:textDirection w:val="btLr"/>
            <w:vAlign w:val="center"/>
          </w:tcPr>
          <w:p w:rsidR="00502186" w:rsidRPr="009239E5" w:rsidRDefault="00502186" w:rsidP="0035629A">
            <w:pPr>
              <w:spacing w:line="360" w:lineRule="auto"/>
              <w:ind w:left="113" w:right="113"/>
              <w:jc w:val="center"/>
              <w:rPr>
                <w:rFonts w:asciiTheme="minorBidi" w:hAnsiTheme="minorBidi"/>
                <w:b/>
                <w:bCs/>
                <w:lang w:val="en-US"/>
              </w:rPr>
            </w:pPr>
            <w:r w:rsidRPr="009239E5">
              <w:rPr>
                <w:rFonts w:asciiTheme="minorBidi" w:hAnsiTheme="minorBidi"/>
                <w:b/>
                <w:bCs/>
                <w:lang w:val="en-US"/>
              </w:rPr>
              <w:t>Quick Calc</w:t>
            </w:r>
          </w:p>
          <w:p w:rsidR="00502186" w:rsidRPr="009239E5" w:rsidRDefault="00952B02" w:rsidP="0035629A">
            <w:pPr>
              <w:rPr>
                <w:lang w:val="en-US"/>
              </w:rPr>
            </w:pPr>
            <w:hyperlink r:id="rId60" w:history="1">
              <w:r w:rsidR="00502186" w:rsidRPr="009239E5">
                <w:rPr>
                  <w:rStyle w:val="Lienhypertexte"/>
                  <w:rFonts w:ascii="Arial" w:hAnsi="Arial" w:cs="Arial"/>
                  <w:color w:val="183C56"/>
                  <w:bdr w:val="none" w:sz="0" w:space="0" w:color="auto" w:frame="1"/>
                  <w:shd w:val="clear" w:color="auto" w:fill="FFFFFF"/>
                  <w:lang w:val="en-US"/>
                </w:rPr>
                <w:t>http://www.ExceLine.com</w:t>
              </w:r>
            </w:hyperlink>
          </w:p>
          <w:p w:rsidR="00502186" w:rsidRPr="009239E5" w:rsidRDefault="00502186" w:rsidP="0035629A">
            <w:pPr>
              <w:spacing w:line="360" w:lineRule="auto"/>
              <w:ind w:left="113" w:right="113"/>
              <w:jc w:val="center"/>
              <w:rPr>
                <w:rFonts w:asciiTheme="minorBidi" w:hAnsiTheme="minorBidi"/>
                <w:lang w:val="en-US"/>
              </w:rPr>
            </w:pPr>
            <w:r w:rsidRPr="009239E5">
              <w:rPr>
                <w:rFonts w:asciiTheme="minorBidi" w:hAnsiTheme="minorBidi"/>
                <w:b/>
                <w:bCs/>
                <w:lang w:val="en-US"/>
              </w:rPr>
              <w:t> </w:t>
            </w:r>
          </w:p>
        </w:tc>
        <w:tc>
          <w:tcPr>
            <w:tcW w:w="2976" w:type="dxa"/>
            <w:textDirection w:val="btLr"/>
            <w:vAlign w:val="center"/>
          </w:tcPr>
          <w:p w:rsidR="00502186" w:rsidRDefault="00502186" w:rsidP="0035629A">
            <w:pPr>
              <w:spacing w:line="360" w:lineRule="auto"/>
              <w:ind w:left="113" w:right="113"/>
              <w:jc w:val="center"/>
              <w:cnfStyle w:val="000000000000"/>
              <w:rPr>
                <w:rFonts w:asciiTheme="minorBidi" w:hAnsiTheme="minorBidi"/>
                <w:b/>
                <w:bCs/>
              </w:rPr>
            </w:pPr>
            <w:r w:rsidRPr="00DC3CCB">
              <w:rPr>
                <w:rFonts w:asciiTheme="minorBidi" w:hAnsiTheme="minorBidi"/>
                <w:b/>
                <w:bCs/>
              </w:rPr>
              <w:t>Visuel </w:t>
            </w:r>
          </w:p>
          <w:p w:rsidR="00502186" w:rsidRDefault="00952B02" w:rsidP="0035629A">
            <w:pPr>
              <w:cnfStyle w:val="000000000000"/>
            </w:pPr>
            <w:hyperlink r:id="rId61" w:history="1">
              <w:r w:rsidR="00502186">
                <w:rPr>
                  <w:rStyle w:val="Lienhypertexte"/>
                  <w:rFonts w:ascii="Arial" w:hAnsi="Arial" w:cs="Arial"/>
                  <w:color w:val="183C56"/>
                  <w:bdr w:val="none" w:sz="0" w:space="0" w:color="auto" w:frame="1"/>
                  <w:shd w:val="clear" w:color="auto" w:fill="FFFFFF"/>
                </w:rPr>
                <w:t>http://www.VisualLightingSof</w:t>
              </w:r>
              <w:r w:rsidR="00502186">
                <w:rPr>
                  <w:rStyle w:val="Lienhypertexte"/>
                  <w:rFonts w:ascii="Arial" w:hAnsi="Arial" w:cs="Arial"/>
                  <w:color w:val="183C56"/>
                  <w:bdr w:val="none" w:sz="0" w:space="0" w:color="auto" w:frame="1"/>
                  <w:shd w:val="clear" w:color="auto" w:fill="FFFFFF"/>
                </w:rPr>
                <w:t>t</w:t>
              </w:r>
              <w:r w:rsidR="00502186">
                <w:rPr>
                  <w:rStyle w:val="Lienhypertexte"/>
                  <w:rFonts w:ascii="Arial" w:hAnsi="Arial" w:cs="Arial"/>
                  <w:color w:val="183C56"/>
                  <w:bdr w:val="none" w:sz="0" w:space="0" w:color="auto" w:frame="1"/>
                  <w:shd w:val="clear" w:color="auto" w:fill="FFFFFF"/>
                </w:rPr>
                <w:t>ware.com</w:t>
              </w:r>
            </w:hyperlink>
          </w:p>
          <w:p w:rsidR="00502186" w:rsidRPr="007B1589" w:rsidRDefault="00502186" w:rsidP="0035629A">
            <w:pPr>
              <w:spacing w:line="360" w:lineRule="auto"/>
              <w:ind w:left="113" w:right="113"/>
              <w:jc w:val="center"/>
              <w:cnfStyle w:val="000000000000"/>
              <w:rPr>
                <w:rFonts w:asciiTheme="minorBidi" w:hAnsiTheme="minorBidi"/>
              </w:rPr>
            </w:pPr>
          </w:p>
        </w:tc>
      </w:tr>
      <w:tr w:rsidR="00502186" w:rsidTr="005861D9">
        <w:trPr>
          <w:cnfStyle w:val="000000100000"/>
          <w:trHeight w:val="1579"/>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Paramètres</w:t>
            </w:r>
          </w:p>
        </w:tc>
        <w:tc>
          <w:tcPr>
            <w:cnfStyle w:val="000010000000"/>
            <w:tcW w:w="2410" w:type="dxa"/>
            <w:textDirection w:val="btLr"/>
            <w:vAlign w:val="center"/>
          </w:tcPr>
          <w:p w:rsidR="00502186" w:rsidRPr="004E13DF" w:rsidRDefault="00502186" w:rsidP="0035629A">
            <w:pPr>
              <w:spacing w:line="360" w:lineRule="auto"/>
              <w:ind w:left="113" w:right="113"/>
              <w:jc w:val="center"/>
              <w:rPr>
                <w:rFonts w:asciiTheme="minorBidi" w:hAnsiTheme="minorBidi"/>
                <w:b/>
                <w:bCs/>
              </w:rPr>
            </w:pPr>
            <w:r w:rsidRPr="00EF5EB7">
              <w:rPr>
                <w:rFonts w:asciiTheme="minorBidi" w:hAnsiTheme="minorBidi"/>
                <w:b/>
                <w:bCs/>
              </w:rPr>
              <w:t>Enveloppe (matériaux, ouvertures, protections solaires)</w:t>
            </w:r>
          </w:p>
        </w:tc>
        <w:tc>
          <w:tcPr>
            <w:tcW w:w="6945" w:type="dxa"/>
            <w:gridSpan w:val="3"/>
            <w:textDirection w:val="btLr"/>
            <w:vAlign w:val="center"/>
          </w:tcPr>
          <w:p w:rsidR="00502186" w:rsidRDefault="00502186" w:rsidP="0035629A">
            <w:pPr>
              <w:spacing w:line="360" w:lineRule="auto"/>
              <w:ind w:left="113" w:right="113"/>
              <w:jc w:val="center"/>
              <w:cnfStyle w:val="000000100000"/>
              <w:rPr>
                <w:rFonts w:asciiTheme="minorBidi" w:hAnsiTheme="minorBidi"/>
                <w:b/>
                <w:bCs/>
              </w:rPr>
            </w:pPr>
            <w:r w:rsidRPr="00473B25">
              <w:rPr>
                <w:rFonts w:asciiTheme="minorBidi" w:hAnsiTheme="minorBidi"/>
                <w:b/>
                <w:bCs/>
              </w:rPr>
              <w:t xml:space="preserve">Eclairage (naturel, </w:t>
            </w:r>
          </w:p>
          <w:p w:rsidR="00502186" w:rsidRPr="00473B25" w:rsidRDefault="00502186" w:rsidP="0035629A">
            <w:pPr>
              <w:spacing w:line="360" w:lineRule="auto"/>
              <w:ind w:left="113" w:right="113"/>
              <w:jc w:val="center"/>
              <w:cnfStyle w:val="000000100000"/>
              <w:rPr>
                <w:rFonts w:asciiTheme="minorBidi" w:hAnsiTheme="minorBidi"/>
              </w:rPr>
            </w:pPr>
            <w:r w:rsidRPr="00473B25">
              <w:rPr>
                <w:rFonts w:asciiTheme="minorBidi" w:hAnsiTheme="minorBidi"/>
                <w:b/>
                <w:bCs/>
              </w:rPr>
              <w:t>artificiel) </w:t>
            </w:r>
          </w:p>
        </w:tc>
      </w:tr>
      <w:tr w:rsidR="00502186" w:rsidTr="005861D9">
        <w:trPr>
          <w:trHeight w:val="1254"/>
        </w:trPr>
        <w:tc>
          <w:tcPr>
            <w:cnfStyle w:val="001000000000"/>
            <w:tcW w:w="1526" w:type="dxa"/>
            <w:gridSpan w:val="2"/>
            <w:textDirection w:val="btLr"/>
            <w:vAlign w:val="center"/>
          </w:tcPr>
          <w:p w:rsidR="00502186" w:rsidRPr="005861D9" w:rsidRDefault="00502186" w:rsidP="00EF1E90">
            <w:pPr>
              <w:spacing w:line="360" w:lineRule="auto"/>
              <w:ind w:left="113" w:right="113"/>
              <w:jc w:val="center"/>
              <w:rPr>
                <w:rFonts w:asciiTheme="minorBidi" w:hAnsiTheme="minorBidi"/>
              </w:rPr>
            </w:pPr>
            <w:r w:rsidRPr="005861D9">
              <w:rPr>
                <w:rFonts w:asciiTheme="minorBidi" w:hAnsiTheme="minorBidi"/>
              </w:rPr>
              <w:t>Niveaux</w:t>
            </w:r>
          </w:p>
        </w:tc>
        <w:tc>
          <w:tcPr>
            <w:cnfStyle w:val="000010000000"/>
            <w:tcW w:w="9355" w:type="dxa"/>
            <w:gridSpan w:val="4"/>
            <w:textDirection w:val="btLr"/>
            <w:vAlign w:val="center"/>
          </w:tcPr>
          <w:p w:rsidR="00502186" w:rsidRDefault="00502186" w:rsidP="0035629A">
            <w:pPr>
              <w:spacing w:line="360" w:lineRule="auto"/>
              <w:ind w:left="113" w:right="113"/>
              <w:jc w:val="center"/>
              <w:rPr>
                <w:rFonts w:asciiTheme="minorBidi" w:hAnsiTheme="minorBidi"/>
                <w:b/>
                <w:bCs/>
              </w:rPr>
            </w:pPr>
            <w:r>
              <w:rPr>
                <w:rFonts w:asciiTheme="minorBidi" w:hAnsiTheme="minorBidi"/>
                <w:b/>
                <w:bCs/>
              </w:rPr>
              <w:t xml:space="preserve">Avant </w:t>
            </w:r>
          </w:p>
          <w:p w:rsidR="00502186" w:rsidRPr="00EF5EB7" w:rsidRDefault="00502186" w:rsidP="0035629A">
            <w:pPr>
              <w:spacing w:line="360" w:lineRule="auto"/>
              <w:ind w:left="113" w:right="113"/>
              <w:jc w:val="center"/>
              <w:rPr>
                <w:rFonts w:asciiTheme="minorBidi" w:hAnsiTheme="minorBidi"/>
                <w:b/>
                <w:bCs/>
              </w:rPr>
            </w:pPr>
            <w:r>
              <w:rPr>
                <w:rFonts w:asciiTheme="minorBidi" w:hAnsiTheme="minorBidi"/>
                <w:b/>
                <w:bCs/>
              </w:rPr>
              <w:t>projet</w:t>
            </w:r>
          </w:p>
        </w:tc>
      </w:tr>
    </w:tbl>
    <w:p w:rsidR="000D7C79" w:rsidRDefault="000D7C79" w:rsidP="005B10A1">
      <w:pPr>
        <w:spacing w:line="360" w:lineRule="auto"/>
        <w:jc w:val="both"/>
        <w:rPr>
          <w:rFonts w:asciiTheme="minorBidi" w:hAnsiTheme="minorBidi"/>
          <w:color w:val="FF0000"/>
        </w:rPr>
      </w:pPr>
    </w:p>
    <w:tbl>
      <w:tblPr>
        <w:tblStyle w:val="Grillemoyenne3-Accent1"/>
        <w:tblW w:w="11199" w:type="dxa"/>
        <w:tblInd w:w="-1168" w:type="dxa"/>
        <w:tblLayout w:type="fixed"/>
        <w:tblLook w:val="0080"/>
      </w:tblPr>
      <w:tblGrid>
        <w:gridCol w:w="992"/>
        <w:gridCol w:w="2269"/>
        <w:gridCol w:w="2268"/>
        <w:gridCol w:w="2693"/>
        <w:gridCol w:w="2977"/>
      </w:tblGrid>
      <w:tr w:rsidR="007F2003" w:rsidTr="004F2D18">
        <w:trPr>
          <w:cnfStyle w:val="000000100000"/>
          <w:trHeight w:val="1130"/>
        </w:trPr>
        <w:tc>
          <w:tcPr>
            <w:cnfStyle w:val="001000000000"/>
            <w:tcW w:w="992" w:type="dxa"/>
            <w:textDirection w:val="btLr"/>
            <w:vAlign w:val="center"/>
          </w:tcPr>
          <w:p w:rsidR="006950FE" w:rsidRPr="00817595" w:rsidRDefault="006950FE" w:rsidP="00EF1E90">
            <w:pPr>
              <w:spacing w:line="360" w:lineRule="auto"/>
              <w:ind w:left="113" w:right="113"/>
              <w:jc w:val="center"/>
              <w:rPr>
                <w:rFonts w:asciiTheme="minorBidi" w:hAnsiTheme="minorBidi"/>
              </w:rPr>
            </w:pPr>
            <w:r w:rsidRPr="00817595">
              <w:rPr>
                <w:rFonts w:asciiTheme="minorBidi" w:hAnsiTheme="minorBidi"/>
              </w:rPr>
              <w:t>Appl</w:t>
            </w:r>
            <w:r w:rsidRPr="00817595">
              <w:rPr>
                <w:rFonts w:asciiTheme="minorBidi" w:hAnsiTheme="minorBidi"/>
              </w:rPr>
              <w:t>i</w:t>
            </w:r>
            <w:r w:rsidRPr="00817595">
              <w:rPr>
                <w:rFonts w:asciiTheme="minorBidi" w:hAnsiTheme="minorBidi"/>
              </w:rPr>
              <w:t xml:space="preserve">cable en  </w:t>
            </w:r>
            <w:r>
              <w:rPr>
                <w:rFonts w:asciiTheme="minorBidi" w:hAnsiTheme="minorBidi"/>
              </w:rPr>
              <w:t xml:space="preserve">      </w:t>
            </w:r>
            <w:r w:rsidRPr="00817595">
              <w:rPr>
                <w:rFonts w:asciiTheme="minorBidi" w:hAnsiTheme="minorBidi"/>
              </w:rPr>
              <w:t>Algérie</w:t>
            </w:r>
          </w:p>
        </w:tc>
        <w:tc>
          <w:tcPr>
            <w:cnfStyle w:val="000010000000"/>
            <w:tcW w:w="2269" w:type="dxa"/>
            <w:textDirection w:val="btLr"/>
            <w:vAlign w:val="center"/>
          </w:tcPr>
          <w:p w:rsidR="006950FE" w:rsidRPr="006E4E76" w:rsidRDefault="006950FE" w:rsidP="0000081D">
            <w:pPr>
              <w:spacing w:line="360" w:lineRule="auto"/>
              <w:ind w:left="113" w:right="113"/>
              <w:jc w:val="center"/>
              <w:rPr>
                <w:rFonts w:asciiTheme="minorBidi" w:hAnsiTheme="minorBidi"/>
              </w:rPr>
            </w:pPr>
            <w:r>
              <w:rPr>
                <w:rFonts w:asciiTheme="minorBidi" w:hAnsiTheme="minorBidi"/>
              </w:rPr>
              <w:t>Oui</w:t>
            </w:r>
          </w:p>
        </w:tc>
        <w:tc>
          <w:tcPr>
            <w:tcW w:w="2268" w:type="dxa"/>
            <w:textDirection w:val="btLr"/>
            <w:vAlign w:val="center"/>
          </w:tcPr>
          <w:p w:rsidR="006950FE" w:rsidRPr="006E4E76" w:rsidRDefault="006950FE" w:rsidP="0000081D">
            <w:pPr>
              <w:spacing w:line="360" w:lineRule="auto"/>
              <w:ind w:left="113" w:right="113"/>
              <w:jc w:val="center"/>
              <w:cnfStyle w:val="000000100000"/>
              <w:rPr>
                <w:rFonts w:asciiTheme="minorBidi" w:hAnsiTheme="minorBidi"/>
              </w:rPr>
            </w:pPr>
            <w:r>
              <w:rPr>
                <w:rFonts w:asciiTheme="minorBidi" w:hAnsiTheme="minorBidi"/>
              </w:rPr>
              <w:t>Oui</w:t>
            </w:r>
          </w:p>
        </w:tc>
        <w:tc>
          <w:tcPr>
            <w:cnfStyle w:val="000010000000"/>
            <w:tcW w:w="2693" w:type="dxa"/>
            <w:textDirection w:val="btLr"/>
          </w:tcPr>
          <w:p w:rsidR="006950FE" w:rsidRPr="006E4E76" w:rsidRDefault="006950FE" w:rsidP="0000081D">
            <w:pPr>
              <w:spacing w:line="360" w:lineRule="auto"/>
              <w:ind w:left="113" w:right="113"/>
              <w:jc w:val="center"/>
              <w:rPr>
                <w:rFonts w:asciiTheme="minorBidi" w:hAnsiTheme="minorBidi"/>
              </w:rPr>
            </w:pPr>
            <w:r>
              <w:rPr>
                <w:rFonts w:asciiTheme="minorBidi" w:hAnsiTheme="minorBidi"/>
              </w:rPr>
              <w:t>Oui</w:t>
            </w:r>
          </w:p>
        </w:tc>
        <w:tc>
          <w:tcPr>
            <w:tcW w:w="2977" w:type="dxa"/>
            <w:textDirection w:val="btLr"/>
          </w:tcPr>
          <w:p w:rsidR="006950FE" w:rsidRPr="006E4E76" w:rsidRDefault="006950FE" w:rsidP="0000081D">
            <w:pPr>
              <w:spacing w:line="360" w:lineRule="auto"/>
              <w:ind w:left="113" w:right="113"/>
              <w:jc w:val="center"/>
              <w:cnfStyle w:val="000000100000"/>
              <w:rPr>
                <w:rFonts w:asciiTheme="minorBidi" w:hAnsiTheme="minorBidi"/>
              </w:rPr>
            </w:pPr>
            <w:r>
              <w:rPr>
                <w:rFonts w:asciiTheme="minorBidi" w:hAnsiTheme="minorBidi"/>
              </w:rPr>
              <w:t>Oui</w:t>
            </w:r>
          </w:p>
        </w:tc>
      </w:tr>
      <w:tr w:rsidR="00ED5BBB" w:rsidTr="004F2D18">
        <w:trPr>
          <w:trHeight w:val="689"/>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Pré-r</w:t>
            </w:r>
            <w:r w:rsidRPr="005861D9">
              <w:rPr>
                <w:rFonts w:asciiTheme="minorBidi" w:hAnsiTheme="minorBidi"/>
              </w:rPr>
              <w:t>e</w:t>
            </w:r>
            <w:r w:rsidRPr="005861D9">
              <w:rPr>
                <w:rFonts w:asciiTheme="minorBidi" w:hAnsiTheme="minorBidi"/>
              </w:rPr>
              <w:t>quis</w:t>
            </w:r>
          </w:p>
        </w:tc>
        <w:tc>
          <w:tcPr>
            <w:cnfStyle w:val="000010000000"/>
            <w:tcW w:w="2269" w:type="dxa"/>
            <w:textDirection w:val="btLr"/>
            <w:vAlign w:val="center"/>
          </w:tcPr>
          <w:p w:rsidR="006950FE" w:rsidRPr="006E4E76" w:rsidRDefault="006950FE" w:rsidP="006E5FF6">
            <w:pPr>
              <w:spacing w:line="360" w:lineRule="auto"/>
              <w:ind w:left="113" w:right="113"/>
              <w:jc w:val="center"/>
              <w:rPr>
                <w:rFonts w:asciiTheme="minorBidi" w:hAnsiTheme="minorBidi"/>
              </w:rPr>
            </w:pPr>
            <w:r>
              <w:rPr>
                <w:rFonts w:asciiTheme="minorBidi" w:hAnsiTheme="minorBidi"/>
              </w:rPr>
              <w:t>Non</w:t>
            </w:r>
          </w:p>
        </w:tc>
        <w:tc>
          <w:tcPr>
            <w:tcW w:w="2268" w:type="dxa"/>
            <w:textDirection w:val="btLr"/>
            <w:vAlign w:val="center"/>
          </w:tcPr>
          <w:p w:rsidR="006950FE" w:rsidRPr="006E4E76" w:rsidRDefault="006950FE" w:rsidP="006E5FF6">
            <w:pPr>
              <w:spacing w:line="360" w:lineRule="auto"/>
              <w:ind w:left="113" w:right="113"/>
              <w:jc w:val="center"/>
              <w:cnfStyle w:val="000000000000"/>
              <w:rPr>
                <w:rFonts w:asciiTheme="minorBidi" w:hAnsiTheme="minorBidi"/>
              </w:rPr>
            </w:pPr>
            <w:r>
              <w:rPr>
                <w:rFonts w:asciiTheme="minorBidi" w:hAnsiTheme="minorBidi"/>
              </w:rPr>
              <w:t>Non</w:t>
            </w:r>
          </w:p>
        </w:tc>
        <w:tc>
          <w:tcPr>
            <w:cnfStyle w:val="000010000000"/>
            <w:tcW w:w="2693" w:type="dxa"/>
            <w:textDirection w:val="btLr"/>
          </w:tcPr>
          <w:p w:rsidR="006950FE" w:rsidRPr="006E4E76" w:rsidRDefault="006950FE" w:rsidP="006E5FF6">
            <w:pPr>
              <w:spacing w:line="360" w:lineRule="auto"/>
              <w:ind w:left="113" w:right="113"/>
              <w:jc w:val="center"/>
              <w:rPr>
                <w:rFonts w:asciiTheme="minorBidi" w:hAnsiTheme="minorBidi"/>
              </w:rPr>
            </w:pPr>
            <w:r>
              <w:rPr>
                <w:rFonts w:asciiTheme="minorBidi" w:hAnsiTheme="minorBidi"/>
              </w:rPr>
              <w:t>Non</w:t>
            </w:r>
          </w:p>
        </w:tc>
        <w:tc>
          <w:tcPr>
            <w:tcW w:w="2977" w:type="dxa"/>
            <w:textDirection w:val="btLr"/>
          </w:tcPr>
          <w:p w:rsidR="006950FE" w:rsidRPr="006E4E76" w:rsidRDefault="006950FE" w:rsidP="006E5FF6">
            <w:pPr>
              <w:spacing w:line="360" w:lineRule="auto"/>
              <w:ind w:left="113" w:right="113"/>
              <w:jc w:val="center"/>
              <w:cnfStyle w:val="000000000000"/>
              <w:rPr>
                <w:rFonts w:asciiTheme="minorBidi" w:hAnsiTheme="minorBidi"/>
              </w:rPr>
            </w:pPr>
            <w:r>
              <w:rPr>
                <w:rFonts w:asciiTheme="minorBidi" w:hAnsiTheme="minorBidi"/>
              </w:rPr>
              <w:t>Non</w:t>
            </w:r>
          </w:p>
        </w:tc>
      </w:tr>
      <w:tr w:rsidR="00ED5BBB" w:rsidTr="004F2D18">
        <w:trPr>
          <w:cnfStyle w:val="000000100000"/>
          <w:trHeight w:val="1660"/>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Avantages</w:t>
            </w:r>
          </w:p>
        </w:tc>
        <w:tc>
          <w:tcPr>
            <w:cnfStyle w:val="000010000000"/>
            <w:tcW w:w="2269" w:type="dxa"/>
            <w:textDirection w:val="btLr"/>
            <w:vAlign w:val="center"/>
          </w:tcPr>
          <w:p w:rsidR="006950FE" w:rsidRDefault="00703175" w:rsidP="006E5FF6">
            <w:pPr>
              <w:spacing w:line="360" w:lineRule="auto"/>
              <w:ind w:left="113" w:right="113"/>
              <w:jc w:val="center"/>
              <w:rPr>
                <w:rFonts w:asciiTheme="minorBidi" w:hAnsiTheme="minorBidi"/>
              </w:rPr>
            </w:pPr>
            <w:r>
              <w:rPr>
                <w:rFonts w:asciiTheme="minorBidi" w:hAnsiTheme="minorBidi"/>
              </w:rPr>
              <w:t>O</w:t>
            </w:r>
            <w:r w:rsidR="006950FE" w:rsidRPr="00BC1616">
              <w:rPr>
                <w:rFonts w:asciiTheme="minorBidi" w:hAnsiTheme="minorBidi"/>
              </w:rPr>
              <w:t xml:space="preserve">ffre une </w:t>
            </w:r>
          </w:p>
          <w:p w:rsidR="006950FE" w:rsidRDefault="006950FE" w:rsidP="006E5FF6">
            <w:pPr>
              <w:spacing w:line="360" w:lineRule="auto"/>
              <w:ind w:left="113" w:right="113"/>
              <w:jc w:val="center"/>
              <w:rPr>
                <w:rFonts w:asciiTheme="minorBidi" w:hAnsiTheme="minorBidi"/>
              </w:rPr>
            </w:pPr>
            <w:r w:rsidRPr="00BC1616">
              <w:rPr>
                <w:rFonts w:asciiTheme="minorBidi" w:hAnsiTheme="minorBidi"/>
              </w:rPr>
              <w:t xml:space="preserve">simulation </w:t>
            </w:r>
          </w:p>
          <w:p w:rsidR="006950FE" w:rsidRDefault="006950FE" w:rsidP="006E5FF6">
            <w:pPr>
              <w:spacing w:line="360" w:lineRule="auto"/>
              <w:ind w:left="113" w:right="113"/>
              <w:jc w:val="center"/>
              <w:rPr>
                <w:rFonts w:asciiTheme="minorBidi" w:hAnsiTheme="minorBidi"/>
              </w:rPr>
            </w:pPr>
            <w:r w:rsidRPr="00BC1616">
              <w:rPr>
                <w:rFonts w:asciiTheme="minorBidi" w:hAnsiTheme="minorBidi"/>
              </w:rPr>
              <w:t xml:space="preserve">détaillée </w:t>
            </w:r>
          </w:p>
          <w:p w:rsidR="006950FE" w:rsidRDefault="006950FE" w:rsidP="006E5FF6">
            <w:pPr>
              <w:spacing w:line="360" w:lineRule="auto"/>
              <w:ind w:left="113" w:right="113"/>
              <w:jc w:val="center"/>
              <w:rPr>
                <w:rFonts w:asciiTheme="minorBidi" w:hAnsiTheme="minorBidi"/>
              </w:rPr>
            </w:pPr>
            <w:r w:rsidRPr="00BC1616">
              <w:rPr>
                <w:rFonts w:asciiTheme="minorBidi" w:hAnsiTheme="minorBidi"/>
              </w:rPr>
              <w:t xml:space="preserve">(couleurs, </w:t>
            </w:r>
          </w:p>
          <w:p w:rsidR="006950FE" w:rsidRPr="00BC1616" w:rsidRDefault="006950FE" w:rsidP="006E5FF6">
            <w:pPr>
              <w:spacing w:line="360" w:lineRule="auto"/>
              <w:ind w:left="113" w:right="113"/>
              <w:jc w:val="center"/>
              <w:rPr>
                <w:rFonts w:asciiTheme="minorBidi" w:hAnsiTheme="minorBidi"/>
              </w:rPr>
            </w:pPr>
            <w:r w:rsidRPr="00BC1616">
              <w:rPr>
                <w:rFonts w:asciiTheme="minorBidi" w:hAnsiTheme="minorBidi"/>
              </w:rPr>
              <w:t>textures, re</w:t>
            </w:r>
            <w:r w:rsidRPr="00BC1616">
              <w:rPr>
                <w:rFonts w:asciiTheme="minorBidi" w:hAnsiTheme="minorBidi"/>
              </w:rPr>
              <w:t>n</w:t>
            </w:r>
            <w:r w:rsidRPr="00BC1616">
              <w:rPr>
                <w:rFonts w:asciiTheme="minorBidi" w:hAnsiTheme="minorBidi"/>
              </w:rPr>
              <w:t>du 3D)</w:t>
            </w:r>
          </w:p>
        </w:tc>
        <w:tc>
          <w:tcPr>
            <w:tcW w:w="2268" w:type="dxa"/>
            <w:textDirection w:val="btLr"/>
            <w:vAlign w:val="center"/>
          </w:tcPr>
          <w:p w:rsidR="005C4DC1" w:rsidRDefault="005C4DC1" w:rsidP="006E5FF6">
            <w:pPr>
              <w:spacing w:line="360" w:lineRule="auto"/>
              <w:ind w:left="113" w:right="113"/>
              <w:jc w:val="center"/>
              <w:cnfStyle w:val="000000100000"/>
              <w:rPr>
                <w:rFonts w:asciiTheme="minorBidi" w:hAnsiTheme="minorBidi"/>
              </w:rPr>
            </w:pPr>
          </w:p>
          <w:p w:rsidR="006950FE" w:rsidRDefault="006950FE" w:rsidP="006E5FF6">
            <w:pPr>
              <w:spacing w:line="360" w:lineRule="auto"/>
              <w:ind w:left="113" w:right="113"/>
              <w:jc w:val="center"/>
              <w:cnfStyle w:val="000000100000"/>
              <w:rPr>
                <w:rFonts w:asciiTheme="minorBidi" w:hAnsiTheme="minorBidi"/>
              </w:rPr>
            </w:pPr>
            <w:r>
              <w:rPr>
                <w:rFonts w:asciiTheme="minorBidi" w:hAnsiTheme="minorBidi"/>
              </w:rPr>
              <w:t xml:space="preserve">Permet de </w:t>
            </w:r>
          </w:p>
          <w:p w:rsidR="006950FE" w:rsidRDefault="006950FE" w:rsidP="006E5FF6">
            <w:pPr>
              <w:spacing w:line="360" w:lineRule="auto"/>
              <w:ind w:left="113" w:right="113"/>
              <w:jc w:val="center"/>
              <w:cnfStyle w:val="000000100000"/>
              <w:rPr>
                <w:rFonts w:asciiTheme="minorBidi" w:hAnsiTheme="minorBidi"/>
              </w:rPr>
            </w:pPr>
            <w:r>
              <w:rPr>
                <w:rFonts w:asciiTheme="minorBidi" w:hAnsiTheme="minorBidi"/>
              </w:rPr>
              <w:t>calcul</w:t>
            </w:r>
            <w:r w:rsidRPr="00FB2B03">
              <w:rPr>
                <w:rFonts w:asciiTheme="minorBidi" w:hAnsiTheme="minorBidi"/>
              </w:rPr>
              <w:t>e</w:t>
            </w:r>
            <w:r>
              <w:rPr>
                <w:rFonts w:asciiTheme="minorBidi" w:hAnsiTheme="minorBidi"/>
              </w:rPr>
              <w:t>r le</w:t>
            </w:r>
            <w:r w:rsidRPr="00FB2B03">
              <w:rPr>
                <w:rFonts w:asciiTheme="minorBidi" w:hAnsiTheme="minorBidi"/>
              </w:rPr>
              <w:t xml:space="preserve"> </w:t>
            </w:r>
          </w:p>
          <w:p w:rsidR="006950FE" w:rsidRDefault="006950FE" w:rsidP="006E5FF6">
            <w:pPr>
              <w:spacing w:line="360" w:lineRule="auto"/>
              <w:ind w:left="113" w:right="113"/>
              <w:jc w:val="center"/>
              <w:cnfStyle w:val="000000100000"/>
              <w:rPr>
                <w:rFonts w:asciiTheme="minorBidi" w:hAnsiTheme="minorBidi"/>
              </w:rPr>
            </w:pPr>
            <w:r w:rsidRPr="00FB2B03">
              <w:rPr>
                <w:rFonts w:asciiTheme="minorBidi" w:hAnsiTheme="minorBidi"/>
              </w:rPr>
              <w:t xml:space="preserve">niveau d’illuminance des espaces </w:t>
            </w:r>
          </w:p>
          <w:p w:rsidR="005C4DC1" w:rsidRPr="00FB2B03" w:rsidRDefault="006950FE" w:rsidP="005C4DC1">
            <w:pPr>
              <w:spacing w:line="360" w:lineRule="auto"/>
              <w:ind w:left="113" w:right="113"/>
              <w:jc w:val="center"/>
              <w:cnfStyle w:val="000000100000"/>
              <w:rPr>
                <w:rFonts w:asciiTheme="minorBidi" w:hAnsiTheme="minorBidi"/>
              </w:rPr>
            </w:pPr>
            <w:r w:rsidRPr="00FB2B03">
              <w:rPr>
                <w:rFonts w:asciiTheme="minorBidi" w:hAnsiTheme="minorBidi"/>
              </w:rPr>
              <w:t xml:space="preserve">intérieurs </w:t>
            </w:r>
          </w:p>
          <w:p w:rsidR="006950FE" w:rsidRPr="00FB2B03" w:rsidRDefault="006950FE" w:rsidP="006E5FF6">
            <w:pPr>
              <w:spacing w:line="360" w:lineRule="auto"/>
              <w:ind w:left="113" w:right="113"/>
              <w:jc w:val="center"/>
              <w:cnfStyle w:val="000000100000"/>
              <w:rPr>
                <w:rFonts w:asciiTheme="minorBidi" w:hAnsiTheme="minorBidi"/>
              </w:rPr>
            </w:pPr>
          </w:p>
        </w:tc>
        <w:tc>
          <w:tcPr>
            <w:cnfStyle w:val="000010000000"/>
            <w:tcW w:w="2693" w:type="dxa"/>
            <w:textDirection w:val="btLr"/>
            <w:vAlign w:val="center"/>
          </w:tcPr>
          <w:p w:rsidR="006950FE" w:rsidRPr="000273D0" w:rsidRDefault="006950FE" w:rsidP="006E5FF6">
            <w:pPr>
              <w:spacing w:line="360" w:lineRule="auto"/>
              <w:ind w:left="113" w:right="113"/>
              <w:jc w:val="center"/>
              <w:rPr>
                <w:rFonts w:asciiTheme="minorBidi" w:hAnsiTheme="minorBidi"/>
              </w:rPr>
            </w:pPr>
            <w:r w:rsidRPr="000273D0">
              <w:rPr>
                <w:rFonts w:asciiTheme="minorBidi" w:hAnsiTheme="minorBidi"/>
              </w:rPr>
              <w:t>permet d’utiliser des données d’autres outils</w:t>
            </w:r>
          </w:p>
        </w:tc>
        <w:tc>
          <w:tcPr>
            <w:tcW w:w="2977" w:type="dxa"/>
            <w:textDirection w:val="btLr"/>
            <w:vAlign w:val="center"/>
          </w:tcPr>
          <w:p w:rsidR="006950FE" w:rsidRDefault="00703175" w:rsidP="006E5FF6">
            <w:pPr>
              <w:spacing w:line="360" w:lineRule="auto"/>
              <w:ind w:left="113" w:right="113"/>
              <w:jc w:val="center"/>
              <w:cnfStyle w:val="000000100000"/>
              <w:rPr>
                <w:rFonts w:asciiTheme="minorBidi" w:hAnsiTheme="minorBidi"/>
              </w:rPr>
            </w:pPr>
            <w:r>
              <w:rPr>
                <w:rFonts w:asciiTheme="minorBidi" w:hAnsiTheme="minorBidi"/>
              </w:rPr>
              <w:t>E</w:t>
            </w:r>
            <w:r w:rsidR="006950FE" w:rsidRPr="00137656">
              <w:rPr>
                <w:rFonts w:asciiTheme="minorBidi" w:hAnsiTheme="minorBidi"/>
              </w:rPr>
              <w:t xml:space="preserve">stimer la </w:t>
            </w:r>
          </w:p>
          <w:p w:rsidR="006950FE" w:rsidRDefault="006950FE" w:rsidP="006E5FF6">
            <w:pPr>
              <w:spacing w:line="360" w:lineRule="auto"/>
              <w:ind w:left="113" w:right="113"/>
              <w:jc w:val="center"/>
              <w:cnfStyle w:val="000000100000"/>
              <w:rPr>
                <w:rFonts w:asciiTheme="minorBidi" w:hAnsiTheme="minorBidi"/>
              </w:rPr>
            </w:pPr>
            <w:r w:rsidRPr="00137656">
              <w:rPr>
                <w:rFonts w:asciiTheme="minorBidi" w:hAnsiTheme="minorBidi"/>
              </w:rPr>
              <w:t>température</w:t>
            </w:r>
          </w:p>
          <w:p w:rsidR="006950FE" w:rsidRDefault="006950FE" w:rsidP="006E5FF6">
            <w:pPr>
              <w:spacing w:line="360" w:lineRule="auto"/>
              <w:ind w:left="113" w:right="113"/>
              <w:jc w:val="center"/>
              <w:cnfStyle w:val="000000100000"/>
              <w:rPr>
                <w:rFonts w:asciiTheme="minorBidi" w:hAnsiTheme="minorBidi"/>
              </w:rPr>
            </w:pPr>
            <w:r w:rsidRPr="00137656">
              <w:rPr>
                <w:rFonts w:asciiTheme="minorBidi" w:hAnsiTheme="minorBidi"/>
              </w:rPr>
              <w:t xml:space="preserve"> intérieure, la </w:t>
            </w:r>
          </w:p>
          <w:p w:rsidR="006950FE" w:rsidRDefault="006950FE" w:rsidP="006E5FF6">
            <w:pPr>
              <w:spacing w:line="360" w:lineRule="auto"/>
              <w:ind w:left="113" w:right="113"/>
              <w:jc w:val="center"/>
              <w:cnfStyle w:val="000000100000"/>
              <w:rPr>
                <w:rFonts w:asciiTheme="minorBidi" w:hAnsiTheme="minorBidi"/>
              </w:rPr>
            </w:pPr>
            <w:r w:rsidRPr="00137656">
              <w:rPr>
                <w:rFonts w:asciiTheme="minorBidi" w:hAnsiTheme="minorBidi"/>
              </w:rPr>
              <w:t xml:space="preserve">quantité de </w:t>
            </w:r>
          </w:p>
          <w:p w:rsidR="006950FE" w:rsidRDefault="006950FE" w:rsidP="006E5FF6">
            <w:pPr>
              <w:spacing w:line="360" w:lineRule="auto"/>
              <w:ind w:left="113" w:right="113"/>
              <w:jc w:val="center"/>
              <w:cnfStyle w:val="000000100000"/>
              <w:rPr>
                <w:rFonts w:asciiTheme="minorBidi" w:hAnsiTheme="minorBidi"/>
              </w:rPr>
            </w:pPr>
            <w:r w:rsidRPr="00137656">
              <w:rPr>
                <w:rFonts w:asciiTheme="minorBidi" w:hAnsiTheme="minorBidi"/>
              </w:rPr>
              <w:t xml:space="preserve">chauffage et </w:t>
            </w:r>
          </w:p>
          <w:p w:rsidR="006950FE" w:rsidRDefault="006950FE" w:rsidP="006E5FF6">
            <w:pPr>
              <w:spacing w:line="360" w:lineRule="auto"/>
              <w:ind w:left="113" w:right="113"/>
              <w:jc w:val="center"/>
              <w:cnfStyle w:val="000000100000"/>
              <w:rPr>
                <w:rFonts w:asciiTheme="minorBidi" w:hAnsiTheme="minorBidi"/>
              </w:rPr>
            </w:pPr>
            <w:r w:rsidRPr="00137656">
              <w:rPr>
                <w:rFonts w:asciiTheme="minorBidi" w:hAnsiTheme="minorBidi"/>
              </w:rPr>
              <w:t>refroidiss</w:t>
            </w:r>
            <w:r w:rsidRPr="00137656">
              <w:rPr>
                <w:rFonts w:asciiTheme="minorBidi" w:hAnsiTheme="minorBidi"/>
              </w:rPr>
              <w:t>e</w:t>
            </w:r>
            <w:r w:rsidRPr="00137656">
              <w:rPr>
                <w:rFonts w:asciiTheme="minorBidi" w:hAnsiTheme="minorBidi"/>
              </w:rPr>
              <w:t>ment</w:t>
            </w:r>
          </w:p>
          <w:p w:rsidR="006950FE" w:rsidRPr="00137656" w:rsidRDefault="006950FE" w:rsidP="006E5FF6">
            <w:pPr>
              <w:spacing w:line="360" w:lineRule="auto"/>
              <w:ind w:left="113" w:right="113"/>
              <w:jc w:val="center"/>
              <w:cnfStyle w:val="000000100000"/>
              <w:rPr>
                <w:rFonts w:asciiTheme="minorBidi" w:hAnsiTheme="minorBidi"/>
              </w:rPr>
            </w:pPr>
            <w:r w:rsidRPr="00137656">
              <w:rPr>
                <w:rFonts w:asciiTheme="minorBidi" w:hAnsiTheme="minorBidi"/>
              </w:rPr>
              <w:t xml:space="preserve"> nécessaire</w:t>
            </w:r>
          </w:p>
        </w:tc>
      </w:tr>
      <w:tr w:rsidR="00ED5BBB" w:rsidTr="004F2D18">
        <w:trPr>
          <w:trHeight w:val="975"/>
        </w:trPr>
        <w:tc>
          <w:tcPr>
            <w:cnfStyle w:val="001000000000"/>
            <w:tcW w:w="992" w:type="dxa"/>
            <w:textDirection w:val="btLr"/>
            <w:vAlign w:val="center"/>
          </w:tcPr>
          <w:p w:rsidR="006950FE" w:rsidRPr="006950FE" w:rsidRDefault="006950FE" w:rsidP="006E5FF6">
            <w:pPr>
              <w:spacing w:line="360" w:lineRule="auto"/>
              <w:ind w:left="113" w:right="113"/>
              <w:jc w:val="center"/>
              <w:rPr>
                <w:rFonts w:asciiTheme="minorBidi" w:hAnsiTheme="minorBidi"/>
              </w:rPr>
            </w:pPr>
            <w:r w:rsidRPr="006950FE">
              <w:rPr>
                <w:rFonts w:asciiTheme="minorBidi" w:hAnsiTheme="minorBidi"/>
              </w:rPr>
              <w:t>inco</w:t>
            </w:r>
            <w:r w:rsidRPr="006950FE">
              <w:rPr>
                <w:rFonts w:asciiTheme="minorBidi" w:hAnsiTheme="minorBidi"/>
              </w:rPr>
              <w:t>n</w:t>
            </w:r>
            <w:r w:rsidRPr="006950FE">
              <w:rPr>
                <w:rFonts w:asciiTheme="minorBidi" w:hAnsiTheme="minorBidi"/>
              </w:rPr>
              <w:t>v</w:t>
            </w:r>
            <w:r w:rsidRPr="006950FE">
              <w:rPr>
                <w:rFonts w:asciiTheme="minorBidi" w:hAnsiTheme="minorBidi"/>
              </w:rPr>
              <w:t>é</w:t>
            </w:r>
            <w:r w:rsidRPr="006950FE">
              <w:rPr>
                <w:rFonts w:asciiTheme="minorBidi" w:hAnsiTheme="minorBidi"/>
              </w:rPr>
              <w:t>nients</w:t>
            </w:r>
          </w:p>
        </w:tc>
        <w:tc>
          <w:tcPr>
            <w:cnfStyle w:val="000010000000"/>
            <w:tcW w:w="2269" w:type="dxa"/>
            <w:textDirection w:val="btLr"/>
            <w:vAlign w:val="center"/>
          </w:tcPr>
          <w:p w:rsidR="006950FE" w:rsidRPr="00752175" w:rsidRDefault="006950FE" w:rsidP="006E5FF6">
            <w:pPr>
              <w:spacing w:line="360" w:lineRule="auto"/>
              <w:ind w:left="113" w:right="113"/>
              <w:jc w:val="center"/>
              <w:rPr>
                <w:rFonts w:asciiTheme="minorBidi" w:hAnsiTheme="minorBidi"/>
              </w:rPr>
            </w:pPr>
            <w:r>
              <w:rPr>
                <w:rFonts w:asciiTheme="minorBidi" w:hAnsiTheme="minorBidi"/>
              </w:rPr>
              <w:t>/</w:t>
            </w:r>
          </w:p>
        </w:tc>
        <w:tc>
          <w:tcPr>
            <w:tcW w:w="2268" w:type="dxa"/>
            <w:textDirection w:val="btLr"/>
            <w:vAlign w:val="center"/>
          </w:tcPr>
          <w:p w:rsidR="006950FE" w:rsidRPr="006E4E76" w:rsidRDefault="006950FE" w:rsidP="006E5FF6">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2693" w:type="dxa"/>
            <w:textDirection w:val="btLr"/>
          </w:tcPr>
          <w:p w:rsidR="006950FE" w:rsidRPr="006E4E76" w:rsidRDefault="006950FE" w:rsidP="006E5FF6">
            <w:pPr>
              <w:spacing w:line="360" w:lineRule="auto"/>
              <w:ind w:left="113" w:right="113"/>
              <w:jc w:val="center"/>
              <w:rPr>
                <w:rFonts w:asciiTheme="minorBidi" w:hAnsiTheme="minorBidi"/>
              </w:rPr>
            </w:pPr>
            <w:r>
              <w:rPr>
                <w:rFonts w:asciiTheme="minorBidi" w:hAnsiTheme="minorBidi"/>
              </w:rPr>
              <w:t>/</w:t>
            </w:r>
          </w:p>
        </w:tc>
        <w:tc>
          <w:tcPr>
            <w:tcW w:w="2977" w:type="dxa"/>
            <w:textDirection w:val="btLr"/>
          </w:tcPr>
          <w:p w:rsidR="006950FE" w:rsidRPr="006E4E76" w:rsidRDefault="006950FE" w:rsidP="006E5FF6">
            <w:pPr>
              <w:spacing w:line="360" w:lineRule="auto"/>
              <w:ind w:left="113" w:right="113"/>
              <w:jc w:val="center"/>
              <w:cnfStyle w:val="000000000000"/>
              <w:rPr>
                <w:rFonts w:asciiTheme="minorBidi" w:hAnsiTheme="minorBidi"/>
              </w:rPr>
            </w:pPr>
            <w:r>
              <w:rPr>
                <w:rFonts w:asciiTheme="minorBidi" w:hAnsiTheme="minorBidi"/>
              </w:rPr>
              <w:t>/</w:t>
            </w:r>
          </w:p>
        </w:tc>
      </w:tr>
      <w:tr w:rsidR="00ED5BBB" w:rsidTr="004F2D18">
        <w:trPr>
          <w:cnfStyle w:val="000000100000"/>
          <w:trHeight w:val="2114"/>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Outputs</w:t>
            </w:r>
          </w:p>
        </w:tc>
        <w:tc>
          <w:tcPr>
            <w:cnfStyle w:val="000010000000"/>
            <w:tcW w:w="2269" w:type="dxa"/>
            <w:textDirection w:val="btLr"/>
            <w:vAlign w:val="center"/>
          </w:tcPr>
          <w:p w:rsidR="006950FE" w:rsidRPr="006623BA" w:rsidRDefault="00703175" w:rsidP="006E5FF6">
            <w:pPr>
              <w:spacing w:line="360" w:lineRule="auto"/>
              <w:ind w:left="113" w:right="113"/>
              <w:jc w:val="center"/>
              <w:rPr>
                <w:rFonts w:asciiTheme="minorBidi" w:hAnsiTheme="minorBidi"/>
              </w:rPr>
            </w:pPr>
            <w:r>
              <w:rPr>
                <w:rFonts w:asciiTheme="minorBidi" w:hAnsiTheme="minorBidi"/>
              </w:rPr>
              <w:t>M</w:t>
            </w:r>
            <w:r w:rsidR="006950FE" w:rsidRPr="006623BA">
              <w:rPr>
                <w:rFonts w:asciiTheme="minorBidi" w:hAnsiTheme="minorBidi"/>
              </w:rPr>
              <w:t>aquette d’éclairage sous forme de rendu 3D</w:t>
            </w:r>
          </w:p>
        </w:tc>
        <w:tc>
          <w:tcPr>
            <w:tcW w:w="2268" w:type="dxa"/>
            <w:textDirection w:val="btLr"/>
            <w:vAlign w:val="center"/>
          </w:tcPr>
          <w:p w:rsidR="006950FE" w:rsidRDefault="00703175" w:rsidP="006E5FF6">
            <w:pPr>
              <w:spacing w:line="360" w:lineRule="auto"/>
              <w:ind w:left="113" w:right="113"/>
              <w:jc w:val="center"/>
              <w:cnfStyle w:val="000000100000"/>
              <w:rPr>
                <w:rFonts w:asciiTheme="minorBidi" w:hAnsiTheme="minorBidi"/>
              </w:rPr>
            </w:pPr>
            <w:r>
              <w:rPr>
                <w:rFonts w:asciiTheme="minorBidi" w:hAnsiTheme="minorBidi"/>
              </w:rPr>
              <w:t>N</w:t>
            </w:r>
            <w:r w:rsidR="006950FE" w:rsidRPr="005D0230">
              <w:rPr>
                <w:rFonts w:asciiTheme="minorBidi" w:hAnsiTheme="minorBidi"/>
              </w:rPr>
              <w:t xml:space="preserve">iveau d’illuminance </w:t>
            </w:r>
          </w:p>
          <w:p w:rsidR="006950FE" w:rsidRDefault="006950FE" w:rsidP="006E5FF6">
            <w:pPr>
              <w:spacing w:line="360" w:lineRule="auto"/>
              <w:ind w:left="113" w:right="113"/>
              <w:jc w:val="center"/>
              <w:cnfStyle w:val="000000100000"/>
              <w:rPr>
                <w:rFonts w:asciiTheme="minorBidi" w:hAnsiTheme="minorBidi"/>
              </w:rPr>
            </w:pPr>
            <w:r w:rsidRPr="005D0230">
              <w:rPr>
                <w:rFonts w:asciiTheme="minorBidi" w:hAnsiTheme="minorBidi"/>
              </w:rPr>
              <w:t>inté</w:t>
            </w:r>
            <w:r>
              <w:rPr>
                <w:rFonts w:asciiTheme="minorBidi" w:hAnsiTheme="minorBidi"/>
              </w:rPr>
              <w:t>rieur point par point, et u</w:t>
            </w:r>
          </w:p>
          <w:p w:rsidR="006950FE" w:rsidRPr="005D0230" w:rsidRDefault="006950FE" w:rsidP="005C4DC1">
            <w:pPr>
              <w:spacing w:line="360" w:lineRule="auto"/>
              <w:ind w:left="113" w:right="113"/>
              <w:jc w:val="center"/>
              <w:cnfStyle w:val="000000100000"/>
              <w:rPr>
                <w:rFonts w:asciiTheme="minorBidi" w:hAnsiTheme="minorBidi"/>
              </w:rPr>
            </w:pPr>
            <w:r>
              <w:rPr>
                <w:rFonts w:asciiTheme="minorBidi" w:hAnsiTheme="minorBidi"/>
              </w:rPr>
              <w:t>n rap</w:t>
            </w:r>
            <w:r w:rsidRPr="005D0230">
              <w:rPr>
                <w:rFonts w:asciiTheme="minorBidi" w:hAnsiTheme="minorBidi"/>
              </w:rPr>
              <w:t xml:space="preserve">port </w:t>
            </w:r>
          </w:p>
        </w:tc>
        <w:tc>
          <w:tcPr>
            <w:cnfStyle w:val="000010000000"/>
            <w:tcW w:w="2693" w:type="dxa"/>
            <w:textDirection w:val="btLr"/>
            <w:vAlign w:val="center"/>
          </w:tcPr>
          <w:p w:rsidR="006950FE" w:rsidRPr="00790C6C" w:rsidRDefault="00703175" w:rsidP="006E5FF6">
            <w:pPr>
              <w:spacing w:line="360" w:lineRule="auto"/>
              <w:ind w:left="113" w:right="113"/>
              <w:jc w:val="center"/>
              <w:rPr>
                <w:rFonts w:asciiTheme="minorBidi" w:hAnsiTheme="minorBidi"/>
              </w:rPr>
            </w:pPr>
            <w:r>
              <w:rPr>
                <w:rFonts w:asciiTheme="minorBidi" w:hAnsiTheme="minorBidi"/>
              </w:rPr>
              <w:t>L</w:t>
            </w:r>
            <w:r w:rsidR="006950FE" w:rsidRPr="00790C6C">
              <w:rPr>
                <w:rFonts w:asciiTheme="minorBidi" w:hAnsiTheme="minorBidi"/>
              </w:rPr>
              <w:t>’éclairement a</w:t>
            </w:r>
            <w:r w:rsidR="006950FE" w:rsidRPr="00790C6C">
              <w:rPr>
                <w:rFonts w:asciiTheme="minorBidi" w:hAnsiTheme="minorBidi"/>
              </w:rPr>
              <w:t>n</w:t>
            </w:r>
            <w:r w:rsidR="006950FE" w:rsidRPr="00790C6C">
              <w:rPr>
                <w:rFonts w:asciiTheme="minorBidi" w:hAnsiTheme="minorBidi"/>
              </w:rPr>
              <w:t>nuel, la distribution de la lumière, fa</w:t>
            </w:r>
            <w:r w:rsidR="006950FE" w:rsidRPr="00790C6C">
              <w:rPr>
                <w:rFonts w:asciiTheme="minorBidi" w:hAnsiTheme="minorBidi"/>
              </w:rPr>
              <w:t>c</w:t>
            </w:r>
            <w:r w:rsidR="006950FE" w:rsidRPr="00790C6C">
              <w:rPr>
                <w:rFonts w:asciiTheme="minorBidi" w:hAnsiTheme="minorBidi"/>
              </w:rPr>
              <w:t xml:space="preserve">teur de distribution de la lumière, l’énergie électrique annuelle </w:t>
            </w:r>
          </w:p>
        </w:tc>
        <w:tc>
          <w:tcPr>
            <w:tcW w:w="2977" w:type="dxa"/>
            <w:textDirection w:val="btLr"/>
            <w:vAlign w:val="center"/>
          </w:tcPr>
          <w:p w:rsidR="006950FE" w:rsidRPr="00137C55" w:rsidRDefault="00703175" w:rsidP="006E5FF6">
            <w:pPr>
              <w:spacing w:line="360" w:lineRule="auto"/>
              <w:ind w:left="113" w:right="113"/>
              <w:jc w:val="center"/>
              <w:cnfStyle w:val="000000100000"/>
              <w:rPr>
                <w:rFonts w:asciiTheme="minorBidi" w:hAnsiTheme="minorBidi"/>
              </w:rPr>
            </w:pPr>
            <w:r>
              <w:rPr>
                <w:rFonts w:asciiTheme="minorBidi" w:hAnsiTheme="minorBidi"/>
              </w:rPr>
              <w:t>T</w:t>
            </w:r>
            <w:r w:rsidR="006950FE" w:rsidRPr="00137C55">
              <w:rPr>
                <w:rFonts w:asciiTheme="minorBidi" w:hAnsiTheme="minorBidi"/>
              </w:rPr>
              <w:t>empérature et puissance du chauffage et r</w:t>
            </w:r>
            <w:r w:rsidR="006950FE" w:rsidRPr="00137C55">
              <w:rPr>
                <w:rFonts w:asciiTheme="minorBidi" w:hAnsiTheme="minorBidi"/>
              </w:rPr>
              <w:t>e</w:t>
            </w:r>
            <w:r w:rsidR="006950FE" w:rsidRPr="00137C55">
              <w:rPr>
                <w:rFonts w:asciiTheme="minorBidi" w:hAnsiTheme="minorBidi"/>
              </w:rPr>
              <w:t>froidissement</w:t>
            </w:r>
          </w:p>
        </w:tc>
      </w:tr>
      <w:tr w:rsidR="00ED5BBB" w:rsidTr="004F2D18">
        <w:trPr>
          <w:trHeight w:val="2101"/>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Inputs</w:t>
            </w:r>
          </w:p>
        </w:tc>
        <w:tc>
          <w:tcPr>
            <w:cnfStyle w:val="000010000000"/>
            <w:tcW w:w="2269" w:type="dxa"/>
            <w:textDirection w:val="btLr"/>
            <w:vAlign w:val="center"/>
          </w:tcPr>
          <w:p w:rsidR="006950FE" w:rsidRPr="007C24D8" w:rsidRDefault="00703175" w:rsidP="006E5FF6">
            <w:pPr>
              <w:spacing w:line="360" w:lineRule="auto"/>
              <w:ind w:left="113" w:right="113"/>
              <w:jc w:val="center"/>
              <w:rPr>
                <w:rFonts w:asciiTheme="minorBidi" w:hAnsiTheme="minorBidi"/>
              </w:rPr>
            </w:pPr>
            <w:r>
              <w:rPr>
                <w:rFonts w:asciiTheme="minorBidi" w:hAnsiTheme="minorBidi"/>
              </w:rPr>
              <w:t>D</w:t>
            </w:r>
            <w:r w:rsidR="006950FE" w:rsidRPr="007C24D8">
              <w:rPr>
                <w:rFonts w:asciiTheme="minorBidi" w:hAnsiTheme="minorBidi"/>
              </w:rPr>
              <w:t>imensions du projet, les lum</w:t>
            </w:r>
            <w:r w:rsidR="006950FE" w:rsidRPr="007C24D8">
              <w:rPr>
                <w:rFonts w:asciiTheme="minorBidi" w:hAnsiTheme="minorBidi"/>
              </w:rPr>
              <w:t>i</w:t>
            </w:r>
            <w:r w:rsidR="006950FE" w:rsidRPr="007C24D8">
              <w:rPr>
                <w:rFonts w:asciiTheme="minorBidi" w:hAnsiTheme="minorBidi"/>
              </w:rPr>
              <w:t>naires, les niveaux de réflexions, les couleurs et les te</w:t>
            </w:r>
            <w:r w:rsidR="006950FE" w:rsidRPr="007C24D8">
              <w:rPr>
                <w:rFonts w:asciiTheme="minorBidi" w:hAnsiTheme="minorBidi"/>
              </w:rPr>
              <w:t>x</w:t>
            </w:r>
            <w:r w:rsidR="006950FE" w:rsidRPr="007C24D8">
              <w:rPr>
                <w:rFonts w:asciiTheme="minorBidi" w:hAnsiTheme="minorBidi"/>
              </w:rPr>
              <w:t>tures des surfaces</w:t>
            </w:r>
          </w:p>
        </w:tc>
        <w:tc>
          <w:tcPr>
            <w:tcW w:w="2268" w:type="dxa"/>
            <w:textDirection w:val="btLr"/>
            <w:vAlign w:val="center"/>
          </w:tcPr>
          <w:p w:rsidR="006950FE" w:rsidRPr="005D0230" w:rsidRDefault="00703175" w:rsidP="006E5FF6">
            <w:pPr>
              <w:spacing w:line="360" w:lineRule="auto"/>
              <w:ind w:left="113" w:right="113"/>
              <w:jc w:val="center"/>
              <w:cnfStyle w:val="000000000000"/>
              <w:rPr>
                <w:rFonts w:asciiTheme="minorBidi" w:hAnsiTheme="minorBidi"/>
              </w:rPr>
            </w:pPr>
            <w:r>
              <w:rPr>
                <w:rFonts w:asciiTheme="minorBidi" w:hAnsiTheme="minorBidi"/>
              </w:rPr>
              <w:t>G</w:t>
            </w:r>
            <w:r w:rsidR="006950FE" w:rsidRPr="005D0230">
              <w:rPr>
                <w:rFonts w:asciiTheme="minorBidi" w:hAnsiTheme="minorBidi"/>
              </w:rPr>
              <w:t>éométrie de l’espace, le facteur de transmissions des fenêtres, de</w:t>
            </w:r>
            <w:r w:rsidR="006950FE" w:rsidRPr="005D0230">
              <w:rPr>
                <w:rFonts w:asciiTheme="minorBidi" w:hAnsiTheme="minorBidi"/>
              </w:rPr>
              <w:t>s</w:t>
            </w:r>
            <w:r w:rsidR="006950FE" w:rsidRPr="005D0230">
              <w:rPr>
                <w:rFonts w:asciiTheme="minorBidi" w:hAnsiTheme="minorBidi"/>
              </w:rPr>
              <w:t>cription des lum</w:t>
            </w:r>
            <w:r w:rsidR="006950FE" w:rsidRPr="005D0230">
              <w:rPr>
                <w:rFonts w:asciiTheme="minorBidi" w:hAnsiTheme="minorBidi"/>
              </w:rPr>
              <w:t>i</w:t>
            </w:r>
            <w:r w:rsidR="006950FE" w:rsidRPr="005D0230">
              <w:rPr>
                <w:rFonts w:asciiTheme="minorBidi" w:hAnsiTheme="minorBidi"/>
              </w:rPr>
              <w:t>naires</w:t>
            </w:r>
          </w:p>
        </w:tc>
        <w:tc>
          <w:tcPr>
            <w:cnfStyle w:val="000010000000"/>
            <w:tcW w:w="2693" w:type="dxa"/>
            <w:textDirection w:val="btLr"/>
            <w:vAlign w:val="center"/>
          </w:tcPr>
          <w:p w:rsidR="006950FE" w:rsidRPr="00790C6C" w:rsidRDefault="00703175" w:rsidP="006E5FF6">
            <w:pPr>
              <w:spacing w:line="360" w:lineRule="auto"/>
              <w:ind w:left="113" w:right="113"/>
              <w:jc w:val="center"/>
              <w:rPr>
                <w:rFonts w:asciiTheme="minorBidi" w:hAnsiTheme="minorBidi"/>
              </w:rPr>
            </w:pPr>
            <w:r>
              <w:rPr>
                <w:rFonts w:asciiTheme="minorBidi" w:hAnsiTheme="minorBidi"/>
              </w:rPr>
              <w:t>F</w:t>
            </w:r>
            <w:r w:rsidR="006950FE" w:rsidRPr="00790C6C">
              <w:rPr>
                <w:rFonts w:asciiTheme="minorBidi" w:hAnsiTheme="minorBidi"/>
              </w:rPr>
              <w:t>ichier RADIANCE de la construction, et les données climatiques de EnergyPlus</w:t>
            </w:r>
          </w:p>
        </w:tc>
        <w:tc>
          <w:tcPr>
            <w:tcW w:w="2977" w:type="dxa"/>
            <w:textDirection w:val="btLr"/>
            <w:vAlign w:val="center"/>
          </w:tcPr>
          <w:p w:rsidR="006950FE" w:rsidRPr="00137C55" w:rsidRDefault="00703175" w:rsidP="006E5FF6">
            <w:pPr>
              <w:spacing w:line="360" w:lineRule="auto"/>
              <w:ind w:left="113" w:right="113"/>
              <w:jc w:val="center"/>
              <w:cnfStyle w:val="000000000000"/>
              <w:rPr>
                <w:rFonts w:asciiTheme="minorBidi" w:hAnsiTheme="minorBidi"/>
              </w:rPr>
            </w:pPr>
            <w:r>
              <w:rPr>
                <w:rFonts w:asciiTheme="minorBidi" w:hAnsiTheme="minorBidi"/>
              </w:rPr>
              <w:t>V</w:t>
            </w:r>
            <w:r w:rsidR="006950FE" w:rsidRPr="00137C55">
              <w:rPr>
                <w:rFonts w:asciiTheme="minorBidi" w:hAnsiTheme="minorBidi"/>
              </w:rPr>
              <w:t>olume du bât</w:t>
            </w:r>
            <w:r w:rsidR="006950FE" w:rsidRPr="00137C55">
              <w:rPr>
                <w:rFonts w:asciiTheme="minorBidi" w:hAnsiTheme="minorBidi"/>
              </w:rPr>
              <w:t>i</w:t>
            </w:r>
            <w:r w:rsidR="006950FE" w:rsidRPr="00137C55">
              <w:rPr>
                <w:rFonts w:asciiTheme="minorBidi" w:hAnsiTheme="minorBidi"/>
              </w:rPr>
              <w:t>ment, et la capac</w:t>
            </w:r>
            <w:r w:rsidR="006950FE" w:rsidRPr="00137C55">
              <w:rPr>
                <w:rFonts w:asciiTheme="minorBidi" w:hAnsiTheme="minorBidi"/>
              </w:rPr>
              <w:t>i</w:t>
            </w:r>
            <w:r w:rsidR="006950FE" w:rsidRPr="00137C55">
              <w:rPr>
                <w:rFonts w:asciiTheme="minorBidi" w:hAnsiTheme="minorBidi"/>
              </w:rPr>
              <w:t>té du chauffage et du refroidissement</w:t>
            </w:r>
          </w:p>
        </w:tc>
      </w:tr>
      <w:tr w:rsidR="00ED5BBB" w:rsidTr="004F2D18">
        <w:trPr>
          <w:cnfStyle w:val="000000100000"/>
          <w:trHeight w:val="1241"/>
        </w:trPr>
        <w:tc>
          <w:tcPr>
            <w:cnfStyle w:val="001000000000"/>
            <w:tcW w:w="992" w:type="dxa"/>
            <w:textDirection w:val="btLr"/>
            <w:vAlign w:val="center"/>
          </w:tcPr>
          <w:p w:rsidR="006950FE" w:rsidRPr="005861D9" w:rsidRDefault="00703175" w:rsidP="006E5FF6">
            <w:pPr>
              <w:spacing w:line="360" w:lineRule="auto"/>
              <w:ind w:left="113" w:right="113"/>
              <w:jc w:val="center"/>
              <w:rPr>
                <w:rFonts w:asciiTheme="minorBidi" w:hAnsiTheme="minorBidi"/>
              </w:rPr>
            </w:pPr>
            <w:r>
              <w:rPr>
                <w:rFonts w:asciiTheme="minorBidi" w:hAnsiTheme="minorBidi"/>
              </w:rPr>
              <w:t>S</w:t>
            </w:r>
            <w:r w:rsidR="006950FE" w:rsidRPr="005861D9">
              <w:rPr>
                <w:rFonts w:asciiTheme="minorBidi" w:hAnsiTheme="minorBidi"/>
              </w:rPr>
              <w:t>pécial</w:t>
            </w:r>
            <w:r w:rsidR="006950FE" w:rsidRPr="005861D9">
              <w:rPr>
                <w:rFonts w:asciiTheme="minorBidi" w:hAnsiTheme="minorBidi"/>
              </w:rPr>
              <w:t>i</w:t>
            </w:r>
            <w:r w:rsidR="006950FE" w:rsidRPr="005861D9">
              <w:rPr>
                <w:rFonts w:asciiTheme="minorBidi" w:hAnsiTheme="minorBidi"/>
              </w:rPr>
              <w:t>tés</w:t>
            </w:r>
          </w:p>
        </w:tc>
        <w:tc>
          <w:tcPr>
            <w:cnfStyle w:val="000010000000"/>
            <w:tcW w:w="2269" w:type="dxa"/>
            <w:textDirection w:val="btLr"/>
            <w:vAlign w:val="center"/>
          </w:tcPr>
          <w:p w:rsidR="006950FE" w:rsidRPr="00752175" w:rsidRDefault="006950FE" w:rsidP="006E5FF6">
            <w:pPr>
              <w:spacing w:line="360" w:lineRule="auto"/>
              <w:ind w:left="113" w:right="113"/>
              <w:jc w:val="center"/>
              <w:rPr>
                <w:rFonts w:asciiTheme="minorBidi" w:hAnsiTheme="minorBidi"/>
              </w:rPr>
            </w:pPr>
            <w:r>
              <w:rPr>
                <w:rFonts w:asciiTheme="minorBidi" w:hAnsiTheme="minorBidi"/>
              </w:rPr>
              <w:t>Eclairage naturel et artificiel, intérieur et ext</w:t>
            </w:r>
            <w:r>
              <w:rPr>
                <w:rFonts w:asciiTheme="minorBidi" w:hAnsiTheme="minorBidi"/>
              </w:rPr>
              <w:t>é</w:t>
            </w:r>
            <w:r>
              <w:rPr>
                <w:rFonts w:asciiTheme="minorBidi" w:hAnsiTheme="minorBidi"/>
              </w:rPr>
              <w:t>rieur</w:t>
            </w:r>
          </w:p>
        </w:tc>
        <w:tc>
          <w:tcPr>
            <w:tcW w:w="2268" w:type="dxa"/>
            <w:textDirection w:val="btLr"/>
            <w:vAlign w:val="center"/>
          </w:tcPr>
          <w:p w:rsidR="006950FE" w:rsidRPr="008F1CB0" w:rsidRDefault="006950FE" w:rsidP="006E5FF6">
            <w:pPr>
              <w:spacing w:line="360" w:lineRule="auto"/>
              <w:ind w:left="113" w:right="113"/>
              <w:jc w:val="center"/>
              <w:cnfStyle w:val="000000100000"/>
              <w:rPr>
                <w:rFonts w:asciiTheme="minorBidi" w:hAnsiTheme="minorBidi"/>
              </w:rPr>
            </w:pPr>
            <w:r>
              <w:rPr>
                <w:rFonts w:asciiTheme="minorBidi" w:hAnsiTheme="minorBidi"/>
              </w:rPr>
              <w:t>Eclairage naturel et artificiel</w:t>
            </w:r>
          </w:p>
        </w:tc>
        <w:tc>
          <w:tcPr>
            <w:cnfStyle w:val="000010000000"/>
            <w:tcW w:w="2693" w:type="dxa"/>
            <w:textDirection w:val="btLr"/>
            <w:vAlign w:val="center"/>
          </w:tcPr>
          <w:p w:rsidR="006950FE" w:rsidRPr="008F1CB0" w:rsidRDefault="006950FE" w:rsidP="006E5FF6">
            <w:pPr>
              <w:spacing w:line="360" w:lineRule="auto"/>
              <w:ind w:left="113" w:right="113"/>
              <w:jc w:val="center"/>
              <w:rPr>
                <w:rFonts w:asciiTheme="minorBidi" w:hAnsiTheme="minorBidi"/>
              </w:rPr>
            </w:pPr>
            <w:r>
              <w:rPr>
                <w:rFonts w:asciiTheme="minorBidi" w:hAnsiTheme="minorBidi"/>
              </w:rPr>
              <w:t>Eclairage naturel et artificiel</w:t>
            </w:r>
          </w:p>
        </w:tc>
        <w:tc>
          <w:tcPr>
            <w:tcW w:w="2977" w:type="dxa"/>
            <w:textDirection w:val="btLr"/>
            <w:vAlign w:val="center"/>
          </w:tcPr>
          <w:p w:rsidR="006950FE" w:rsidRPr="0099261B" w:rsidRDefault="006950FE" w:rsidP="006E5FF6">
            <w:pPr>
              <w:spacing w:line="360" w:lineRule="auto"/>
              <w:ind w:left="113" w:right="113"/>
              <w:jc w:val="center"/>
              <w:cnfStyle w:val="000000100000"/>
              <w:rPr>
                <w:rFonts w:asciiTheme="minorBidi" w:hAnsiTheme="minorBidi"/>
              </w:rPr>
            </w:pPr>
            <w:r>
              <w:rPr>
                <w:rFonts w:asciiTheme="minorBidi" w:hAnsiTheme="minorBidi"/>
              </w:rPr>
              <w:t>Confort thermique intérieur</w:t>
            </w:r>
          </w:p>
        </w:tc>
      </w:tr>
      <w:tr w:rsidR="00ED5BBB" w:rsidTr="004F2D18">
        <w:trPr>
          <w:trHeight w:val="1141"/>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Outils</w:t>
            </w:r>
          </w:p>
        </w:tc>
        <w:tc>
          <w:tcPr>
            <w:cnfStyle w:val="000010000000"/>
            <w:tcW w:w="2269" w:type="dxa"/>
            <w:textDirection w:val="btLr"/>
            <w:vAlign w:val="center"/>
          </w:tcPr>
          <w:p w:rsidR="006950FE" w:rsidRDefault="006950FE" w:rsidP="006E5FF6">
            <w:pPr>
              <w:spacing w:line="360" w:lineRule="auto"/>
              <w:ind w:left="113" w:right="113"/>
              <w:jc w:val="center"/>
              <w:rPr>
                <w:rFonts w:asciiTheme="minorBidi" w:hAnsiTheme="minorBidi"/>
                <w:b/>
                <w:bCs/>
              </w:rPr>
            </w:pPr>
            <w:r w:rsidRPr="00DC3CCB">
              <w:rPr>
                <w:rFonts w:asciiTheme="minorBidi" w:hAnsiTheme="minorBidi"/>
                <w:b/>
                <w:bCs/>
              </w:rPr>
              <w:t>Comp</w:t>
            </w:r>
            <w:r w:rsidRPr="00DC3CCB">
              <w:rPr>
                <w:rFonts w:asciiTheme="minorBidi" w:hAnsiTheme="minorBidi"/>
                <w:b/>
                <w:bCs/>
              </w:rPr>
              <w:t>u</w:t>
            </w:r>
            <w:r w:rsidRPr="00DC3CCB">
              <w:rPr>
                <w:rFonts w:asciiTheme="minorBidi" w:hAnsiTheme="minorBidi"/>
                <w:b/>
                <w:bCs/>
              </w:rPr>
              <w:t>Lyte </w:t>
            </w:r>
          </w:p>
          <w:p w:rsidR="006950FE" w:rsidRDefault="00952B02" w:rsidP="006E5FF6">
            <w:hyperlink r:id="rId62" w:history="1">
              <w:r w:rsidR="006950FE">
                <w:rPr>
                  <w:rStyle w:val="Lienhypertexte"/>
                  <w:rFonts w:ascii="Arial" w:hAnsi="Arial" w:cs="Arial"/>
                  <w:color w:val="3C4349"/>
                  <w:bdr w:val="none" w:sz="0" w:space="0" w:color="auto" w:frame="1"/>
                  <w:shd w:val="clear" w:color="auto" w:fill="FFFFFF"/>
                </w:rPr>
                <w:t>http://www.genlyt</w:t>
              </w:r>
              <w:r w:rsidR="006950FE">
                <w:rPr>
                  <w:rStyle w:val="Lienhypertexte"/>
                  <w:rFonts w:ascii="Arial" w:hAnsi="Arial" w:cs="Arial"/>
                  <w:color w:val="3C4349"/>
                  <w:bdr w:val="none" w:sz="0" w:space="0" w:color="auto" w:frame="1"/>
                  <w:shd w:val="clear" w:color="auto" w:fill="FFFFFF"/>
                </w:rPr>
                <w:t>e</w:t>
              </w:r>
              <w:r w:rsidR="006950FE">
                <w:rPr>
                  <w:rStyle w:val="Lienhypertexte"/>
                  <w:rFonts w:ascii="Arial" w:hAnsi="Arial" w:cs="Arial"/>
                  <w:color w:val="3C4349"/>
                  <w:bdr w:val="none" w:sz="0" w:space="0" w:color="auto" w:frame="1"/>
                  <w:shd w:val="clear" w:color="auto" w:fill="FFFFFF"/>
                </w:rPr>
                <w:t>supplydiv</w:t>
              </w:r>
              <w:r w:rsidR="006950FE">
                <w:rPr>
                  <w:rStyle w:val="Lienhypertexte"/>
                  <w:rFonts w:ascii="Arial" w:hAnsi="Arial" w:cs="Arial"/>
                  <w:color w:val="3C4349"/>
                  <w:bdr w:val="none" w:sz="0" w:space="0" w:color="auto" w:frame="1"/>
                  <w:shd w:val="clear" w:color="auto" w:fill="FFFFFF"/>
                </w:rPr>
                <w:t>i</w:t>
              </w:r>
              <w:r w:rsidR="006950FE">
                <w:rPr>
                  <w:rStyle w:val="Lienhypertexte"/>
                  <w:rFonts w:ascii="Arial" w:hAnsi="Arial" w:cs="Arial"/>
                  <w:color w:val="3C4349"/>
                  <w:bdr w:val="none" w:sz="0" w:space="0" w:color="auto" w:frame="1"/>
                  <w:shd w:val="clear" w:color="auto" w:fill="FFFFFF"/>
                </w:rPr>
                <w:t>sion.com</w:t>
              </w:r>
            </w:hyperlink>
          </w:p>
          <w:p w:rsidR="006950FE" w:rsidRPr="00141ADB" w:rsidRDefault="006950FE" w:rsidP="006E5FF6">
            <w:pPr>
              <w:spacing w:line="360" w:lineRule="auto"/>
              <w:ind w:left="113" w:right="113"/>
              <w:jc w:val="center"/>
              <w:rPr>
                <w:rFonts w:asciiTheme="minorBidi" w:hAnsiTheme="minorBidi"/>
              </w:rPr>
            </w:pPr>
          </w:p>
        </w:tc>
        <w:tc>
          <w:tcPr>
            <w:tcW w:w="2268" w:type="dxa"/>
            <w:textDirection w:val="btLr"/>
            <w:vAlign w:val="center"/>
          </w:tcPr>
          <w:p w:rsidR="006950FE" w:rsidRDefault="006950FE" w:rsidP="006E5FF6">
            <w:pPr>
              <w:spacing w:line="360" w:lineRule="auto"/>
              <w:ind w:left="113" w:right="113"/>
              <w:jc w:val="center"/>
              <w:cnfStyle w:val="000000000000"/>
              <w:rPr>
                <w:rFonts w:asciiTheme="minorBidi" w:hAnsiTheme="minorBidi"/>
                <w:b/>
                <w:bCs/>
              </w:rPr>
            </w:pPr>
            <w:r w:rsidRPr="00CF36DC">
              <w:rPr>
                <w:rFonts w:asciiTheme="minorBidi" w:hAnsiTheme="minorBidi"/>
                <w:b/>
                <w:bCs/>
              </w:rPr>
              <w:t>Supe</w:t>
            </w:r>
            <w:r w:rsidRPr="00CF36DC">
              <w:rPr>
                <w:rFonts w:asciiTheme="minorBidi" w:hAnsiTheme="minorBidi"/>
                <w:b/>
                <w:bCs/>
              </w:rPr>
              <w:t>r</w:t>
            </w:r>
            <w:r w:rsidRPr="00CF36DC">
              <w:rPr>
                <w:rFonts w:asciiTheme="minorBidi" w:hAnsiTheme="minorBidi"/>
                <w:b/>
                <w:bCs/>
              </w:rPr>
              <w:t>Lite </w:t>
            </w:r>
          </w:p>
          <w:p w:rsidR="006950FE" w:rsidRDefault="00952B02" w:rsidP="006E5FF6">
            <w:pPr>
              <w:cnfStyle w:val="000000000000"/>
            </w:pPr>
            <w:hyperlink r:id="rId63" w:history="1">
              <w:r w:rsidR="006950FE">
                <w:rPr>
                  <w:rStyle w:val="Lienhypertexte"/>
                  <w:rFonts w:ascii="Arial" w:hAnsi="Arial" w:cs="Arial"/>
                  <w:color w:val="183C56"/>
                  <w:bdr w:val="none" w:sz="0" w:space="0" w:color="auto" w:frame="1"/>
                  <w:shd w:val="clear" w:color="auto" w:fill="FFFFFF"/>
                </w:rPr>
                <w:t>http://eetd.lbl.gov/btd/tools/superlite/superlite2.html</w:t>
              </w:r>
            </w:hyperlink>
          </w:p>
          <w:p w:rsidR="006950FE" w:rsidRPr="00CF36DC" w:rsidRDefault="006950FE" w:rsidP="006E5FF6">
            <w:pPr>
              <w:spacing w:line="360" w:lineRule="auto"/>
              <w:ind w:left="113" w:right="113"/>
              <w:jc w:val="center"/>
              <w:cnfStyle w:val="000000000000"/>
              <w:rPr>
                <w:rFonts w:asciiTheme="minorBidi" w:hAnsiTheme="minorBidi"/>
                <w:b/>
                <w:bCs/>
              </w:rPr>
            </w:pPr>
          </w:p>
        </w:tc>
        <w:tc>
          <w:tcPr>
            <w:cnfStyle w:val="000010000000"/>
            <w:tcW w:w="2693" w:type="dxa"/>
            <w:textDirection w:val="btLr"/>
            <w:vAlign w:val="center"/>
          </w:tcPr>
          <w:p w:rsidR="006950FE" w:rsidRDefault="006950FE" w:rsidP="006E5FF6">
            <w:pPr>
              <w:spacing w:line="360" w:lineRule="auto"/>
              <w:ind w:left="113" w:right="113"/>
              <w:jc w:val="center"/>
              <w:rPr>
                <w:rFonts w:asciiTheme="minorBidi" w:hAnsiTheme="minorBidi"/>
                <w:b/>
                <w:bCs/>
              </w:rPr>
            </w:pPr>
          </w:p>
          <w:p w:rsidR="006950FE" w:rsidRPr="009239E5" w:rsidRDefault="006950FE" w:rsidP="006E5FF6">
            <w:pPr>
              <w:spacing w:line="360" w:lineRule="auto"/>
              <w:ind w:left="113" w:right="113"/>
              <w:jc w:val="center"/>
              <w:rPr>
                <w:rFonts w:asciiTheme="minorBidi" w:hAnsiTheme="minorBidi"/>
                <w:b/>
                <w:bCs/>
                <w:lang w:val="en-US"/>
              </w:rPr>
            </w:pPr>
            <w:r w:rsidRPr="009239E5">
              <w:rPr>
                <w:rFonts w:asciiTheme="minorBidi" w:hAnsiTheme="minorBidi"/>
                <w:b/>
                <w:bCs/>
                <w:lang w:val="en-US"/>
              </w:rPr>
              <w:t>Day Sim</w:t>
            </w:r>
          </w:p>
          <w:p w:rsidR="006950FE" w:rsidRPr="009239E5" w:rsidRDefault="00952B02" w:rsidP="006E5FF6">
            <w:pPr>
              <w:rPr>
                <w:lang w:val="en-US"/>
              </w:rPr>
            </w:pPr>
            <w:hyperlink r:id="rId64" w:history="1">
              <w:r w:rsidR="006950FE" w:rsidRPr="009239E5">
                <w:rPr>
                  <w:rStyle w:val="Lienhypertexte"/>
                  <w:rFonts w:ascii="Arial" w:hAnsi="Arial" w:cs="Arial"/>
                  <w:color w:val="3C4349"/>
                  <w:bdr w:val="none" w:sz="0" w:space="0" w:color="auto" w:frame="1"/>
                  <w:shd w:val="clear" w:color="auto" w:fill="FFFFFF"/>
                  <w:lang w:val="en-US"/>
                </w:rPr>
                <w:t>http://www.da</w:t>
              </w:r>
              <w:r w:rsidR="006950FE" w:rsidRPr="009239E5">
                <w:rPr>
                  <w:rStyle w:val="Lienhypertexte"/>
                  <w:rFonts w:ascii="Arial" w:hAnsi="Arial" w:cs="Arial"/>
                  <w:color w:val="3C4349"/>
                  <w:bdr w:val="none" w:sz="0" w:space="0" w:color="auto" w:frame="1"/>
                  <w:shd w:val="clear" w:color="auto" w:fill="FFFFFF"/>
                  <w:lang w:val="en-US"/>
                </w:rPr>
                <w:t>y</w:t>
              </w:r>
              <w:r w:rsidR="006950FE" w:rsidRPr="009239E5">
                <w:rPr>
                  <w:rStyle w:val="Lienhypertexte"/>
                  <w:rFonts w:ascii="Arial" w:hAnsi="Arial" w:cs="Arial"/>
                  <w:color w:val="3C4349"/>
                  <w:bdr w:val="none" w:sz="0" w:space="0" w:color="auto" w:frame="1"/>
                  <w:shd w:val="clear" w:color="auto" w:fill="FFFFFF"/>
                  <w:lang w:val="en-US"/>
                </w:rPr>
                <w:t>sim.com</w:t>
              </w:r>
            </w:hyperlink>
            <w:r w:rsidR="006950FE" w:rsidRPr="009239E5">
              <w:rPr>
                <w:rFonts w:asciiTheme="minorBidi" w:hAnsiTheme="minorBidi"/>
                <w:b/>
                <w:bCs/>
                <w:lang w:val="en-US"/>
              </w:rPr>
              <w:t xml:space="preserve">  et</w:t>
            </w:r>
          </w:p>
          <w:p w:rsidR="006950FE" w:rsidRPr="009239E5" w:rsidRDefault="006950FE" w:rsidP="006E5FF6">
            <w:pPr>
              <w:spacing w:line="360" w:lineRule="auto"/>
              <w:ind w:left="113" w:right="113"/>
              <w:jc w:val="center"/>
              <w:rPr>
                <w:rFonts w:asciiTheme="minorBidi" w:hAnsiTheme="minorBidi"/>
                <w:b/>
                <w:bCs/>
                <w:lang w:val="en-US"/>
              </w:rPr>
            </w:pPr>
            <w:r w:rsidRPr="009239E5">
              <w:rPr>
                <w:rFonts w:asciiTheme="minorBidi" w:hAnsiTheme="minorBidi"/>
                <w:b/>
                <w:bCs/>
                <w:lang w:val="en-US"/>
              </w:rPr>
              <w:t xml:space="preserve"> Spot </w:t>
            </w:r>
          </w:p>
          <w:p w:rsidR="006950FE" w:rsidRPr="009239E5" w:rsidRDefault="00952B02" w:rsidP="006E5FF6">
            <w:pPr>
              <w:rPr>
                <w:lang w:val="en-US"/>
              </w:rPr>
            </w:pPr>
            <w:hyperlink r:id="rId65" w:history="1">
              <w:r w:rsidR="006950FE" w:rsidRPr="009239E5">
                <w:rPr>
                  <w:rStyle w:val="Lienhypertexte"/>
                  <w:rFonts w:ascii="Arial" w:hAnsi="Arial" w:cs="Arial"/>
                  <w:color w:val="3C4349"/>
                  <w:bdr w:val="none" w:sz="0" w:space="0" w:color="auto" w:frame="1"/>
                  <w:shd w:val="clear" w:color="auto" w:fill="FFFFFF"/>
                  <w:lang w:val="en-US"/>
                </w:rPr>
                <w:t>http://www.archene</w:t>
              </w:r>
              <w:r w:rsidR="006950FE" w:rsidRPr="009239E5">
                <w:rPr>
                  <w:rStyle w:val="Lienhypertexte"/>
                  <w:rFonts w:ascii="Arial" w:hAnsi="Arial" w:cs="Arial"/>
                  <w:color w:val="3C4349"/>
                  <w:bdr w:val="none" w:sz="0" w:space="0" w:color="auto" w:frame="1"/>
                  <w:shd w:val="clear" w:color="auto" w:fill="FFFFFF"/>
                  <w:lang w:val="en-US"/>
                </w:rPr>
                <w:t>r</w:t>
              </w:r>
              <w:r w:rsidR="006950FE" w:rsidRPr="009239E5">
                <w:rPr>
                  <w:rStyle w:val="Lienhypertexte"/>
                  <w:rFonts w:ascii="Arial" w:hAnsi="Arial" w:cs="Arial"/>
                  <w:color w:val="3C4349"/>
                  <w:bdr w:val="none" w:sz="0" w:space="0" w:color="auto" w:frame="1"/>
                  <w:shd w:val="clear" w:color="auto" w:fill="FFFFFF"/>
                  <w:lang w:val="en-US"/>
                </w:rPr>
                <w:t>gy.com/SPOT</w:t>
              </w:r>
            </w:hyperlink>
          </w:p>
          <w:p w:rsidR="006950FE" w:rsidRPr="009239E5" w:rsidRDefault="006950FE" w:rsidP="006E5FF6">
            <w:pPr>
              <w:spacing w:line="360" w:lineRule="auto"/>
              <w:ind w:left="113" w:right="113"/>
              <w:jc w:val="center"/>
              <w:rPr>
                <w:rFonts w:asciiTheme="minorBidi" w:hAnsiTheme="minorBidi"/>
                <w:lang w:val="en-US"/>
              </w:rPr>
            </w:pPr>
          </w:p>
        </w:tc>
        <w:tc>
          <w:tcPr>
            <w:tcW w:w="2977" w:type="dxa"/>
            <w:textDirection w:val="btLr"/>
          </w:tcPr>
          <w:p w:rsidR="006950FE" w:rsidRPr="006E4E76" w:rsidRDefault="006950FE" w:rsidP="006E5FF6">
            <w:pPr>
              <w:spacing w:line="360" w:lineRule="auto"/>
              <w:ind w:left="113" w:right="113"/>
              <w:jc w:val="center"/>
              <w:cnfStyle w:val="000000000000"/>
              <w:rPr>
                <w:rFonts w:asciiTheme="minorBidi" w:hAnsiTheme="minorBidi"/>
                <w:b/>
                <w:bCs/>
              </w:rPr>
            </w:pPr>
            <w:r w:rsidRPr="00706697">
              <w:rPr>
                <w:rFonts w:asciiTheme="minorBidi" w:hAnsiTheme="minorBidi"/>
                <w:b/>
                <w:bCs/>
              </w:rPr>
              <w:t>ISE </w:t>
            </w:r>
          </w:p>
        </w:tc>
      </w:tr>
      <w:tr w:rsidR="006950FE" w:rsidTr="004F2D18">
        <w:trPr>
          <w:cnfStyle w:val="000000100000"/>
          <w:trHeight w:val="1559"/>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Paramètres</w:t>
            </w:r>
          </w:p>
        </w:tc>
        <w:tc>
          <w:tcPr>
            <w:cnfStyle w:val="000010000000"/>
            <w:tcW w:w="7230" w:type="dxa"/>
            <w:gridSpan w:val="3"/>
            <w:textDirection w:val="btLr"/>
            <w:vAlign w:val="center"/>
          </w:tcPr>
          <w:p w:rsidR="006950FE" w:rsidRDefault="006950FE" w:rsidP="006E5FF6">
            <w:pPr>
              <w:spacing w:line="360" w:lineRule="auto"/>
              <w:ind w:left="113" w:right="113"/>
              <w:jc w:val="center"/>
              <w:rPr>
                <w:rFonts w:asciiTheme="minorBidi" w:hAnsiTheme="minorBidi"/>
                <w:b/>
                <w:bCs/>
              </w:rPr>
            </w:pPr>
            <w:r w:rsidRPr="00473B25">
              <w:rPr>
                <w:rFonts w:asciiTheme="minorBidi" w:hAnsiTheme="minorBidi"/>
                <w:b/>
                <w:bCs/>
              </w:rPr>
              <w:t xml:space="preserve">Eclairage </w:t>
            </w:r>
          </w:p>
          <w:p w:rsidR="006950FE" w:rsidRDefault="006950FE" w:rsidP="006E5FF6">
            <w:pPr>
              <w:spacing w:line="360" w:lineRule="auto"/>
              <w:ind w:left="113" w:right="113"/>
              <w:jc w:val="center"/>
              <w:rPr>
                <w:rFonts w:asciiTheme="minorBidi" w:hAnsiTheme="minorBidi"/>
                <w:b/>
                <w:bCs/>
              </w:rPr>
            </w:pPr>
            <w:r w:rsidRPr="00473B25">
              <w:rPr>
                <w:rFonts w:asciiTheme="minorBidi" w:hAnsiTheme="minorBidi"/>
                <w:b/>
                <w:bCs/>
              </w:rPr>
              <w:t xml:space="preserve">(naturel, </w:t>
            </w:r>
          </w:p>
          <w:p w:rsidR="006950FE" w:rsidRPr="00491E99" w:rsidRDefault="006950FE" w:rsidP="006E5FF6">
            <w:pPr>
              <w:spacing w:line="360" w:lineRule="auto"/>
              <w:ind w:left="113" w:right="113"/>
              <w:jc w:val="center"/>
              <w:rPr>
                <w:rFonts w:asciiTheme="minorBidi" w:hAnsiTheme="minorBidi"/>
                <w:b/>
                <w:bCs/>
              </w:rPr>
            </w:pPr>
            <w:r w:rsidRPr="00473B25">
              <w:rPr>
                <w:rFonts w:asciiTheme="minorBidi" w:hAnsiTheme="minorBidi"/>
                <w:b/>
                <w:bCs/>
              </w:rPr>
              <w:t>artificiel) </w:t>
            </w:r>
          </w:p>
        </w:tc>
        <w:tc>
          <w:tcPr>
            <w:tcW w:w="2977" w:type="dxa"/>
            <w:textDirection w:val="btLr"/>
          </w:tcPr>
          <w:p w:rsidR="006950FE" w:rsidRPr="00706697" w:rsidRDefault="006950FE" w:rsidP="006E5FF6">
            <w:pPr>
              <w:spacing w:line="360" w:lineRule="auto"/>
              <w:ind w:left="113"/>
              <w:cnfStyle w:val="000000100000"/>
              <w:rPr>
                <w:rFonts w:asciiTheme="minorBidi" w:hAnsiTheme="minorBidi"/>
                <w:b/>
                <w:bCs/>
              </w:rPr>
            </w:pPr>
            <w:r w:rsidRPr="00706697">
              <w:rPr>
                <w:rFonts w:asciiTheme="minorBidi" w:hAnsiTheme="minorBidi"/>
                <w:b/>
                <w:bCs/>
              </w:rPr>
              <w:t>Stratégies de chauffage, rafraichiss</w:t>
            </w:r>
            <w:r w:rsidRPr="00706697">
              <w:rPr>
                <w:rFonts w:asciiTheme="minorBidi" w:hAnsiTheme="minorBidi"/>
                <w:b/>
                <w:bCs/>
              </w:rPr>
              <w:t>e</w:t>
            </w:r>
            <w:r w:rsidRPr="00706697">
              <w:rPr>
                <w:rFonts w:asciiTheme="minorBidi" w:hAnsiTheme="minorBidi"/>
                <w:b/>
                <w:bCs/>
              </w:rPr>
              <w:t>ment,  et de Ventilation (analyse d</w:t>
            </w:r>
            <w:r w:rsidRPr="00706697">
              <w:rPr>
                <w:rFonts w:asciiTheme="minorBidi" w:hAnsiTheme="minorBidi"/>
                <w:b/>
                <w:bCs/>
              </w:rPr>
              <w:t>é</w:t>
            </w:r>
            <w:r w:rsidRPr="00706697">
              <w:rPr>
                <w:rFonts w:asciiTheme="minorBidi" w:hAnsiTheme="minorBidi"/>
                <w:b/>
                <w:bCs/>
              </w:rPr>
              <w:t>taillée)</w:t>
            </w:r>
          </w:p>
          <w:p w:rsidR="006950FE" w:rsidRPr="006E4E76" w:rsidRDefault="006950FE" w:rsidP="006E5FF6">
            <w:pPr>
              <w:ind w:left="113" w:right="113"/>
              <w:jc w:val="center"/>
              <w:cnfStyle w:val="000000100000"/>
              <w:rPr>
                <w:rFonts w:asciiTheme="minorBidi" w:hAnsiTheme="minorBidi"/>
                <w:b/>
                <w:bCs/>
              </w:rPr>
            </w:pPr>
          </w:p>
        </w:tc>
      </w:tr>
      <w:tr w:rsidR="006950FE" w:rsidTr="004F2D18">
        <w:trPr>
          <w:trHeight w:val="937"/>
        </w:trPr>
        <w:tc>
          <w:tcPr>
            <w:cnfStyle w:val="001000000000"/>
            <w:tcW w:w="992" w:type="dxa"/>
            <w:textDirection w:val="btLr"/>
            <w:vAlign w:val="center"/>
          </w:tcPr>
          <w:p w:rsidR="006950FE" w:rsidRPr="005861D9" w:rsidRDefault="006950FE" w:rsidP="006E5FF6">
            <w:pPr>
              <w:spacing w:line="360" w:lineRule="auto"/>
              <w:ind w:left="113" w:right="113"/>
              <w:jc w:val="center"/>
              <w:rPr>
                <w:rFonts w:asciiTheme="minorBidi" w:hAnsiTheme="minorBidi"/>
              </w:rPr>
            </w:pPr>
            <w:r w:rsidRPr="005861D9">
              <w:rPr>
                <w:rFonts w:asciiTheme="minorBidi" w:hAnsiTheme="minorBidi"/>
              </w:rPr>
              <w:t>N</w:t>
            </w:r>
            <w:r w:rsidRPr="005861D9">
              <w:rPr>
                <w:rFonts w:asciiTheme="minorBidi" w:hAnsiTheme="minorBidi"/>
              </w:rPr>
              <w:t>i</w:t>
            </w:r>
            <w:r w:rsidRPr="005861D9">
              <w:rPr>
                <w:rFonts w:asciiTheme="minorBidi" w:hAnsiTheme="minorBidi"/>
              </w:rPr>
              <w:t>veaux</w:t>
            </w:r>
          </w:p>
        </w:tc>
        <w:tc>
          <w:tcPr>
            <w:cnfStyle w:val="000010000000"/>
            <w:tcW w:w="10207" w:type="dxa"/>
            <w:gridSpan w:val="4"/>
            <w:textDirection w:val="btLr"/>
            <w:vAlign w:val="center"/>
          </w:tcPr>
          <w:p w:rsidR="006950FE" w:rsidRDefault="006950FE" w:rsidP="006E5FF6">
            <w:pPr>
              <w:spacing w:line="360" w:lineRule="auto"/>
              <w:ind w:left="113" w:right="113"/>
              <w:jc w:val="center"/>
              <w:rPr>
                <w:rFonts w:asciiTheme="minorBidi" w:hAnsiTheme="minorBidi"/>
                <w:b/>
                <w:bCs/>
              </w:rPr>
            </w:pPr>
            <w:r>
              <w:rPr>
                <w:rFonts w:asciiTheme="minorBidi" w:hAnsiTheme="minorBidi"/>
                <w:b/>
                <w:bCs/>
              </w:rPr>
              <w:t xml:space="preserve">Avant </w:t>
            </w:r>
          </w:p>
          <w:p w:rsidR="006950FE" w:rsidRPr="00EF5EB7" w:rsidRDefault="006950FE" w:rsidP="006E5FF6">
            <w:pPr>
              <w:spacing w:line="360" w:lineRule="auto"/>
              <w:ind w:left="113" w:right="113"/>
              <w:jc w:val="center"/>
              <w:rPr>
                <w:rFonts w:asciiTheme="minorBidi" w:hAnsiTheme="minorBidi"/>
                <w:b/>
                <w:bCs/>
              </w:rPr>
            </w:pPr>
            <w:r>
              <w:rPr>
                <w:rFonts w:asciiTheme="minorBidi" w:hAnsiTheme="minorBidi"/>
                <w:b/>
                <w:bCs/>
              </w:rPr>
              <w:t>projet</w:t>
            </w:r>
          </w:p>
        </w:tc>
      </w:tr>
    </w:tbl>
    <w:tbl>
      <w:tblPr>
        <w:tblStyle w:val="Grillemoyenne3-Accent1"/>
        <w:tblpPr w:leftFromText="141" w:rightFromText="141" w:vertAnchor="text" w:horzAnchor="margin" w:tblpXSpec="center" w:tblpY="265"/>
        <w:tblW w:w="10525" w:type="dxa"/>
        <w:tblLayout w:type="fixed"/>
        <w:tblLook w:val="0080"/>
      </w:tblPr>
      <w:tblGrid>
        <w:gridCol w:w="1169"/>
        <w:gridCol w:w="851"/>
        <w:gridCol w:w="2835"/>
        <w:gridCol w:w="2835"/>
        <w:gridCol w:w="2835"/>
      </w:tblGrid>
      <w:tr w:rsidR="004F2D18" w:rsidTr="00234975">
        <w:trPr>
          <w:cnfStyle w:val="000000100000"/>
          <w:trHeight w:val="1537"/>
        </w:trPr>
        <w:tc>
          <w:tcPr>
            <w:cnfStyle w:val="001000000000"/>
            <w:tcW w:w="1169" w:type="dxa"/>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lastRenderedPageBreak/>
              <w:t>Applicable en             Algérie</w:t>
            </w:r>
          </w:p>
        </w:tc>
        <w:tc>
          <w:tcPr>
            <w:cnfStyle w:val="000010000000"/>
            <w:tcW w:w="851" w:type="dxa"/>
            <w:textDirection w:val="btLr"/>
          </w:tcPr>
          <w:p w:rsidR="004F2D18" w:rsidRPr="00234975" w:rsidRDefault="00D2095D" w:rsidP="00D709A5">
            <w:pPr>
              <w:spacing w:line="360" w:lineRule="auto"/>
              <w:ind w:left="113" w:right="113"/>
              <w:jc w:val="center"/>
              <w:rPr>
                <w:rFonts w:asciiTheme="minorBidi" w:hAnsiTheme="minorBidi"/>
                <w:b/>
                <w:bCs/>
              </w:rPr>
            </w:pPr>
            <w:r>
              <w:rPr>
                <w:rFonts w:asciiTheme="minorBidi" w:hAnsiTheme="minorBidi"/>
                <w:b/>
                <w:bCs/>
              </w:rPr>
              <w:t>O</w:t>
            </w:r>
            <w:r w:rsidR="004F2D18" w:rsidRPr="00234975">
              <w:rPr>
                <w:rFonts w:asciiTheme="minorBidi" w:hAnsiTheme="minorBidi"/>
                <w:b/>
                <w:bCs/>
              </w:rPr>
              <w:t>ui</w:t>
            </w:r>
          </w:p>
        </w:tc>
        <w:tc>
          <w:tcPr>
            <w:tcW w:w="2835" w:type="dxa"/>
            <w:textDirection w:val="btLr"/>
            <w:vAlign w:val="center"/>
          </w:tcPr>
          <w:p w:rsidR="004F2D18" w:rsidRPr="00752175" w:rsidRDefault="004F2D18" w:rsidP="00D709A5">
            <w:pPr>
              <w:spacing w:line="360" w:lineRule="auto"/>
              <w:ind w:left="113" w:right="113"/>
              <w:jc w:val="center"/>
              <w:cnfStyle w:val="000000100000"/>
              <w:rPr>
                <w:rFonts w:asciiTheme="minorBidi" w:hAnsiTheme="minorBidi"/>
              </w:rPr>
            </w:pPr>
            <w:r>
              <w:rPr>
                <w:rFonts w:asciiTheme="minorBidi" w:hAnsiTheme="minorBidi"/>
              </w:rPr>
              <w:t>Il contient les données cl</w:t>
            </w:r>
            <w:r>
              <w:rPr>
                <w:rFonts w:asciiTheme="minorBidi" w:hAnsiTheme="minorBidi"/>
              </w:rPr>
              <w:t>i</w:t>
            </w:r>
            <w:r>
              <w:rPr>
                <w:rFonts w:asciiTheme="minorBidi" w:hAnsiTheme="minorBidi"/>
              </w:rPr>
              <w:t>matiques de l’Algérie</w:t>
            </w:r>
          </w:p>
        </w:tc>
        <w:tc>
          <w:tcPr>
            <w:cnfStyle w:val="000010000000"/>
            <w:tcW w:w="2835" w:type="dxa"/>
            <w:textDirection w:val="btLr"/>
            <w:vAlign w:val="center"/>
          </w:tcPr>
          <w:p w:rsidR="004F2D18" w:rsidRPr="00752175" w:rsidRDefault="00D2095D" w:rsidP="00D709A5">
            <w:pPr>
              <w:spacing w:line="360" w:lineRule="auto"/>
              <w:ind w:left="113" w:right="113"/>
              <w:jc w:val="center"/>
              <w:rPr>
                <w:rFonts w:asciiTheme="minorBidi" w:hAnsiTheme="minorBidi"/>
              </w:rPr>
            </w:pPr>
            <w:r>
              <w:rPr>
                <w:rFonts w:asciiTheme="minorBidi" w:hAnsiTheme="minorBidi"/>
              </w:rPr>
              <w:t>O</w:t>
            </w:r>
            <w:r w:rsidR="004F2D18">
              <w:rPr>
                <w:rFonts w:asciiTheme="minorBidi" w:hAnsiTheme="minorBidi"/>
              </w:rPr>
              <w:t>n doit e</w:t>
            </w:r>
            <w:r w:rsidR="004F2D18">
              <w:rPr>
                <w:rFonts w:asciiTheme="minorBidi" w:hAnsiTheme="minorBidi"/>
              </w:rPr>
              <w:t>n</w:t>
            </w:r>
            <w:r w:rsidR="004F2D18">
              <w:rPr>
                <w:rFonts w:asciiTheme="minorBidi" w:hAnsiTheme="minorBidi"/>
              </w:rPr>
              <w:t>trer les do</w:t>
            </w:r>
            <w:r w:rsidR="004F2D18">
              <w:rPr>
                <w:rFonts w:asciiTheme="minorBidi" w:hAnsiTheme="minorBidi"/>
              </w:rPr>
              <w:t>n</w:t>
            </w:r>
            <w:r w:rsidR="004F2D18">
              <w:rPr>
                <w:rFonts w:asciiTheme="minorBidi" w:hAnsiTheme="minorBidi"/>
              </w:rPr>
              <w:t>nées clim</w:t>
            </w:r>
            <w:r w:rsidR="004F2D18">
              <w:rPr>
                <w:rFonts w:asciiTheme="minorBidi" w:hAnsiTheme="minorBidi"/>
              </w:rPr>
              <w:t>a</w:t>
            </w:r>
            <w:r w:rsidR="004F2D18">
              <w:rPr>
                <w:rFonts w:asciiTheme="minorBidi" w:hAnsiTheme="minorBidi"/>
              </w:rPr>
              <w:t>tiques et les matériaux</w:t>
            </w:r>
          </w:p>
        </w:tc>
        <w:tc>
          <w:tcPr>
            <w:tcW w:w="2835" w:type="dxa"/>
            <w:textDirection w:val="btLr"/>
            <w:vAlign w:val="center"/>
          </w:tcPr>
          <w:p w:rsidR="004F2D18" w:rsidRPr="00752175" w:rsidRDefault="00D2095D" w:rsidP="00D709A5">
            <w:pPr>
              <w:spacing w:line="360" w:lineRule="auto"/>
              <w:ind w:left="113" w:right="113"/>
              <w:jc w:val="center"/>
              <w:cnfStyle w:val="000000100000"/>
              <w:rPr>
                <w:rFonts w:asciiTheme="minorBidi" w:hAnsiTheme="minorBidi"/>
              </w:rPr>
            </w:pPr>
            <w:r>
              <w:rPr>
                <w:rFonts w:asciiTheme="minorBidi" w:hAnsiTheme="minorBidi"/>
              </w:rPr>
              <w:t>O</w:t>
            </w:r>
            <w:r w:rsidR="004F2D18">
              <w:rPr>
                <w:rFonts w:asciiTheme="minorBidi" w:hAnsiTheme="minorBidi"/>
              </w:rPr>
              <w:t>n doit e</w:t>
            </w:r>
            <w:r w:rsidR="004F2D18">
              <w:rPr>
                <w:rFonts w:asciiTheme="minorBidi" w:hAnsiTheme="minorBidi"/>
              </w:rPr>
              <w:t>n</w:t>
            </w:r>
            <w:r w:rsidR="004F2D18">
              <w:rPr>
                <w:rFonts w:asciiTheme="minorBidi" w:hAnsiTheme="minorBidi"/>
              </w:rPr>
              <w:t>trer les do</w:t>
            </w:r>
            <w:r w:rsidR="004F2D18">
              <w:rPr>
                <w:rFonts w:asciiTheme="minorBidi" w:hAnsiTheme="minorBidi"/>
              </w:rPr>
              <w:t>n</w:t>
            </w:r>
            <w:r w:rsidR="004F2D18">
              <w:rPr>
                <w:rFonts w:asciiTheme="minorBidi" w:hAnsiTheme="minorBidi"/>
              </w:rPr>
              <w:t>nées clim</w:t>
            </w:r>
            <w:r w:rsidR="004F2D18">
              <w:rPr>
                <w:rFonts w:asciiTheme="minorBidi" w:hAnsiTheme="minorBidi"/>
              </w:rPr>
              <w:t>a</w:t>
            </w:r>
            <w:r w:rsidR="004F2D18">
              <w:rPr>
                <w:rFonts w:asciiTheme="minorBidi" w:hAnsiTheme="minorBidi"/>
              </w:rPr>
              <w:t>tiques</w:t>
            </w:r>
          </w:p>
        </w:tc>
      </w:tr>
      <w:tr w:rsidR="00234975" w:rsidTr="00234975">
        <w:trPr>
          <w:trHeight w:val="704"/>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Pré-r</w:t>
            </w:r>
            <w:r w:rsidRPr="00234975">
              <w:rPr>
                <w:rFonts w:asciiTheme="minorBidi" w:hAnsiTheme="minorBidi"/>
              </w:rPr>
              <w:t>e</w:t>
            </w:r>
            <w:r w:rsidRPr="00234975">
              <w:rPr>
                <w:rFonts w:asciiTheme="minorBidi" w:hAnsiTheme="minorBidi"/>
              </w:rPr>
              <w:t>quis</w:t>
            </w:r>
          </w:p>
        </w:tc>
        <w:tc>
          <w:tcPr>
            <w:cnfStyle w:val="000010000000"/>
            <w:tcW w:w="2835" w:type="dxa"/>
            <w:textDirection w:val="btLr"/>
            <w:vAlign w:val="center"/>
          </w:tcPr>
          <w:p w:rsidR="004F2D18" w:rsidRPr="00752175" w:rsidRDefault="00D2095D" w:rsidP="00D709A5">
            <w:pPr>
              <w:spacing w:line="360" w:lineRule="auto"/>
              <w:ind w:left="113" w:right="113"/>
              <w:jc w:val="center"/>
              <w:rPr>
                <w:rFonts w:asciiTheme="minorBidi" w:hAnsiTheme="minorBidi"/>
              </w:rPr>
            </w:pPr>
            <w:r>
              <w:rPr>
                <w:rFonts w:asciiTheme="minorBidi" w:hAnsiTheme="minorBidi"/>
              </w:rPr>
              <w:t>N</w:t>
            </w:r>
            <w:r w:rsidR="004F2D18">
              <w:rPr>
                <w:rFonts w:asciiTheme="minorBidi" w:hAnsiTheme="minorBidi"/>
              </w:rPr>
              <w:t>on</w:t>
            </w:r>
          </w:p>
        </w:tc>
        <w:tc>
          <w:tcPr>
            <w:tcW w:w="2835" w:type="dxa"/>
            <w:textDirection w:val="btLr"/>
            <w:vAlign w:val="center"/>
          </w:tcPr>
          <w:p w:rsidR="004F2D18" w:rsidRPr="00752175" w:rsidRDefault="00D2095D" w:rsidP="00D709A5">
            <w:pPr>
              <w:spacing w:line="360" w:lineRule="auto"/>
              <w:ind w:left="113" w:right="113"/>
              <w:jc w:val="center"/>
              <w:cnfStyle w:val="000000000000"/>
              <w:rPr>
                <w:rFonts w:asciiTheme="minorBidi" w:hAnsiTheme="minorBidi"/>
              </w:rPr>
            </w:pPr>
            <w:r>
              <w:rPr>
                <w:rFonts w:asciiTheme="minorBidi" w:hAnsiTheme="minorBidi"/>
              </w:rPr>
              <w:t>Non</w:t>
            </w:r>
          </w:p>
        </w:tc>
        <w:tc>
          <w:tcPr>
            <w:cnfStyle w:val="000010000000"/>
            <w:tcW w:w="2835" w:type="dxa"/>
            <w:textDirection w:val="btLr"/>
            <w:vAlign w:val="center"/>
          </w:tcPr>
          <w:p w:rsidR="004F2D18" w:rsidRPr="00752175" w:rsidRDefault="00D2095D" w:rsidP="00D709A5">
            <w:pPr>
              <w:spacing w:line="360" w:lineRule="auto"/>
              <w:ind w:left="113" w:right="113"/>
              <w:jc w:val="center"/>
              <w:rPr>
                <w:rFonts w:asciiTheme="minorBidi" w:hAnsiTheme="minorBidi"/>
              </w:rPr>
            </w:pPr>
            <w:r>
              <w:rPr>
                <w:rFonts w:asciiTheme="minorBidi" w:hAnsiTheme="minorBidi"/>
              </w:rPr>
              <w:t>Non</w:t>
            </w:r>
          </w:p>
        </w:tc>
      </w:tr>
      <w:tr w:rsidR="004F2D18" w:rsidTr="00234975">
        <w:trPr>
          <w:cnfStyle w:val="000000100000"/>
          <w:trHeight w:val="2103"/>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Avantages</w:t>
            </w:r>
          </w:p>
        </w:tc>
        <w:tc>
          <w:tcPr>
            <w:cnfStyle w:val="000010000000"/>
            <w:tcW w:w="2835" w:type="dxa"/>
            <w:textDirection w:val="btLr"/>
            <w:vAlign w:val="center"/>
          </w:tcPr>
          <w:p w:rsidR="004F2D18" w:rsidRPr="00785C2F" w:rsidRDefault="004F2D18" w:rsidP="00D709A5">
            <w:pPr>
              <w:spacing w:line="360" w:lineRule="auto"/>
              <w:ind w:left="113" w:right="113"/>
              <w:jc w:val="center"/>
              <w:rPr>
                <w:rFonts w:asciiTheme="minorBidi" w:hAnsiTheme="minorBidi"/>
              </w:rPr>
            </w:pPr>
            <w:r>
              <w:rPr>
                <w:rFonts w:asciiTheme="minorBidi" w:hAnsiTheme="minorBidi"/>
              </w:rPr>
              <w:t xml:space="preserve">Permet une </w:t>
            </w:r>
            <w:r w:rsidRPr="00785C2F">
              <w:rPr>
                <w:rFonts w:asciiTheme="minorBidi" w:hAnsiTheme="minorBidi"/>
              </w:rPr>
              <w:t>év</w:t>
            </w:r>
            <w:r w:rsidRPr="00785C2F">
              <w:rPr>
                <w:rFonts w:asciiTheme="minorBidi" w:hAnsiTheme="minorBidi"/>
              </w:rPr>
              <w:t>a</w:t>
            </w:r>
            <w:r w:rsidRPr="00785C2F">
              <w:rPr>
                <w:rFonts w:asciiTheme="minorBidi" w:hAnsiTheme="minorBidi"/>
              </w:rPr>
              <w:t>luation de la pr</w:t>
            </w:r>
            <w:r w:rsidRPr="00785C2F">
              <w:rPr>
                <w:rFonts w:asciiTheme="minorBidi" w:hAnsiTheme="minorBidi"/>
              </w:rPr>
              <w:t>o</w:t>
            </w:r>
            <w:r w:rsidRPr="00785C2F">
              <w:rPr>
                <w:rFonts w:asciiTheme="minorBidi" w:hAnsiTheme="minorBidi"/>
              </w:rPr>
              <w:t>duction et de l’économie de l’énergie, le cout, réduction des émissions</w:t>
            </w:r>
          </w:p>
        </w:tc>
        <w:tc>
          <w:tcPr>
            <w:tcW w:w="2835" w:type="dxa"/>
            <w:textDirection w:val="btLr"/>
            <w:vAlign w:val="center"/>
          </w:tcPr>
          <w:p w:rsidR="004F2D18" w:rsidRPr="008073F5" w:rsidRDefault="004F2D18" w:rsidP="00D709A5">
            <w:pPr>
              <w:spacing w:line="360" w:lineRule="auto"/>
              <w:ind w:left="113" w:right="113"/>
              <w:cnfStyle w:val="000000100000"/>
              <w:rPr>
                <w:rFonts w:asciiTheme="minorBidi" w:hAnsiTheme="minorBidi"/>
              </w:rPr>
            </w:pPr>
            <w:r>
              <w:rPr>
                <w:rFonts w:asciiTheme="minorBidi" w:hAnsiTheme="minorBidi"/>
              </w:rPr>
              <w:t>Permet de traiter plusieurs par</w:t>
            </w:r>
            <w:r>
              <w:rPr>
                <w:rFonts w:asciiTheme="minorBidi" w:hAnsiTheme="minorBidi"/>
              </w:rPr>
              <w:t>a</w:t>
            </w:r>
            <w:r>
              <w:rPr>
                <w:rFonts w:asciiTheme="minorBidi" w:hAnsiTheme="minorBidi"/>
              </w:rPr>
              <w:t>mètres dans pl</w:t>
            </w:r>
            <w:r>
              <w:rPr>
                <w:rFonts w:asciiTheme="minorBidi" w:hAnsiTheme="minorBidi"/>
              </w:rPr>
              <w:t>u</w:t>
            </w:r>
            <w:r>
              <w:rPr>
                <w:rFonts w:asciiTheme="minorBidi" w:hAnsiTheme="minorBidi"/>
              </w:rPr>
              <w:t>sieurs niveaux de conception</w:t>
            </w:r>
          </w:p>
        </w:tc>
        <w:tc>
          <w:tcPr>
            <w:cnfStyle w:val="000010000000"/>
            <w:tcW w:w="2835" w:type="dxa"/>
            <w:textDirection w:val="btLr"/>
            <w:vAlign w:val="center"/>
          </w:tcPr>
          <w:p w:rsidR="004F2D18" w:rsidRPr="00506BA6" w:rsidRDefault="004F2D18" w:rsidP="00D709A5">
            <w:pPr>
              <w:spacing w:line="360" w:lineRule="auto"/>
              <w:ind w:left="113" w:right="113"/>
              <w:jc w:val="center"/>
              <w:rPr>
                <w:rFonts w:asciiTheme="minorBidi" w:hAnsiTheme="minorBidi"/>
              </w:rPr>
            </w:pPr>
            <w:r>
              <w:rPr>
                <w:rFonts w:asciiTheme="minorBidi" w:hAnsiTheme="minorBidi"/>
                <w:sz w:val="24"/>
                <w:szCs w:val="24"/>
              </w:rPr>
              <w:t xml:space="preserve">Permet de </w:t>
            </w:r>
            <w:r w:rsidRPr="00B14088">
              <w:rPr>
                <w:rFonts w:asciiTheme="minorBidi" w:hAnsiTheme="minorBidi"/>
                <w:sz w:val="24"/>
                <w:szCs w:val="24"/>
              </w:rPr>
              <w:t>cha</w:t>
            </w:r>
            <w:r w:rsidRPr="00B14088">
              <w:rPr>
                <w:rFonts w:asciiTheme="minorBidi" w:hAnsiTheme="minorBidi"/>
                <w:sz w:val="24"/>
                <w:szCs w:val="24"/>
              </w:rPr>
              <w:t>n</w:t>
            </w:r>
            <w:r w:rsidRPr="00B14088">
              <w:rPr>
                <w:rFonts w:asciiTheme="minorBidi" w:hAnsiTheme="minorBidi"/>
                <w:sz w:val="24"/>
                <w:szCs w:val="24"/>
              </w:rPr>
              <w:t>ge</w:t>
            </w:r>
            <w:r>
              <w:rPr>
                <w:rFonts w:asciiTheme="minorBidi" w:hAnsiTheme="minorBidi"/>
                <w:sz w:val="24"/>
                <w:szCs w:val="24"/>
              </w:rPr>
              <w:t>r</w:t>
            </w:r>
            <w:r w:rsidRPr="00B14088">
              <w:rPr>
                <w:rFonts w:asciiTheme="minorBidi" w:hAnsiTheme="minorBidi"/>
                <w:sz w:val="24"/>
                <w:szCs w:val="24"/>
              </w:rPr>
              <w:t xml:space="preserve"> à chaque fois les paramètres</w:t>
            </w:r>
            <w:r>
              <w:rPr>
                <w:rFonts w:asciiTheme="minorBidi" w:hAnsiTheme="minorBidi"/>
                <w:sz w:val="24"/>
                <w:szCs w:val="24"/>
              </w:rPr>
              <w:t xml:space="preserve"> et voir</w:t>
            </w:r>
            <w:r w:rsidRPr="00B14088">
              <w:rPr>
                <w:rFonts w:asciiTheme="minorBidi" w:hAnsiTheme="minorBidi"/>
                <w:sz w:val="24"/>
                <w:szCs w:val="24"/>
              </w:rPr>
              <w:t xml:space="preserve"> l’impact sur l’efficacité éne</w:t>
            </w:r>
            <w:r w:rsidRPr="00B14088">
              <w:rPr>
                <w:rFonts w:asciiTheme="minorBidi" w:hAnsiTheme="minorBidi"/>
                <w:sz w:val="24"/>
                <w:szCs w:val="24"/>
              </w:rPr>
              <w:t>r</w:t>
            </w:r>
            <w:r w:rsidRPr="00B14088">
              <w:rPr>
                <w:rFonts w:asciiTheme="minorBidi" w:hAnsiTheme="minorBidi"/>
                <w:sz w:val="24"/>
                <w:szCs w:val="24"/>
              </w:rPr>
              <w:t>gétique</w:t>
            </w:r>
          </w:p>
        </w:tc>
      </w:tr>
      <w:tr w:rsidR="00234975" w:rsidTr="00234975">
        <w:trPr>
          <w:trHeight w:val="961"/>
        </w:trPr>
        <w:tc>
          <w:tcPr>
            <w:cnfStyle w:val="001000000000"/>
            <w:tcW w:w="2020" w:type="dxa"/>
            <w:gridSpan w:val="2"/>
            <w:textDirection w:val="btLr"/>
            <w:vAlign w:val="center"/>
          </w:tcPr>
          <w:p w:rsidR="004F2D18" w:rsidRPr="00234975" w:rsidRDefault="00D2095D" w:rsidP="00EF1E90">
            <w:pPr>
              <w:spacing w:line="360" w:lineRule="auto"/>
              <w:ind w:left="113" w:right="113"/>
              <w:jc w:val="center"/>
              <w:rPr>
                <w:rFonts w:asciiTheme="minorBidi" w:hAnsiTheme="minorBidi"/>
              </w:rPr>
            </w:pPr>
            <w:r>
              <w:rPr>
                <w:rFonts w:asciiTheme="minorBidi" w:hAnsiTheme="minorBidi"/>
              </w:rPr>
              <w:t>I</w:t>
            </w:r>
            <w:r w:rsidR="004F2D18" w:rsidRPr="00234975">
              <w:rPr>
                <w:rFonts w:asciiTheme="minorBidi" w:hAnsiTheme="minorBidi"/>
              </w:rPr>
              <w:t>nco</w:t>
            </w:r>
            <w:r w:rsidR="004F2D18" w:rsidRPr="00234975">
              <w:rPr>
                <w:rFonts w:asciiTheme="minorBidi" w:hAnsiTheme="minorBidi"/>
              </w:rPr>
              <w:t>n</w:t>
            </w:r>
            <w:r w:rsidR="004F2D18" w:rsidRPr="00234975">
              <w:rPr>
                <w:rFonts w:asciiTheme="minorBidi" w:hAnsiTheme="minorBidi"/>
              </w:rPr>
              <w:t>v</w:t>
            </w:r>
            <w:r w:rsidR="004F2D18" w:rsidRPr="00234975">
              <w:rPr>
                <w:rFonts w:asciiTheme="minorBidi" w:hAnsiTheme="minorBidi"/>
              </w:rPr>
              <w:t>é</w:t>
            </w:r>
            <w:r w:rsidR="004F2D18" w:rsidRPr="00234975">
              <w:rPr>
                <w:rFonts w:asciiTheme="minorBidi" w:hAnsiTheme="minorBidi"/>
              </w:rPr>
              <w:t>nients</w:t>
            </w:r>
          </w:p>
        </w:tc>
        <w:tc>
          <w:tcPr>
            <w:cnfStyle w:val="000010000000"/>
            <w:tcW w:w="2835" w:type="dxa"/>
            <w:textDirection w:val="btLr"/>
            <w:vAlign w:val="center"/>
          </w:tcPr>
          <w:p w:rsidR="004F2D18" w:rsidRPr="00752175" w:rsidRDefault="004F2D18" w:rsidP="00D709A5">
            <w:pPr>
              <w:spacing w:line="360" w:lineRule="auto"/>
              <w:ind w:left="113" w:right="113"/>
              <w:jc w:val="center"/>
              <w:rPr>
                <w:rFonts w:asciiTheme="minorBidi" w:hAnsiTheme="minorBidi"/>
              </w:rPr>
            </w:pPr>
            <w:r>
              <w:rPr>
                <w:rFonts w:asciiTheme="minorBidi" w:hAnsiTheme="minorBidi"/>
              </w:rPr>
              <w:t>/</w:t>
            </w:r>
          </w:p>
        </w:tc>
        <w:tc>
          <w:tcPr>
            <w:tcW w:w="2835" w:type="dxa"/>
            <w:textDirection w:val="btLr"/>
            <w:vAlign w:val="center"/>
          </w:tcPr>
          <w:p w:rsidR="004F2D18" w:rsidRPr="00752175" w:rsidRDefault="004F2D18" w:rsidP="00D709A5">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2835" w:type="dxa"/>
            <w:textDirection w:val="btLr"/>
            <w:vAlign w:val="center"/>
          </w:tcPr>
          <w:p w:rsidR="004F2D18" w:rsidRPr="00752175" w:rsidRDefault="004F2D18" w:rsidP="00D709A5">
            <w:pPr>
              <w:spacing w:line="360" w:lineRule="auto"/>
              <w:ind w:left="113" w:right="113"/>
              <w:jc w:val="center"/>
              <w:rPr>
                <w:rFonts w:asciiTheme="minorBidi" w:hAnsiTheme="minorBidi"/>
              </w:rPr>
            </w:pPr>
            <w:r>
              <w:rPr>
                <w:rFonts w:asciiTheme="minorBidi" w:hAnsiTheme="minorBidi"/>
              </w:rPr>
              <w:t>/</w:t>
            </w:r>
          </w:p>
        </w:tc>
      </w:tr>
      <w:tr w:rsidR="004F2D18" w:rsidTr="00234975">
        <w:trPr>
          <w:cnfStyle w:val="000000100000"/>
          <w:trHeight w:val="1692"/>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Outputs</w:t>
            </w:r>
          </w:p>
        </w:tc>
        <w:tc>
          <w:tcPr>
            <w:cnfStyle w:val="000010000000"/>
            <w:tcW w:w="2835" w:type="dxa"/>
            <w:textDirection w:val="btLr"/>
            <w:vAlign w:val="center"/>
          </w:tcPr>
          <w:p w:rsidR="004F2D18" w:rsidRPr="004222F5" w:rsidRDefault="004F2D18" w:rsidP="00D709A5">
            <w:pPr>
              <w:spacing w:line="360" w:lineRule="auto"/>
              <w:ind w:left="113" w:right="113"/>
              <w:jc w:val="center"/>
              <w:rPr>
                <w:rFonts w:ascii="Arial" w:hAnsi="Arial" w:cs="Arial"/>
              </w:rPr>
            </w:pPr>
            <w:r w:rsidRPr="004222F5">
              <w:rPr>
                <w:rStyle w:val="transpan"/>
                <w:rFonts w:ascii="Arial" w:hAnsi="Arial" w:cs="Arial"/>
              </w:rPr>
              <w:t>Bilan énerg</w:t>
            </w:r>
            <w:r w:rsidRPr="004222F5">
              <w:rPr>
                <w:rStyle w:val="transpan"/>
                <w:rFonts w:ascii="Arial" w:hAnsi="Arial" w:cs="Arial"/>
              </w:rPr>
              <w:t>é</w:t>
            </w:r>
            <w:r w:rsidRPr="004222F5">
              <w:rPr>
                <w:rStyle w:val="transpan"/>
                <w:rFonts w:ascii="Arial" w:hAnsi="Arial" w:cs="Arial"/>
              </w:rPr>
              <w:t>tique, analyse d'émission, analyse fina</w:t>
            </w:r>
            <w:r w:rsidRPr="004222F5">
              <w:rPr>
                <w:rStyle w:val="transpan"/>
                <w:rFonts w:ascii="Arial" w:hAnsi="Arial" w:cs="Arial"/>
              </w:rPr>
              <w:t>n</w:t>
            </w:r>
            <w:r w:rsidRPr="004222F5">
              <w:rPr>
                <w:rStyle w:val="transpan"/>
                <w:rFonts w:ascii="Arial" w:hAnsi="Arial" w:cs="Arial"/>
              </w:rPr>
              <w:t>cière</w:t>
            </w:r>
          </w:p>
        </w:tc>
        <w:tc>
          <w:tcPr>
            <w:tcW w:w="2835" w:type="dxa"/>
            <w:textDirection w:val="btLr"/>
            <w:vAlign w:val="center"/>
          </w:tcPr>
          <w:p w:rsidR="004F2D18" w:rsidRPr="002E6EC6" w:rsidRDefault="004F2D18" w:rsidP="00D709A5">
            <w:pPr>
              <w:spacing w:line="360" w:lineRule="auto"/>
              <w:ind w:left="113" w:right="113"/>
              <w:jc w:val="center"/>
              <w:cnfStyle w:val="000000100000"/>
              <w:rPr>
                <w:rFonts w:asciiTheme="minorBidi" w:hAnsiTheme="minorBidi"/>
              </w:rPr>
            </w:pPr>
            <w:r>
              <w:rPr>
                <w:rFonts w:asciiTheme="minorBidi" w:hAnsiTheme="minorBidi"/>
              </w:rPr>
              <w:t>Scenarios sous forme de graphes de consommation énergétique et d’émission</w:t>
            </w:r>
          </w:p>
        </w:tc>
        <w:tc>
          <w:tcPr>
            <w:cnfStyle w:val="000010000000"/>
            <w:tcW w:w="2835" w:type="dxa"/>
            <w:textDirection w:val="btLr"/>
            <w:vAlign w:val="center"/>
          </w:tcPr>
          <w:p w:rsidR="004F2D18" w:rsidRPr="00137762" w:rsidRDefault="004F2D18" w:rsidP="00D709A5">
            <w:pPr>
              <w:spacing w:line="360" w:lineRule="auto"/>
              <w:ind w:left="113" w:right="113"/>
              <w:jc w:val="center"/>
              <w:rPr>
                <w:rFonts w:asciiTheme="minorBidi" w:hAnsiTheme="minorBidi"/>
              </w:rPr>
            </w:pPr>
            <w:r w:rsidRPr="004222F5">
              <w:rPr>
                <w:rStyle w:val="transpan"/>
                <w:rFonts w:ascii="Arial" w:hAnsi="Arial" w:cs="Arial"/>
              </w:rPr>
              <w:t>Bilan énerg</w:t>
            </w:r>
            <w:r w:rsidRPr="004222F5">
              <w:rPr>
                <w:rStyle w:val="transpan"/>
                <w:rFonts w:ascii="Arial" w:hAnsi="Arial" w:cs="Arial"/>
              </w:rPr>
              <w:t>é</w:t>
            </w:r>
            <w:r w:rsidRPr="004222F5">
              <w:rPr>
                <w:rStyle w:val="transpan"/>
                <w:rFonts w:ascii="Arial" w:hAnsi="Arial" w:cs="Arial"/>
              </w:rPr>
              <w:t>tique</w:t>
            </w:r>
          </w:p>
        </w:tc>
      </w:tr>
      <w:tr w:rsidR="00234975" w:rsidTr="00234975">
        <w:trPr>
          <w:trHeight w:val="1551"/>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Inputs</w:t>
            </w:r>
          </w:p>
        </w:tc>
        <w:tc>
          <w:tcPr>
            <w:cnfStyle w:val="000010000000"/>
            <w:tcW w:w="2835" w:type="dxa"/>
            <w:textDirection w:val="btLr"/>
            <w:vAlign w:val="center"/>
          </w:tcPr>
          <w:p w:rsidR="004F2D18" w:rsidRPr="00752175" w:rsidRDefault="004F2D18" w:rsidP="00D709A5">
            <w:pPr>
              <w:spacing w:line="360" w:lineRule="auto"/>
              <w:ind w:left="113" w:right="113"/>
              <w:jc w:val="center"/>
              <w:rPr>
                <w:rFonts w:asciiTheme="minorBidi" w:hAnsiTheme="minorBidi"/>
              </w:rPr>
            </w:pPr>
            <w:r>
              <w:rPr>
                <w:rFonts w:asciiTheme="minorBidi" w:hAnsiTheme="minorBidi"/>
              </w:rPr>
              <w:t>Données climatiques, information sur le projet</w:t>
            </w:r>
          </w:p>
        </w:tc>
        <w:tc>
          <w:tcPr>
            <w:tcW w:w="2835" w:type="dxa"/>
            <w:textDirection w:val="btLr"/>
            <w:vAlign w:val="center"/>
          </w:tcPr>
          <w:p w:rsidR="004F2D18" w:rsidRPr="00752175" w:rsidRDefault="004F2D18" w:rsidP="00D709A5">
            <w:pPr>
              <w:spacing w:line="360" w:lineRule="auto"/>
              <w:ind w:left="113" w:right="113"/>
              <w:jc w:val="center"/>
              <w:cnfStyle w:val="000000000000"/>
              <w:rPr>
                <w:rFonts w:asciiTheme="minorBidi" w:hAnsiTheme="minorBidi"/>
              </w:rPr>
            </w:pPr>
            <w:r>
              <w:rPr>
                <w:rFonts w:asciiTheme="minorBidi" w:hAnsiTheme="minorBidi"/>
              </w:rPr>
              <w:t>Localisation, type de bât</w:t>
            </w:r>
            <w:r>
              <w:rPr>
                <w:rFonts w:asciiTheme="minorBidi" w:hAnsiTheme="minorBidi"/>
              </w:rPr>
              <w:t>i</w:t>
            </w:r>
            <w:r>
              <w:rPr>
                <w:rFonts w:asciiTheme="minorBidi" w:hAnsiTheme="minorBidi"/>
              </w:rPr>
              <w:t>ment, nombre de niveaux, su</w:t>
            </w:r>
            <w:r>
              <w:rPr>
                <w:rFonts w:asciiTheme="minorBidi" w:hAnsiTheme="minorBidi"/>
              </w:rPr>
              <w:t>r</w:t>
            </w:r>
            <w:r>
              <w:rPr>
                <w:rFonts w:asciiTheme="minorBidi" w:hAnsiTheme="minorBidi"/>
              </w:rPr>
              <w:t>face</w:t>
            </w:r>
          </w:p>
        </w:tc>
        <w:tc>
          <w:tcPr>
            <w:cnfStyle w:val="000010000000"/>
            <w:tcW w:w="2835" w:type="dxa"/>
            <w:textDirection w:val="btLr"/>
            <w:vAlign w:val="center"/>
          </w:tcPr>
          <w:p w:rsidR="004F2D18" w:rsidRPr="00752175" w:rsidRDefault="004F2D18" w:rsidP="00D709A5">
            <w:pPr>
              <w:spacing w:line="360" w:lineRule="auto"/>
              <w:ind w:left="113" w:right="113"/>
              <w:jc w:val="center"/>
              <w:rPr>
                <w:rFonts w:asciiTheme="minorBidi" w:hAnsiTheme="minorBidi"/>
              </w:rPr>
            </w:pPr>
            <w:r>
              <w:rPr>
                <w:rFonts w:asciiTheme="minorBidi" w:hAnsiTheme="minorBidi"/>
              </w:rPr>
              <w:t>Données climatiques, information sur le projet</w:t>
            </w:r>
          </w:p>
        </w:tc>
      </w:tr>
      <w:tr w:rsidR="004F2D18" w:rsidTr="00234975">
        <w:trPr>
          <w:cnfStyle w:val="000000100000"/>
          <w:trHeight w:val="1377"/>
        </w:trPr>
        <w:tc>
          <w:tcPr>
            <w:cnfStyle w:val="001000000000"/>
            <w:tcW w:w="2020" w:type="dxa"/>
            <w:gridSpan w:val="2"/>
            <w:textDirection w:val="btLr"/>
            <w:vAlign w:val="center"/>
          </w:tcPr>
          <w:p w:rsidR="004F2D18" w:rsidRPr="00234975" w:rsidRDefault="00D2095D" w:rsidP="00EF1E90">
            <w:pPr>
              <w:spacing w:line="360" w:lineRule="auto"/>
              <w:ind w:left="113" w:right="113"/>
              <w:jc w:val="center"/>
              <w:rPr>
                <w:rFonts w:asciiTheme="minorBidi" w:hAnsiTheme="minorBidi"/>
              </w:rPr>
            </w:pPr>
            <w:r>
              <w:rPr>
                <w:rFonts w:asciiTheme="minorBidi" w:hAnsiTheme="minorBidi"/>
              </w:rPr>
              <w:t>S</w:t>
            </w:r>
            <w:r w:rsidR="004F2D18" w:rsidRPr="00234975">
              <w:rPr>
                <w:rFonts w:asciiTheme="minorBidi" w:hAnsiTheme="minorBidi"/>
              </w:rPr>
              <w:t>pécialités</w:t>
            </w:r>
          </w:p>
        </w:tc>
        <w:tc>
          <w:tcPr>
            <w:cnfStyle w:val="000010000000"/>
            <w:tcW w:w="2835" w:type="dxa"/>
            <w:textDirection w:val="btLr"/>
            <w:vAlign w:val="center"/>
          </w:tcPr>
          <w:p w:rsidR="004F2D18" w:rsidRPr="000936CF" w:rsidRDefault="004F2D18" w:rsidP="00D709A5">
            <w:pPr>
              <w:spacing w:line="360" w:lineRule="auto"/>
              <w:ind w:left="113" w:right="113"/>
              <w:jc w:val="center"/>
              <w:rPr>
                <w:rFonts w:asciiTheme="minorBidi" w:hAnsiTheme="minorBidi"/>
                <w:b/>
                <w:bCs/>
              </w:rPr>
            </w:pPr>
            <w:r>
              <w:rPr>
                <w:rFonts w:asciiTheme="minorBidi" w:hAnsiTheme="minorBidi"/>
                <w:b/>
                <w:bCs/>
              </w:rPr>
              <w:t xml:space="preserve">Energie, cout, émission </w:t>
            </w:r>
          </w:p>
        </w:tc>
        <w:tc>
          <w:tcPr>
            <w:tcW w:w="2835" w:type="dxa"/>
            <w:textDirection w:val="btLr"/>
            <w:vAlign w:val="center"/>
          </w:tcPr>
          <w:p w:rsidR="004F2D18" w:rsidRPr="00F62B68" w:rsidRDefault="004F2D18" w:rsidP="00D709A5">
            <w:pPr>
              <w:spacing w:line="360" w:lineRule="auto"/>
              <w:ind w:left="113" w:right="113"/>
              <w:jc w:val="center"/>
              <w:cnfStyle w:val="000000100000"/>
              <w:rPr>
                <w:rFonts w:asciiTheme="minorBidi" w:hAnsiTheme="minorBidi"/>
              </w:rPr>
            </w:pPr>
            <w:r>
              <w:rPr>
                <w:rFonts w:asciiTheme="minorBidi" w:hAnsiTheme="minorBidi"/>
              </w:rPr>
              <w:t>Plusieurs paramètres</w:t>
            </w:r>
          </w:p>
        </w:tc>
        <w:tc>
          <w:tcPr>
            <w:cnfStyle w:val="000010000000"/>
            <w:tcW w:w="2835" w:type="dxa"/>
            <w:textDirection w:val="btLr"/>
            <w:vAlign w:val="center"/>
          </w:tcPr>
          <w:p w:rsidR="004F2D18" w:rsidRPr="00F62B68" w:rsidRDefault="004F2D18" w:rsidP="00D709A5">
            <w:pPr>
              <w:spacing w:line="360" w:lineRule="auto"/>
              <w:ind w:left="113" w:right="113"/>
              <w:jc w:val="center"/>
              <w:rPr>
                <w:rFonts w:asciiTheme="minorBidi" w:hAnsiTheme="minorBidi"/>
              </w:rPr>
            </w:pPr>
            <w:r>
              <w:rPr>
                <w:rFonts w:asciiTheme="minorBidi" w:hAnsiTheme="minorBidi"/>
              </w:rPr>
              <w:t>Plusieurs paramètres</w:t>
            </w:r>
          </w:p>
        </w:tc>
      </w:tr>
      <w:tr w:rsidR="00234975" w:rsidRPr="002654A8" w:rsidTr="00234975">
        <w:trPr>
          <w:trHeight w:val="1200"/>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Outils</w:t>
            </w:r>
          </w:p>
        </w:tc>
        <w:tc>
          <w:tcPr>
            <w:cnfStyle w:val="000010000000"/>
            <w:tcW w:w="2835" w:type="dxa"/>
            <w:textDirection w:val="btLr"/>
            <w:vAlign w:val="center"/>
          </w:tcPr>
          <w:p w:rsidR="004F2D18" w:rsidRDefault="004F2D18" w:rsidP="00D709A5">
            <w:pPr>
              <w:spacing w:line="360" w:lineRule="auto"/>
              <w:ind w:left="113" w:right="113"/>
              <w:jc w:val="center"/>
              <w:rPr>
                <w:rFonts w:asciiTheme="minorBidi" w:hAnsiTheme="minorBidi"/>
                <w:b/>
                <w:bCs/>
              </w:rPr>
            </w:pPr>
            <w:r w:rsidRPr="00096D27">
              <w:rPr>
                <w:rFonts w:asciiTheme="minorBidi" w:hAnsiTheme="minorBidi"/>
                <w:b/>
                <w:bCs/>
              </w:rPr>
              <w:t>RET</w:t>
            </w:r>
            <w:r w:rsidRPr="00096D27">
              <w:rPr>
                <w:rFonts w:asciiTheme="minorBidi" w:hAnsiTheme="minorBidi"/>
                <w:b/>
                <w:bCs/>
              </w:rPr>
              <w:t>s</w:t>
            </w:r>
            <w:r w:rsidRPr="00096D27">
              <w:rPr>
                <w:rFonts w:asciiTheme="minorBidi" w:hAnsiTheme="minorBidi"/>
                <w:b/>
                <w:bCs/>
              </w:rPr>
              <w:t>creen </w:t>
            </w:r>
          </w:p>
          <w:p w:rsidR="004F2D18" w:rsidRDefault="00952B02" w:rsidP="00015782">
            <w:hyperlink r:id="rId66" w:history="1">
              <w:r w:rsidR="004F2D18">
                <w:rPr>
                  <w:rStyle w:val="Lienhypertexte"/>
                  <w:rFonts w:ascii="Arial" w:hAnsi="Arial" w:cs="Arial"/>
                  <w:color w:val="3C4349"/>
                  <w:bdr w:val="none" w:sz="0" w:space="0" w:color="auto" w:frame="1"/>
                  <w:shd w:val="clear" w:color="auto" w:fill="FFFFFF"/>
                </w:rPr>
                <w:t>http://www.ret</w:t>
              </w:r>
              <w:r w:rsidR="004F2D18">
                <w:rPr>
                  <w:rStyle w:val="Lienhypertexte"/>
                  <w:rFonts w:ascii="Arial" w:hAnsi="Arial" w:cs="Arial"/>
                  <w:color w:val="3C4349"/>
                  <w:bdr w:val="none" w:sz="0" w:space="0" w:color="auto" w:frame="1"/>
                  <w:shd w:val="clear" w:color="auto" w:fill="FFFFFF"/>
                </w:rPr>
                <w:t>s</w:t>
              </w:r>
              <w:r w:rsidR="004F2D18">
                <w:rPr>
                  <w:rStyle w:val="Lienhypertexte"/>
                  <w:rFonts w:ascii="Arial" w:hAnsi="Arial" w:cs="Arial"/>
                  <w:color w:val="3C4349"/>
                  <w:bdr w:val="none" w:sz="0" w:space="0" w:color="auto" w:frame="1"/>
                  <w:shd w:val="clear" w:color="auto" w:fill="FFFFFF"/>
                </w:rPr>
                <w:t>creen.net/</w:t>
              </w:r>
            </w:hyperlink>
          </w:p>
          <w:p w:rsidR="004F2D18" w:rsidRPr="00096D27" w:rsidRDefault="004F2D18" w:rsidP="00D709A5">
            <w:pPr>
              <w:spacing w:line="360" w:lineRule="auto"/>
              <w:ind w:left="113" w:right="113"/>
              <w:jc w:val="center"/>
              <w:rPr>
                <w:rFonts w:asciiTheme="minorBidi" w:hAnsiTheme="minorBidi"/>
              </w:rPr>
            </w:pPr>
          </w:p>
        </w:tc>
        <w:tc>
          <w:tcPr>
            <w:tcW w:w="2835" w:type="dxa"/>
            <w:textDirection w:val="btLr"/>
            <w:vAlign w:val="center"/>
          </w:tcPr>
          <w:p w:rsidR="004F2D18" w:rsidRDefault="004F2D18" w:rsidP="00D709A5">
            <w:pPr>
              <w:spacing w:line="360" w:lineRule="auto"/>
              <w:ind w:left="113" w:right="113"/>
              <w:jc w:val="center"/>
              <w:cnfStyle w:val="000000000000"/>
              <w:rPr>
                <w:rFonts w:asciiTheme="minorBidi" w:hAnsiTheme="minorBidi"/>
                <w:b/>
                <w:bCs/>
              </w:rPr>
            </w:pPr>
            <w:r w:rsidRPr="00CA3D16">
              <w:rPr>
                <w:rFonts w:asciiTheme="minorBidi" w:hAnsiTheme="minorBidi"/>
                <w:b/>
                <w:bCs/>
              </w:rPr>
              <w:t>HEED</w:t>
            </w:r>
          </w:p>
          <w:p w:rsidR="004F2D18" w:rsidRDefault="00952B02" w:rsidP="00015782">
            <w:pPr>
              <w:cnfStyle w:val="000000000000"/>
            </w:pPr>
            <w:hyperlink r:id="rId67" w:history="1">
              <w:r w:rsidR="004F2D18">
                <w:rPr>
                  <w:rStyle w:val="Lienhypertexte"/>
                  <w:rFonts w:ascii="Arial" w:hAnsi="Arial" w:cs="Arial"/>
                  <w:color w:val="183C56"/>
                  <w:bdr w:val="none" w:sz="0" w:space="0" w:color="auto" w:frame="1"/>
                  <w:shd w:val="clear" w:color="auto" w:fill="FFFFFF"/>
                </w:rPr>
                <w:t>http://www.aud.ucla.edu/energy-design-tools</w:t>
              </w:r>
            </w:hyperlink>
          </w:p>
          <w:p w:rsidR="004F2D18" w:rsidRPr="00CA3D16" w:rsidRDefault="004F2D18" w:rsidP="00D709A5">
            <w:pPr>
              <w:spacing w:line="360" w:lineRule="auto"/>
              <w:ind w:left="113" w:right="113"/>
              <w:jc w:val="center"/>
              <w:cnfStyle w:val="000000000000"/>
              <w:rPr>
                <w:rFonts w:asciiTheme="minorBidi" w:hAnsiTheme="minorBidi"/>
              </w:rPr>
            </w:pPr>
          </w:p>
        </w:tc>
        <w:tc>
          <w:tcPr>
            <w:cnfStyle w:val="000010000000"/>
            <w:tcW w:w="2835" w:type="dxa"/>
            <w:textDirection w:val="btLr"/>
            <w:vAlign w:val="center"/>
          </w:tcPr>
          <w:p w:rsidR="004F2D18" w:rsidRPr="009239E5" w:rsidRDefault="004F2D18" w:rsidP="00015782">
            <w:pPr>
              <w:rPr>
                <w:rFonts w:ascii="Arial" w:hAnsi="Arial" w:cs="Arial"/>
                <w:shd w:val="clear" w:color="auto" w:fill="FFFFFF"/>
                <w:lang w:val="en-US"/>
              </w:rPr>
            </w:pPr>
            <w:r w:rsidRPr="009239E5">
              <w:rPr>
                <w:rFonts w:asciiTheme="minorBidi" w:hAnsiTheme="minorBidi"/>
                <w:b/>
                <w:bCs/>
                <w:lang w:val="en-US"/>
              </w:rPr>
              <w:t xml:space="preserve">Green building studio </w:t>
            </w:r>
            <w:hyperlink r:id="rId68" w:history="1">
              <w:r w:rsidRPr="009239E5">
                <w:rPr>
                  <w:rStyle w:val="Lienhypertexte"/>
                  <w:rFonts w:ascii="Arial" w:hAnsi="Arial" w:cs="Arial"/>
                  <w:color w:val="auto"/>
                  <w:shd w:val="clear" w:color="auto" w:fill="FFFFFF"/>
                  <w:lang w:val="en-US"/>
                </w:rPr>
                <w:t>www.greenbuildingst</w:t>
              </w:r>
              <w:r w:rsidRPr="009239E5">
                <w:rPr>
                  <w:rStyle w:val="Lienhypertexte"/>
                  <w:rFonts w:ascii="Arial" w:hAnsi="Arial" w:cs="Arial"/>
                  <w:color w:val="auto"/>
                  <w:shd w:val="clear" w:color="auto" w:fill="FFFFFF"/>
                  <w:lang w:val="en-US"/>
                </w:rPr>
                <w:t>u</w:t>
              </w:r>
              <w:r w:rsidRPr="009239E5">
                <w:rPr>
                  <w:rStyle w:val="Lienhypertexte"/>
                  <w:rFonts w:ascii="Arial" w:hAnsi="Arial" w:cs="Arial"/>
                  <w:color w:val="auto"/>
                  <w:shd w:val="clear" w:color="auto" w:fill="FFFFFF"/>
                  <w:lang w:val="en-US"/>
                </w:rPr>
                <w:t>dio.com</w:t>
              </w:r>
            </w:hyperlink>
          </w:p>
          <w:p w:rsidR="004F2D18" w:rsidRPr="009239E5" w:rsidRDefault="004F2D18" w:rsidP="00D709A5">
            <w:pPr>
              <w:spacing w:line="360" w:lineRule="auto"/>
              <w:ind w:left="113" w:right="113"/>
              <w:jc w:val="center"/>
              <w:rPr>
                <w:rFonts w:asciiTheme="minorBidi" w:hAnsiTheme="minorBidi"/>
                <w:lang w:val="en-US"/>
              </w:rPr>
            </w:pPr>
          </w:p>
        </w:tc>
      </w:tr>
      <w:tr w:rsidR="004F2D18" w:rsidTr="00234975">
        <w:trPr>
          <w:cnfStyle w:val="000000100000"/>
          <w:trHeight w:val="1173"/>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Par</w:t>
            </w:r>
            <w:r w:rsidRPr="00234975">
              <w:rPr>
                <w:rFonts w:asciiTheme="minorBidi" w:hAnsiTheme="minorBidi"/>
              </w:rPr>
              <w:t>a</w:t>
            </w:r>
            <w:r w:rsidRPr="00234975">
              <w:rPr>
                <w:rFonts w:asciiTheme="minorBidi" w:hAnsiTheme="minorBidi"/>
              </w:rPr>
              <w:t>mètres</w:t>
            </w:r>
          </w:p>
        </w:tc>
        <w:tc>
          <w:tcPr>
            <w:cnfStyle w:val="000010000000"/>
            <w:tcW w:w="2835" w:type="dxa"/>
            <w:textDirection w:val="btLr"/>
            <w:vAlign w:val="center"/>
          </w:tcPr>
          <w:p w:rsidR="004F2D18" w:rsidRPr="00EF5EB7" w:rsidRDefault="004F2D18" w:rsidP="00D709A5">
            <w:pPr>
              <w:spacing w:line="360" w:lineRule="auto"/>
              <w:ind w:left="113" w:right="113"/>
              <w:jc w:val="center"/>
              <w:rPr>
                <w:rFonts w:asciiTheme="minorBidi" w:hAnsiTheme="minorBidi"/>
              </w:rPr>
            </w:pPr>
            <w:r>
              <w:rPr>
                <w:rFonts w:asciiTheme="minorBidi" w:hAnsiTheme="minorBidi"/>
                <w:b/>
                <w:bCs/>
              </w:rPr>
              <w:t>évalu</w:t>
            </w:r>
            <w:r>
              <w:rPr>
                <w:rFonts w:asciiTheme="minorBidi" w:hAnsiTheme="minorBidi"/>
                <w:b/>
                <w:bCs/>
              </w:rPr>
              <w:t>a</w:t>
            </w:r>
            <w:r>
              <w:rPr>
                <w:rFonts w:asciiTheme="minorBidi" w:hAnsiTheme="minorBidi"/>
                <w:b/>
                <w:bCs/>
              </w:rPr>
              <w:t>tion énerg</w:t>
            </w:r>
            <w:r>
              <w:rPr>
                <w:rFonts w:asciiTheme="minorBidi" w:hAnsiTheme="minorBidi"/>
                <w:b/>
                <w:bCs/>
              </w:rPr>
              <w:t>é</w:t>
            </w:r>
            <w:r>
              <w:rPr>
                <w:rFonts w:asciiTheme="minorBidi" w:hAnsiTheme="minorBidi"/>
                <w:b/>
                <w:bCs/>
              </w:rPr>
              <w:t>tique</w:t>
            </w:r>
          </w:p>
        </w:tc>
        <w:tc>
          <w:tcPr>
            <w:tcW w:w="5670" w:type="dxa"/>
            <w:gridSpan w:val="2"/>
            <w:textDirection w:val="btLr"/>
            <w:vAlign w:val="center"/>
          </w:tcPr>
          <w:p w:rsidR="004F2D18" w:rsidRPr="00EF5EB7" w:rsidRDefault="004F2D18" w:rsidP="00D709A5">
            <w:pPr>
              <w:spacing w:line="360" w:lineRule="auto"/>
              <w:ind w:left="113" w:right="113"/>
              <w:jc w:val="center"/>
              <w:cnfStyle w:val="000000100000"/>
              <w:rPr>
                <w:rFonts w:asciiTheme="minorBidi" w:hAnsiTheme="minorBidi"/>
              </w:rPr>
            </w:pPr>
            <w:r>
              <w:rPr>
                <w:rFonts w:asciiTheme="minorBidi" w:hAnsiTheme="minorBidi"/>
              </w:rPr>
              <w:t>Outils traitant plusieurs par</w:t>
            </w:r>
            <w:r>
              <w:rPr>
                <w:rFonts w:asciiTheme="minorBidi" w:hAnsiTheme="minorBidi"/>
              </w:rPr>
              <w:t>a</w:t>
            </w:r>
            <w:r>
              <w:rPr>
                <w:rFonts w:asciiTheme="minorBidi" w:hAnsiTheme="minorBidi"/>
              </w:rPr>
              <w:t>mètres</w:t>
            </w:r>
          </w:p>
        </w:tc>
      </w:tr>
      <w:tr w:rsidR="004F2D18" w:rsidTr="00234975">
        <w:trPr>
          <w:trHeight w:val="1530"/>
        </w:trPr>
        <w:tc>
          <w:tcPr>
            <w:cnfStyle w:val="001000000000"/>
            <w:tcW w:w="2020" w:type="dxa"/>
            <w:gridSpan w:val="2"/>
            <w:textDirection w:val="btLr"/>
            <w:vAlign w:val="center"/>
          </w:tcPr>
          <w:p w:rsidR="004F2D18" w:rsidRPr="00234975" w:rsidRDefault="004F2D18" w:rsidP="00EF1E90">
            <w:pPr>
              <w:spacing w:line="360" w:lineRule="auto"/>
              <w:ind w:left="113" w:right="113"/>
              <w:jc w:val="center"/>
              <w:rPr>
                <w:rFonts w:asciiTheme="minorBidi" w:hAnsiTheme="minorBidi"/>
              </w:rPr>
            </w:pPr>
            <w:r w:rsidRPr="00234975">
              <w:rPr>
                <w:rFonts w:asciiTheme="minorBidi" w:hAnsiTheme="minorBidi"/>
              </w:rPr>
              <w:t>Niveaux</w:t>
            </w:r>
          </w:p>
        </w:tc>
        <w:tc>
          <w:tcPr>
            <w:cnfStyle w:val="000010000000"/>
            <w:tcW w:w="2835" w:type="dxa"/>
            <w:textDirection w:val="btLr"/>
            <w:vAlign w:val="center"/>
          </w:tcPr>
          <w:p w:rsidR="004F2D18" w:rsidRDefault="004F2D18" w:rsidP="00D709A5">
            <w:pPr>
              <w:spacing w:line="360" w:lineRule="auto"/>
              <w:ind w:left="113" w:right="113"/>
              <w:jc w:val="center"/>
              <w:rPr>
                <w:rFonts w:asciiTheme="minorBidi" w:hAnsiTheme="minorBidi"/>
                <w:b/>
                <w:bCs/>
              </w:rPr>
            </w:pPr>
            <w:r>
              <w:rPr>
                <w:rFonts w:asciiTheme="minorBidi" w:hAnsiTheme="minorBidi"/>
                <w:b/>
                <w:bCs/>
              </w:rPr>
              <w:t>Detail</w:t>
            </w:r>
          </w:p>
        </w:tc>
        <w:tc>
          <w:tcPr>
            <w:tcW w:w="5670" w:type="dxa"/>
            <w:gridSpan w:val="2"/>
            <w:textDirection w:val="btLr"/>
            <w:vAlign w:val="center"/>
          </w:tcPr>
          <w:p w:rsidR="004F2D18" w:rsidRPr="00370908" w:rsidRDefault="004F2D18" w:rsidP="00D709A5">
            <w:pPr>
              <w:spacing w:line="360" w:lineRule="auto"/>
              <w:ind w:left="113" w:right="113"/>
              <w:jc w:val="center"/>
              <w:cnfStyle w:val="000000000000"/>
              <w:rPr>
                <w:rFonts w:asciiTheme="minorBidi" w:hAnsiTheme="minorBidi"/>
              </w:rPr>
            </w:pPr>
            <w:r w:rsidRPr="00370908">
              <w:rPr>
                <w:rFonts w:asciiTheme="minorBidi" w:hAnsiTheme="minorBidi"/>
                <w:b/>
                <w:bCs/>
              </w:rPr>
              <w:t>Outils inte</w:t>
            </w:r>
            <w:r w:rsidRPr="00370908">
              <w:rPr>
                <w:rFonts w:asciiTheme="minorBidi" w:hAnsiTheme="minorBidi"/>
                <w:b/>
                <w:bCs/>
              </w:rPr>
              <w:t>r</w:t>
            </w:r>
            <w:r w:rsidRPr="00370908">
              <w:rPr>
                <w:rFonts w:asciiTheme="minorBidi" w:hAnsiTheme="minorBidi"/>
                <w:b/>
                <w:bCs/>
              </w:rPr>
              <w:t>venant dans plusieurs niveaux de conception</w:t>
            </w:r>
          </w:p>
        </w:tc>
      </w:tr>
    </w:tbl>
    <w:p w:rsidR="00D334E1" w:rsidRPr="00D334E1" w:rsidRDefault="00D334E1" w:rsidP="00D334E1">
      <w:pPr>
        <w:rPr>
          <w:rFonts w:asciiTheme="minorBidi" w:hAnsiTheme="minorBidi"/>
        </w:rPr>
      </w:pPr>
    </w:p>
    <w:tbl>
      <w:tblPr>
        <w:tblStyle w:val="Grillemoyenne3-Accent1"/>
        <w:tblpPr w:leftFromText="141" w:rightFromText="141" w:vertAnchor="text" w:horzAnchor="margin" w:tblpX="-668" w:tblpY="163"/>
        <w:tblW w:w="5589" w:type="pct"/>
        <w:tblLayout w:type="fixed"/>
        <w:tblLook w:val="0080"/>
      </w:tblPr>
      <w:tblGrid>
        <w:gridCol w:w="1100"/>
        <w:gridCol w:w="318"/>
        <w:gridCol w:w="3403"/>
        <w:gridCol w:w="2552"/>
        <w:gridCol w:w="3008"/>
      </w:tblGrid>
      <w:tr w:rsidR="00234975" w:rsidTr="00E12845">
        <w:trPr>
          <w:cnfStyle w:val="000000100000"/>
          <w:trHeight w:val="1401"/>
        </w:trPr>
        <w:tc>
          <w:tcPr>
            <w:cnfStyle w:val="001000000000"/>
            <w:tcW w:w="530" w:type="pct"/>
            <w:textDirection w:val="btLr"/>
            <w:vAlign w:val="center"/>
          </w:tcPr>
          <w:p w:rsidR="00234975" w:rsidRPr="00234975" w:rsidRDefault="001C4EE2" w:rsidP="00E12845">
            <w:pPr>
              <w:spacing w:line="360" w:lineRule="auto"/>
              <w:ind w:left="113" w:right="113"/>
              <w:jc w:val="center"/>
              <w:rPr>
                <w:rFonts w:asciiTheme="minorBidi" w:hAnsiTheme="minorBidi"/>
              </w:rPr>
            </w:pPr>
            <w:r>
              <w:rPr>
                <w:rFonts w:asciiTheme="minorBidi" w:hAnsiTheme="minorBidi"/>
              </w:rPr>
              <w:t xml:space="preserve">Applicable </w:t>
            </w:r>
            <w:r w:rsidR="00234975" w:rsidRPr="00234975">
              <w:rPr>
                <w:rFonts w:asciiTheme="minorBidi" w:hAnsiTheme="minorBidi"/>
              </w:rPr>
              <w:t>en             Algérie</w:t>
            </w:r>
          </w:p>
        </w:tc>
        <w:tc>
          <w:tcPr>
            <w:cnfStyle w:val="000010000000"/>
            <w:tcW w:w="153" w:type="pct"/>
            <w:textDirection w:val="btLr"/>
          </w:tcPr>
          <w:p w:rsidR="00234975" w:rsidRPr="00234975" w:rsidRDefault="00D2095D" w:rsidP="00E12845">
            <w:pPr>
              <w:spacing w:line="360" w:lineRule="auto"/>
              <w:ind w:left="113" w:right="113"/>
              <w:jc w:val="center"/>
              <w:rPr>
                <w:rFonts w:asciiTheme="minorBidi" w:hAnsiTheme="minorBidi"/>
                <w:b/>
                <w:bCs/>
              </w:rPr>
            </w:pPr>
            <w:r>
              <w:rPr>
                <w:rFonts w:asciiTheme="minorBidi" w:hAnsiTheme="minorBidi"/>
                <w:b/>
                <w:bCs/>
              </w:rPr>
              <w:t>O</w:t>
            </w:r>
            <w:r w:rsidR="00234975" w:rsidRPr="00234975">
              <w:rPr>
                <w:rFonts w:asciiTheme="minorBidi" w:hAnsiTheme="minorBidi"/>
                <w:b/>
                <w:bCs/>
              </w:rPr>
              <w:t>ui</w:t>
            </w:r>
          </w:p>
        </w:tc>
        <w:tc>
          <w:tcPr>
            <w:tcW w:w="1639" w:type="pct"/>
            <w:textDirection w:val="btLr"/>
            <w:vAlign w:val="center"/>
          </w:tcPr>
          <w:p w:rsidR="00234975" w:rsidRDefault="00D2095D" w:rsidP="00E12845">
            <w:pPr>
              <w:spacing w:line="360" w:lineRule="auto"/>
              <w:ind w:left="113" w:right="113"/>
              <w:jc w:val="center"/>
              <w:cnfStyle w:val="000000100000"/>
              <w:rPr>
                <w:rFonts w:asciiTheme="minorBidi" w:hAnsiTheme="minorBidi"/>
              </w:rPr>
            </w:pPr>
            <w:r>
              <w:rPr>
                <w:rFonts w:asciiTheme="minorBidi" w:hAnsiTheme="minorBidi"/>
              </w:rPr>
              <w:t>O</w:t>
            </w:r>
            <w:r w:rsidR="00234975">
              <w:rPr>
                <w:rFonts w:asciiTheme="minorBidi" w:hAnsiTheme="minorBidi"/>
              </w:rPr>
              <w:t xml:space="preserve">n doit </w:t>
            </w:r>
          </w:p>
          <w:p w:rsidR="00234975" w:rsidRDefault="00234975" w:rsidP="00E12845">
            <w:pPr>
              <w:spacing w:line="360" w:lineRule="auto"/>
              <w:ind w:left="113" w:right="113"/>
              <w:jc w:val="center"/>
              <w:cnfStyle w:val="000000100000"/>
              <w:rPr>
                <w:rFonts w:asciiTheme="minorBidi" w:hAnsiTheme="minorBidi"/>
              </w:rPr>
            </w:pPr>
            <w:r>
              <w:rPr>
                <w:rFonts w:asciiTheme="minorBidi" w:hAnsiTheme="minorBidi"/>
              </w:rPr>
              <w:t xml:space="preserve">entrer les données climatiques et les </w:t>
            </w:r>
          </w:p>
          <w:p w:rsidR="00234975" w:rsidRPr="00752175" w:rsidRDefault="00234975" w:rsidP="00E12845">
            <w:pPr>
              <w:spacing w:line="360" w:lineRule="auto"/>
              <w:ind w:left="113" w:right="113"/>
              <w:jc w:val="center"/>
              <w:cnfStyle w:val="000000100000"/>
              <w:rPr>
                <w:rFonts w:asciiTheme="minorBidi" w:hAnsiTheme="minorBidi"/>
              </w:rPr>
            </w:pPr>
            <w:r>
              <w:rPr>
                <w:rFonts w:asciiTheme="minorBidi" w:hAnsiTheme="minorBidi"/>
              </w:rPr>
              <w:t>matériaux</w:t>
            </w:r>
          </w:p>
        </w:tc>
        <w:tc>
          <w:tcPr>
            <w:cnfStyle w:val="000010000000"/>
            <w:tcW w:w="1229" w:type="pct"/>
            <w:textDirection w:val="btLr"/>
            <w:vAlign w:val="center"/>
          </w:tcPr>
          <w:p w:rsidR="00234975" w:rsidRDefault="00D2095D" w:rsidP="00E12845">
            <w:pPr>
              <w:spacing w:line="360" w:lineRule="auto"/>
              <w:ind w:left="113" w:right="113"/>
              <w:jc w:val="center"/>
              <w:rPr>
                <w:rFonts w:asciiTheme="minorBidi" w:hAnsiTheme="minorBidi"/>
              </w:rPr>
            </w:pPr>
            <w:r>
              <w:rPr>
                <w:rFonts w:asciiTheme="minorBidi" w:hAnsiTheme="minorBidi"/>
              </w:rPr>
              <w:t>O</w:t>
            </w:r>
            <w:r w:rsidR="00234975">
              <w:rPr>
                <w:rFonts w:asciiTheme="minorBidi" w:hAnsiTheme="minorBidi"/>
              </w:rPr>
              <w:t xml:space="preserve">n doit </w:t>
            </w:r>
          </w:p>
          <w:p w:rsidR="00234975" w:rsidRDefault="00234975" w:rsidP="00E12845">
            <w:pPr>
              <w:spacing w:line="360" w:lineRule="auto"/>
              <w:ind w:left="113" w:right="113"/>
              <w:jc w:val="center"/>
              <w:rPr>
                <w:rFonts w:asciiTheme="minorBidi" w:hAnsiTheme="minorBidi"/>
              </w:rPr>
            </w:pPr>
            <w:r>
              <w:rPr>
                <w:rFonts w:asciiTheme="minorBidi" w:hAnsiTheme="minorBidi"/>
              </w:rPr>
              <w:t xml:space="preserve">entrer les données climatiques et les </w:t>
            </w:r>
          </w:p>
          <w:p w:rsidR="00234975" w:rsidRPr="00752175" w:rsidRDefault="00234975" w:rsidP="00E12845">
            <w:pPr>
              <w:spacing w:line="360" w:lineRule="auto"/>
              <w:ind w:left="113" w:right="113"/>
              <w:jc w:val="center"/>
              <w:rPr>
                <w:rFonts w:asciiTheme="minorBidi" w:hAnsiTheme="minorBidi"/>
              </w:rPr>
            </w:pPr>
            <w:r>
              <w:rPr>
                <w:rFonts w:asciiTheme="minorBidi" w:hAnsiTheme="minorBidi"/>
              </w:rPr>
              <w:t>matériaux</w:t>
            </w:r>
          </w:p>
        </w:tc>
        <w:tc>
          <w:tcPr>
            <w:tcW w:w="1449" w:type="pct"/>
            <w:textDirection w:val="btLr"/>
            <w:vAlign w:val="center"/>
          </w:tcPr>
          <w:p w:rsidR="00234975" w:rsidRDefault="00D2095D" w:rsidP="00E12845">
            <w:pPr>
              <w:spacing w:line="360" w:lineRule="auto"/>
              <w:ind w:left="113" w:right="113"/>
              <w:jc w:val="center"/>
              <w:cnfStyle w:val="000000100000"/>
              <w:rPr>
                <w:rFonts w:asciiTheme="minorBidi" w:hAnsiTheme="minorBidi"/>
              </w:rPr>
            </w:pPr>
            <w:r>
              <w:rPr>
                <w:rFonts w:asciiTheme="minorBidi" w:hAnsiTheme="minorBidi"/>
              </w:rPr>
              <w:t>O</w:t>
            </w:r>
            <w:r w:rsidR="00234975">
              <w:rPr>
                <w:rFonts w:asciiTheme="minorBidi" w:hAnsiTheme="minorBidi"/>
              </w:rPr>
              <w:t xml:space="preserve">n doit </w:t>
            </w:r>
          </w:p>
          <w:p w:rsidR="00234975" w:rsidRDefault="00234975" w:rsidP="00E12845">
            <w:pPr>
              <w:spacing w:line="360" w:lineRule="auto"/>
              <w:ind w:left="113" w:right="113"/>
              <w:jc w:val="center"/>
              <w:cnfStyle w:val="000000100000"/>
              <w:rPr>
                <w:rFonts w:asciiTheme="minorBidi" w:hAnsiTheme="minorBidi"/>
              </w:rPr>
            </w:pPr>
            <w:r>
              <w:rPr>
                <w:rFonts w:asciiTheme="minorBidi" w:hAnsiTheme="minorBidi"/>
              </w:rPr>
              <w:t xml:space="preserve">entrer les données climatiques et les </w:t>
            </w:r>
          </w:p>
          <w:p w:rsidR="00234975" w:rsidRPr="00752175" w:rsidRDefault="00234975" w:rsidP="00E12845">
            <w:pPr>
              <w:spacing w:line="360" w:lineRule="auto"/>
              <w:ind w:left="113" w:right="113"/>
              <w:jc w:val="center"/>
              <w:cnfStyle w:val="000000100000"/>
              <w:rPr>
                <w:rFonts w:asciiTheme="minorBidi" w:hAnsiTheme="minorBidi"/>
              </w:rPr>
            </w:pPr>
            <w:r>
              <w:rPr>
                <w:rFonts w:asciiTheme="minorBidi" w:hAnsiTheme="minorBidi"/>
              </w:rPr>
              <w:t>matériaux</w:t>
            </w:r>
          </w:p>
        </w:tc>
      </w:tr>
      <w:tr w:rsidR="00234975" w:rsidTr="00E12845">
        <w:trPr>
          <w:trHeight w:val="684"/>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Pré-r</w:t>
            </w:r>
            <w:r w:rsidRPr="00234975">
              <w:rPr>
                <w:rFonts w:asciiTheme="minorBidi" w:hAnsiTheme="minorBidi"/>
              </w:rPr>
              <w:t>e</w:t>
            </w:r>
            <w:r w:rsidRPr="00234975">
              <w:rPr>
                <w:rFonts w:asciiTheme="minorBidi" w:hAnsiTheme="minorBidi"/>
              </w:rPr>
              <w:t>quis</w:t>
            </w:r>
          </w:p>
        </w:tc>
        <w:tc>
          <w:tcPr>
            <w:cnfStyle w:val="000010000000"/>
            <w:tcW w:w="1639" w:type="pct"/>
            <w:textDirection w:val="btLr"/>
            <w:vAlign w:val="center"/>
          </w:tcPr>
          <w:p w:rsidR="00234975" w:rsidRPr="00752175" w:rsidRDefault="00234975" w:rsidP="00E12845">
            <w:pPr>
              <w:spacing w:line="360" w:lineRule="auto"/>
              <w:ind w:left="113" w:right="113"/>
              <w:jc w:val="center"/>
              <w:rPr>
                <w:rFonts w:asciiTheme="minorBidi" w:hAnsiTheme="minorBidi"/>
              </w:rPr>
            </w:pPr>
            <w:r>
              <w:rPr>
                <w:rFonts w:asciiTheme="minorBidi" w:hAnsiTheme="minorBidi"/>
              </w:rPr>
              <w:t>non</w:t>
            </w:r>
          </w:p>
        </w:tc>
        <w:tc>
          <w:tcPr>
            <w:tcW w:w="1229" w:type="pct"/>
            <w:textDirection w:val="btLr"/>
            <w:vAlign w:val="center"/>
          </w:tcPr>
          <w:p w:rsidR="00234975" w:rsidRPr="00752175" w:rsidRDefault="00234975" w:rsidP="00E12845">
            <w:pPr>
              <w:spacing w:line="360" w:lineRule="auto"/>
              <w:ind w:left="113" w:right="113"/>
              <w:jc w:val="center"/>
              <w:cnfStyle w:val="000000000000"/>
              <w:rPr>
                <w:rFonts w:asciiTheme="minorBidi" w:hAnsiTheme="minorBidi"/>
              </w:rPr>
            </w:pPr>
            <w:r>
              <w:rPr>
                <w:rFonts w:asciiTheme="minorBidi" w:hAnsiTheme="minorBidi"/>
              </w:rPr>
              <w:t>non</w:t>
            </w:r>
          </w:p>
        </w:tc>
        <w:tc>
          <w:tcPr>
            <w:cnfStyle w:val="000010000000"/>
            <w:tcW w:w="1449" w:type="pct"/>
            <w:textDirection w:val="btLr"/>
            <w:vAlign w:val="center"/>
          </w:tcPr>
          <w:p w:rsidR="00234975" w:rsidRPr="00752175" w:rsidRDefault="00234975" w:rsidP="00E12845">
            <w:pPr>
              <w:spacing w:line="360" w:lineRule="auto"/>
              <w:ind w:left="113" w:right="113"/>
              <w:jc w:val="center"/>
              <w:rPr>
                <w:rFonts w:asciiTheme="minorBidi" w:hAnsiTheme="minorBidi"/>
              </w:rPr>
            </w:pPr>
            <w:r>
              <w:rPr>
                <w:rFonts w:asciiTheme="minorBidi" w:hAnsiTheme="minorBidi"/>
              </w:rPr>
              <w:t>non</w:t>
            </w:r>
          </w:p>
        </w:tc>
      </w:tr>
      <w:tr w:rsidR="00234975" w:rsidTr="00E12845">
        <w:trPr>
          <w:cnfStyle w:val="000000100000"/>
          <w:trHeight w:val="1685"/>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Avantages</w:t>
            </w:r>
          </w:p>
        </w:tc>
        <w:tc>
          <w:tcPr>
            <w:cnfStyle w:val="000010000000"/>
            <w:tcW w:w="1639" w:type="pct"/>
            <w:textDirection w:val="btLr"/>
            <w:vAlign w:val="center"/>
          </w:tcPr>
          <w:p w:rsidR="00234975" w:rsidRPr="001D77DB" w:rsidRDefault="00234975" w:rsidP="00E12845">
            <w:pPr>
              <w:spacing w:line="360" w:lineRule="auto"/>
              <w:ind w:left="113" w:right="113"/>
              <w:jc w:val="center"/>
              <w:rPr>
                <w:rFonts w:asciiTheme="minorBidi" w:hAnsiTheme="minorBidi"/>
              </w:rPr>
            </w:pPr>
            <w:r w:rsidRPr="001D77DB">
              <w:rPr>
                <w:rFonts w:asciiTheme="minorBidi" w:hAnsiTheme="minorBidi"/>
              </w:rPr>
              <w:t>Permet de changer à chaque fois les paramètres et voir l’impact sur l’efficacité énergétique</w:t>
            </w:r>
          </w:p>
        </w:tc>
        <w:tc>
          <w:tcPr>
            <w:tcW w:w="1229" w:type="pct"/>
            <w:textDirection w:val="btLr"/>
            <w:vAlign w:val="center"/>
          </w:tcPr>
          <w:p w:rsidR="00234975" w:rsidRPr="008073F5" w:rsidRDefault="00D2095D" w:rsidP="00E12845">
            <w:pPr>
              <w:spacing w:line="360" w:lineRule="auto"/>
              <w:ind w:left="113" w:right="113"/>
              <w:cnfStyle w:val="000000100000"/>
              <w:rPr>
                <w:rFonts w:asciiTheme="minorBidi" w:hAnsiTheme="minorBidi"/>
              </w:rPr>
            </w:pPr>
            <w:r>
              <w:rPr>
                <w:rFonts w:asciiTheme="minorBidi" w:hAnsiTheme="minorBidi"/>
              </w:rPr>
              <w:t>T</w:t>
            </w:r>
            <w:r w:rsidR="00234975">
              <w:rPr>
                <w:rFonts w:asciiTheme="minorBidi" w:hAnsiTheme="minorBidi"/>
              </w:rPr>
              <w:t>raite pl</w:t>
            </w:r>
            <w:r w:rsidR="00234975">
              <w:rPr>
                <w:rFonts w:asciiTheme="minorBidi" w:hAnsiTheme="minorBidi"/>
              </w:rPr>
              <w:t>u</w:t>
            </w:r>
            <w:r w:rsidR="00234975">
              <w:rPr>
                <w:rFonts w:asciiTheme="minorBidi" w:hAnsiTheme="minorBidi"/>
              </w:rPr>
              <w:t>sieurs par</w:t>
            </w:r>
            <w:r w:rsidR="00234975">
              <w:rPr>
                <w:rFonts w:asciiTheme="minorBidi" w:hAnsiTheme="minorBidi"/>
              </w:rPr>
              <w:t>a</w:t>
            </w:r>
            <w:r w:rsidR="00234975">
              <w:rPr>
                <w:rFonts w:asciiTheme="minorBidi" w:hAnsiTheme="minorBidi"/>
              </w:rPr>
              <w:t>mètres dans plusieurs n</w:t>
            </w:r>
            <w:r w:rsidR="00234975">
              <w:rPr>
                <w:rFonts w:asciiTheme="minorBidi" w:hAnsiTheme="minorBidi"/>
              </w:rPr>
              <w:t>i</w:t>
            </w:r>
            <w:r w:rsidR="00234975">
              <w:rPr>
                <w:rFonts w:asciiTheme="minorBidi" w:hAnsiTheme="minorBidi"/>
              </w:rPr>
              <w:t>veaux de co</w:t>
            </w:r>
            <w:r w:rsidR="00234975">
              <w:rPr>
                <w:rFonts w:asciiTheme="minorBidi" w:hAnsiTheme="minorBidi"/>
              </w:rPr>
              <w:t>n</w:t>
            </w:r>
            <w:r w:rsidR="00234975">
              <w:rPr>
                <w:rFonts w:asciiTheme="minorBidi" w:hAnsiTheme="minorBidi"/>
              </w:rPr>
              <w:t>ception</w:t>
            </w:r>
          </w:p>
        </w:tc>
        <w:tc>
          <w:tcPr>
            <w:cnfStyle w:val="000010000000"/>
            <w:tcW w:w="1449" w:type="pct"/>
            <w:textDirection w:val="btLr"/>
            <w:vAlign w:val="center"/>
          </w:tcPr>
          <w:p w:rsidR="00234975" w:rsidRPr="008073F5" w:rsidRDefault="00D2095D" w:rsidP="00E12845">
            <w:pPr>
              <w:spacing w:line="360" w:lineRule="auto"/>
              <w:ind w:left="113" w:right="113"/>
              <w:rPr>
                <w:rFonts w:asciiTheme="minorBidi" w:hAnsiTheme="minorBidi"/>
              </w:rPr>
            </w:pPr>
            <w:r>
              <w:rPr>
                <w:rFonts w:asciiTheme="minorBidi" w:hAnsiTheme="minorBidi"/>
              </w:rPr>
              <w:t>T</w:t>
            </w:r>
            <w:r w:rsidR="00234975">
              <w:rPr>
                <w:rFonts w:asciiTheme="minorBidi" w:hAnsiTheme="minorBidi"/>
              </w:rPr>
              <w:t>raite pl</w:t>
            </w:r>
            <w:r w:rsidR="00234975">
              <w:rPr>
                <w:rFonts w:asciiTheme="minorBidi" w:hAnsiTheme="minorBidi"/>
              </w:rPr>
              <w:t>u</w:t>
            </w:r>
            <w:r w:rsidR="00234975">
              <w:rPr>
                <w:rFonts w:asciiTheme="minorBidi" w:hAnsiTheme="minorBidi"/>
              </w:rPr>
              <w:t>sieurs par</w:t>
            </w:r>
            <w:r w:rsidR="00234975">
              <w:rPr>
                <w:rFonts w:asciiTheme="minorBidi" w:hAnsiTheme="minorBidi"/>
              </w:rPr>
              <w:t>a</w:t>
            </w:r>
            <w:r w:rsidR="00234975">
              <w:rPr>
                <w:rFonts w:asciiTheme="minorBidi" w:hAnsiTheme="minorBidi"/>
              </w:rPr>
              <w:t>mètres dans plusieurs n</w:t>
            </w:r>
            <w:r w:rsidR="00234975">
              <w:rPr>
                <w:rFonts w:asciiTheme="minorBidi" w:hAnsiTheme="minorBidi"/>
              </w:rPr>
              <w:t>i</w:t>
            </w:r>
            <w:r w:rsidR="00234975">
              <w:rPr>
                <w:rFonts w:asciiTheme="minorBidi" w:hAnsiTheme="minorBidi"/>
              </w:rPr>
              <w:t>veaux de co</w:t>
            </w:r>
            <w:r w:rsidR="00234975">
              <w:rPr>
                <w:rFonts w:asciiTheme="minorBidi" w:hAnsiTheme="minorBidi"/>
              </w:rPr>
              <w:t>n</w:t>
            </w:r>
            <w:r w:rsidR="00234975">
              <w:rPr>
                <w:rFonts w:asciiTheme="minorBidi" w:hAnsiTheme="minorBidi"/>
              </w:rPr>
              <w:t>ception</w:t>
            </w:r>
          </w:p>
        </w:tc>
      </w:tr>
      <w:tr w:rsidR="00234975" w:rsidTr="00E12845">
        <w:trPr>
          <w:trHeight w:val="1072"/>
        </w:trPr>
        <w:tc>
          <w:tcPr>
            <w:cnfStyle w:val="001000000000"/>
            <w:tcW w:w="683" w:type="pct"/>
            <w:gridSpan w:val="2"/>
            <w:textDirection w:val="btLr"/>
            <w:vAlign w:val="center"/>
          </w:tcPr>
          <w:p w:rsidR="00234975" w:rsidRPr="00234975" w:rsidRDefault="00D2095D" w:rsidP="00E12845">
            <w:pPr>
              <w:spacing w:line="360" w:lineRule="auto"/>
              <w:ind w:left="113" w:right="113"/>
              <w:jc w:val="center"/>
              <w:rPr>
                <w:rFonts w:asciiTheme="minorBidi" w:hAnsiTheme="minorBidi"/>
              </w:rPr>
            </w:pPr>
            <w:r>
              <w:rPr>
                <w:rFonts w:asciiTheme="minorBidi" w:hAnsiTheme="minorBidi"/>
              </w:rPr>
              <w:t>I</w:t>
            </w:r>
            <w:r w:rsidR="00234975" w:rsidRPr="00234975">
              <w:rPr>
                <w:rFonts w:asciiTheme="minorBidi" w:hAnsiTheme="minorBidi"/>
              </w:rPr>
              <w:t>nco</w:t>
            </w:r>
            <w:r w:rsidR="00234975" w:rsidRPr="00234975">
              <w:rPr>
                <w:rFonts w:asciiTheme="minorBidi" w:hAnsiTheme="minorBidi"/>
              </w:rPr>
              <w:t>n</w:t>
            </w:r>
            <w:r w:rsidR="00234975" w:rsidRPr="00234975">
              <w:rPr>
                <w:rFonts w:asciiTheme="minorBidi" w:hAnsiTheme="minorBidi"/>
              </w:rPr>
              <w:t>v</w:t>
            </w:r>
            <w:r w:rsidR="00234975" w:rsidRPr="00234975">
              <w:rPr>
                <w:rFonts w:asciiTheme="minorBidi" w:hAnsiTheme="minorBidi"/>
              </w:rPr>
              <w:t>é</w:t>
            </w:r>
            <w:r w:rsidR="00234975" w:rsidRPr="00234975">
              <w:rPr>
                <w:rFonts w:asciiTheme="minorBidi" w:hAnsiTheme="minorBidi"/>
              </w:rPr>
              <w:t>nients</w:t>
            </w:r>
          </w:p>
        </w:tc>
        <w:tc>
          <w:tcPr>
            <w:cnfStyle w:val="000010000000"/>
            <w:tcW w:w="1639" w:type="pct"/>
            <w:textDirection w:val="btLr"/>
            <w:vAlign w:val="center"/>
          </w:tcPr>
          <w:p w:rsidR="00234975" w:rsidRPr="00752175" w:rsidRDefault="00234975" w:rsidP="00E12845">
            <w:pPr>
              <w:spacing w:line="360" w:lineRule="auto"/>
              <w:ind w:left="113" w:right="113"/>
              <w:jc w:val="center"/>
              <w:rPr>
                <w:rFonts w:asciiTheme="minorBidi" w:hAnsiTheme="minorBidi"/>
              </w:rPr>
            </w:pPr>
            <w:r>
              <w:rPr>
                <w:rFonts w:asciiTheme="minorBidi" w:hAnsiTheme="minorBidi"/>
                <w:b/>
                <w:bCs/>
              </w:rPr>
              <w:t>/</w:t>
            </w:r>
          </w:p>
        </w:tc>
        <w:tc>
          <w:tcPr>
            <w:tcW w:w="1229" w:type="pct"/>
            <w:textDirection w:val="btLr"/>
            <w:vAlign w:val="center"/>
          </w:tcPr>
          <w:p w:rsidR="00234975" w:rsidRPr="00752175" w:rsidRDefault="00234975" w:rsidP="00E12845">
            <w:pPr>
              <w:spacing w:line="360" w:lineRule="auto"/>
              <w:ind w:left="113" w:right="113"/>
              <w:jc w:val="center"/>
              <w:cnfStyle w:val="000000000000"/>
              <w:rPr>
                <w:rFonts w:asciiTheme="minorBidi" w:hAnsiTheme="minorBidi"/>
              </w:rPr>
            </w:pPr>
            <w:r>
              <w:rPr>
                <w:rFonts w:asciiTheme="minorBidi" w:hAnsiTheme="minorBidi"/>
              </w:rPr>
              <w:t>/</w:t>
            </w:r>
          </w:p>
        </w:tc>
        <w:tc>
          <w:tcPr>
            <w:cnfStyle w:val="000010000000"/>
            <w:tcW w:w="1449" w:type="pct"/>
            <w:textDirection w:val="btLr"/>
            <w:vAlign w:val="center"/>
          </w:tcPr>
          <w:p w:rsidR="00234975" w:rsidRPr="00752175" w:rsidRDefault="00234975" w:rsidP="00E12845">
            <w:pPr>
              <w:spacing w:line="360" w:lineRule="auto"/>
              <w:ind w:left="113" w:right="113"/>
              <w:jc w:val="center"/>
              <w:rPr>
                <w:rFonts w:asciiTheme="minorBidi" w:hAnsiTheme="minorBidi"/>
              </w:rPr>
            </w:pPr>
            <w:r>
              <w:rPr>
                <w:rFonts w:asciiTheme="minorBidi" w:hAnsiTheme="minorBidi"/>
              </w:rPr>
              <w:t>/</w:t>
            </w:r>
          </w:p>
        </w:tc>
      </w:tr>
      <w:tr w:rsidR="00234975" w:rsidTr="00E12845">
        <w:trPr>
          <w:cnfStyle w:val="000000100000"/>
          <w:trHeight w:val="1518"/>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Outputs</w:t>
            </w:r>
          </w:p>
        </w:tc>
        <w:tc>
          <w:tcPr>
            <w:cnfStyle w:val="000010000000"/>
            <w:tcW w:w="1639" w:type="pct"/>
            <w:textDirection w:val="btLr"/>
            <w:vAlign w:val="center"/>
          </w:tcPr>
          <w:p w:rsidR="00234975" w:rsidRDefault="00234975" w:rsidP="00E12845">
            <w:pPr>
              <w:spacing w:line="360" w:lineRule="auto"/>
              <w:ind w:left="113" w:right="113"/>
              <w:jc w:val="center"/>
              <w:rPr>
                <w:rFonts w:asciiTheme="minorBidi" w:hAnsiTheme="minorBidi"/>
              </w:rPr>
            </w:pPr>
            <w:r>
              <w:rPr>
                <w:rFonts w:asciiTheme="minorBidi" w:hAnsiTheme="minorBidi"/>
              </w:rPr>
              <w:t xml:space="preserve">Evaluations et bilans </w:t>
            </w:r>
          </w:p>
          <w:p w:rsidR="00234975" w:rsidRPr="00B367AD" w:rsidRDefault="00234975" w:rsidP="00E12845">
            <w:pPr>
              <w:spacing w:line="360" w:lineRule="auto"/>
              <w:ind w:left="113" w:right="113"/>
              <w:jc w:val="center"/>
              <w:rPr>
                <w:rFonts w:asciiTheme="minorBidi" w:hAnsiTheme="minorBidi"/>
              </w:rPr>
            </w:pPr>
            <w:r>
              <w:rPr>
                <w:rFonts w:asciiTheme="minorBidi" w:hAnsiTheme="minorBidi"/>
              </w:rPr>
              <w:t>énergétiques</w:t>
            </w:r>
          </w:p>
        </w:tc>
        <w:tc>
          <w:tcPr>
            <w:tcW w:w="1229" w:type="pct"/>
            <w:textDirection w:val="btLr"/>
            <w:vAlign w:val="center"/>
          </w:tcPr>
          <w:p w:rsidR="00234975" w:rsidRDefault="00D2095D" w:rsidP="00E12845">
            <w:pPr>
              <w:spacing w:line="360" w:lineRule="auto"/>
              <w:ind w:left="113" w:right="113"/>
              <w:jc w:val="center"/>
              <w:cnfStyle w:val="000000100000"/>
              <w:rPr>
                <w:rFonts w:ascii="Arial" w:hAnsi="Arial" w:cs="Arial"/>
              </w:rPr>
            </w:pPr>
            <w:r>
              <w:rPr>
                <w:rFonts w:ascii="Arial" w:hAnsi="Arial" w:cs="Arial"/>
              </w:rPr>
              <w:t>R</w:t>
            </w:r>
            <w:r w:rsidR="00234975" w:rsidRPr="004C2471">
              <w:rPr>
                <w:rFonts w:ascii="Arial" w:hAnsi="Arial" w:cs="Arial"/>
              </w:rPr>
              <w:t xml:space="preserve">apports </w:t>
            </w:r>
          </w:p>
          <w:p w:rsidR="00234975" w:rsidRPr="004C2471" w:rsidRDefault="00234975" w:rsidP="00E12845">
            <w:pPr>
              <w:spacing w:line="360" w:lineRule="auto"/>
              <w:ind w:left="113" w:right="113"/>
              <w:jc w:val="center"/>
              <w:cnfStyle w:val="000000100000"/>
              <w:rPr>
                <w:rFonts w:asciiTheme="minorBidi" w:hAnsiTheme="minorBidi"/>
              </w:rPr>
            </w:pPr>
            <w:r w:rsidRPr="004C2471">
              <w:rPr>
                <w:rFonts w:ascii="Arial" w:hAnsi="Arial" w:cs="Arial"/>
              </w:rPr>
              <w:t>détaillés (textes, graphes)</w:t>
            </w:r>
          </w:p>
        </w:tc>
        <w:tc>
          <w:tcPr>
            <w:cnfStyle w:val="000010000000"/>
            <w:tcW w:w="1449" w:type="pct"/>
            <w:textDirection w:val="btLr"/>
            <w:vAlign w:val="center"/>
          </w:tcPr>
          <w:p w:rsidR="00234975" w:rsidRPr="004C2471" w:rsidRDefault="00D2095D" w:rsidP="00E12845">
            <w:pPr>
              <w:spacing w:line="360" w:lineRule="auto"/>
              <w:ind w:left="113" w:right="113"/>
              <w:jc w:val="center"/>
              <w:rPr>
                <w:rFonts w:asciiTheme="minorBidi" w:hAnsiTheme="minorBidi"/>
              </w:rPr>
            </w:pPr>
            <w:r>
              <w:rPr>
                <w:rFonts w:ascii="Arial" w:hAnsi="Arial" w:cs="Arial"/>
              </w:rPr>
              <w:t>R</w:t>
            </w:r>
            <w:r w:rsidR="00234975" w:rsidRPr="004C2471">
              <w:rPr>
                <w:rFonts w:ascii="Arial" w:hAnsi="Arial" w:cs="Arial"/>
              </w:rPr>
              <w:t>apports avec des données graphiques qui peuvent être utilisés par d’autres outils</w:t>
            </w:r>
          </w:p>
        </w:tc>
      </w:tr>
      <w:tr w:rsidR="00234975" w:rsidTr="00E12845">
        <w:trPr>
          <w:trHeight w:val="1965"/>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Inputs</w:t>
            </w:r>
          </w:p>
        </w:tc>
        <w:tc>
          <w:tcPr>
            <w:cnfStyle w:val="000010000000"/>
            <w:tcW w:w="1639" w:type="pct"/>
            <w:textDirection w:val="btLr"/>
            <w:vAlign w:val="center"/>
          </w:tcPr>
          <w:p w:rsidR="00234975" w:rsidRDefault="00234975" w:rsidP="00E12845">
            <w:pPr>
              <w:spacing w:line="360" w:lineRule="auto"/>
              <w:ind w:left="113" w:right="113"/>
              <w:jc w:val="center"/>
              <w:rPr>
                <w:rFonts w:asciiTheme="minorBidi" w:hAnsiTheme="minorBidi"/>
              </w:rPr>
            </w:pPr>
            <w:r>
              <w:rPr>
                <w:rFonts w:asciiTheme="minorBidi" w:hAnsiTheme="minorBidi"/>
              </w:rPr>
              <w:t xml:space="preserve">Données </w:t>
            </w:r>
          </w:p>
          <w:p w:rsidR="00234975" w:rsidRDefault="00234975" w:rsidP="00E12845">
            <w:pPr>
              <w:spacing w:line="360" w:lineRule="auto"/>
              <w:ind w:left="113" w:right="113"/>
              <w:jc w:val="center"/>
              <w:rPr>
                <w:rFonts w:asciiTheme="minorBidi" w:hAnsiTheme="minorBidi"/>
              </w:rPr>
            </w:pPr>
            <w:r>
              <w:rPr>
                <w:rFonts w:asciiTheme="minorBidi" w:hAnsiTheme="minorBidi"/>
              </w:rPr>
              <w:t xml:space="preserve">climatiques, orientation, </w:t>
            </w:r>
          </w:p>
          <w:p w:rsidR="00234975" w:rsidRDefault="00234975" w:rsidP="00E12845">
            <w:pPr>
              <w:spacing w:line="360" w:lineRule="auto"/>
              <w:ind w:left="113" w:right="113"/>
              <w:jc w:val="center"/>
              <w:rPr>
                <w:rFonts w:asciiTheme="minorBidi" w:hAnsiTheme="minorBidi"/>
              </w:rPr>
            </w:pPr>
            <w:r>
              <w:rPr>
                <w:rFonts w:asciiTheme="minorBidi" w:hAnsiTheme="minorBidi"/>
              </w:rPr>
              <w:t xml:space="preserve">dimensions, orientation et type d’ouvertures, </w:t>
            </w:r>
          </w:p>
          <w:p w:rsidR="00234975" w:rsidRPr="00B367AD" w:rsidRDefault="00234975" w:rsidP="00E12845">
            <w:pPr>
              <w:spacing w:line="360" w:lineRule="auto"/>
              <w:ind w:left="113" w:right="113"/>
              <w:jc w:val="center"/>
              <w:rPr>
                <w:rFonts w:asciiTheme="minorBidi" w:hAnsiTheme="minorBidi"/>
              </w:rPr>
            </w:pPr>
            <w:r>
              <w:rPr>
                <w:rFonts w:asciiTheme="minorBidi" w:hAnsiTheme="minorBidi"/>
              </w:rPr>
              <w:t>matériaux, pr</w:t>
            </w:r>
            <w:r>
              <w:rPr>
                <w:rFonts w:asciiTheme="minorBidi" w:hAnsiTheme="minorBidi"/>
              </w:rPr>
              <w:t>o</w:t>
            </w:r>
            <w:r>
              <w:rPr>
                <w:rFonts w:asciiTheme="minorBidi" w:hAnsiTheme="minorBidi"/>
              </w:rPr>
              <w:t xml:space="preserve">tections solaires </w:t>
            </w:r>
          </w:p>
        </w:tc>
        <w:tc>
          <w:tcPr>
            <w:tcW w:w="1229" w:type="pct"/>
            <w:textDirection w:val="btLr"/>
            <w:vAlign w:val="center"/>
          </w:tcPr>
          <w:p w:rsidR="00234975" w:rsidRPr="00435A88" w:rsidRDefault="00D2095D" w:rsidP="00E12845">
            <w:pPr>
              <w:spacing w:line="360" w:lineRule="auto"/>
              <w:ind w:left="113" w:right="113"/>
              <w:jc w:val="center"/>
              <w:cnfStyle w:val="000000000000"/>
              <w:rPr>
                <w:rFonts w:asciiTheme="minorBidi" w:hAnsiTheme="minorBidi"/>
              </w:rPr>
            </w:pPr>
            <w:r>
              <w:rPr>
                <w:rFonts w:ascii="Arial" w:hAnsi="Arial" w:cs="Arial"/>
              </w:rPr>
              <w:t>S</w:t>
            </w:r>
            <w:r w:rsidR="00234975" w:rsidRPr="00435A88">
              <w:rPr>
                <w:rFonts w:ascii="Arial" w:hAnsi="Arial" w:cs="Arial"/>
              </w:rPr>
              <w:t>elon le niveau de conception : esquisse, avant projet et détail</w:t>
            </w:r>
          </w:p>
        </w:tc>
        <w:tc>
          <w:tcPr>
            <w:cnfStyle w:val="000010000000"/>
            <w:tcW w:w="1449" w:type="pct"/>
            <w:textDirection w:val="btLr"/>
            <w:vAlign w:val="center"/>
          </w:tcPr>
          <w:p w:rsidR="00234975" w:rsidRDefault="00D2095D" w:rsidP="00E12845">
            <w:pPr>
              <w:spacing w:line="360" w:lineRule="auto"/>
              <w:ind w:left="113" w:right="113"/>
              <w:jc w:val="center"/>
              <w:rPr>
                <w:rFonts w:ascii="Arial" w:hAnsi="Arial" w:cs="Arial"/>
              </w:rPr>
            </w:pPr>
            <w:r>
              <w:rPr>
                <w:rFonts w:ascii="Arial" w:hAnsi="Arial" w:cs="Arial"/>
              </w:rPr>
              <w:t>E</w:t>
            </w:r>
            <w:r w:rsidR="00234975" w:rsidRPr="004C2471">
              <w:rPr>
                <w:rFonts w:ascii="Arial" w:hAnsi="Arial" w:cs="Arial"/>
              </w:rPr>
              <w:t xml:space="preserve">ntrer du simple croquis jusqu’au modèle 3D </w:t>
            </w:r>
          </w:p>
          <w:p w:rsidR="00234975" w:rsidRPr="004C2471" w:rsidRDefault="00234975" w:rsidP="00E12845">
            <w:pPr>
              <w:spacing w:line="360" w:lineRule="auto"/>
              <w:ind w:left="113" w:right="113"/>
              <w:jc w:val="center"/>
              <w:rPr>
                <w:rFonts w:asciiTheme="minorBidi" w:hAnsiTheme="minorBidi"/>
              </w:rPr>
            </w:pPr>
            <w:r w:rsidRPr="004C2471">
              <w:rPr>
                <w:rFonts w:ascii="Arial" w:hAnsi="Arial" w:cs="Arial"/>
              </w:rPr>
              <w:t>détaillé</w:t>
            </w:r>
          </w:p>
        </w:tc>
      </w:tr>
      <w:tr w:rsidR="00234975" w:rsidTr="00E12845">
        <w:trPr>
          <w:cnfStyle w:val="000000100000"/>
          <w:trHeight w:val="1308"/>
        </w:trPr>
        <w:tc>
          <w:tcPr>
            <w:cnfStyle w:val="001000000000"/>
            <w:tcW w:w="683" w:type="pct"/>
            <w:gridSpan w:val="2"/>
            <w:textDirection w:val="btLr"/>
            <w:vAlign w:val="center"/>
          </w:tcPr>
          <w:p w:rsidR="00234975" w:rsidRPr="00234975" w:rsidRDefault="00D2095D" w:rsidP="00E12845">
            <w:pPr>
              <w:spacing w:line="360" w:lineRule="auto"/>
              <w:ind w:left="113" w:right="113"/>
              <w:jc w:val="center"/>
              <w:rPr>
                <w:rFonts w:asciiTheme="minorBidi" w:hAnsiTheme="minorBidi"/>
              </w:rPr>
            </w:pPr>
            <w:r>
              <w:rPr>
                <w:rFonts w:asciiTheme="minorBidi" w:hAnsiTheme="minorBidi"/>
              </w:rPr>
              <w:t>S</w:t>
            </w:r>
            <w:r w:rsidR="00234975" w:rsidRPr="00234975">
              <w:rPr>
                <w:rFonts w:asciiTheme="minorBidi" w:hAnsiTheme="minorBidi"/>
              </w:rPr>
              <w:t>pécial</w:t>
            </w:r>
            <w:r w:rsidR="00234975" w:rsidRPr="00234975">
              <w:rPr>
                <w:rFonts w:asciiTheme="minorBidi" w:hAnsiTheme="minorBidi"/>
              </w:rPr>
              <w:t>i</w:t>
            </w:r>
            <w:r w:rsidR="00234975" w:rsidRPr="00234975">
              <w:rPr>
                <w:rFonts w:asciiTheme="minorBidi" w:hAnsiTheme="minorBidi"/>
              </w:rPr>
              <w:t>tés</w:t>
            </w:r>
          </w:p>
        </w:tc>
        <w:tc>
          <w:tcPr>
            <w:cnfStyle w:val="000010000000"/>
            <w:tcW w:w="1639" w:type="pct"/>
            <w:textDirection w:val="btLr"/>
            <w:vAlign w:val="center"/>
          </w:tcPr>
          <w:p w:rsidR="00234975" w:rsidRPr="00F62B68" w:rsidRDefault="00234975" w:rsidP="00E12845">
            <w:pPr>
              <w:spacing w:line="360" w:lineRule="auto"/>
              <w:ind w:left="113" w:right="113"/>
              <w:jc w:val="center"/>
              <w:rPr>
                <w:rFonts w:asciiTheme="minorBidi" w:hAnsiTheme="minorBidi"/>
              </w:rPr>
            </w:pPr>
            <w:r>
              <w:rPr>
                <w:rFonts w:asciiTheme="minorBidi" w:hAnsiTheme="minorBidi"/>
              </w:rPr>
              <w:t>Plusieurs par</w:t>
            </w:r>
            <w:r>
              <w:rPr>
                <w:rFonts w:asciiTheme="minorBidi" w:hAnsiTheme="minorBidi"/>
              </w:rPr>
              <w:t>a</w:t>
            </w:r>
            <w:r>
              <w:rPr>
                <w:rFonts w:asciiTheme="minorBidi" w:hAnsiTheme="minorBidi"/>
              </w:rPr>
              <w:t>mètres</w:t>
            </w:r>
          </w:p>
        </w:tc>
        <w:tc>
          <w:tcPr>
            <w:tcW w:w="1229" w:type="pct"/>
            <w:textDirection w:val="btLr"/>
            <w:vAlign w:val="center"/>
          </w:tcPr>
          <w:p w:rsidR="00234975" w:rsidRPr="00F62B68" w:rsidRDefault="00234975" w:rsidP="00E12845">
            <w:pPr>
              <w:spacing w:line="360" w:lineRule="auto"/>
              <w:ind w:left="113" w:right="113"/>
              <w:jc w:val="center"/>
              <w:cnfStyle w:val="000000100000"/>
              <w:rPr>
                <w:rFonts w:asciiTheme="minorBidi" w:hAnsiTheme="minorBidi"/>
              </w:rPr>
            </w:pPr>
            <w:r>
              <w:rPr>
                <w:rFonts w:asciiTheme="minorBidi" w:hAnsiTheme="minorBidi"/>
              </w:rPr>
              <w:t>Plusieurs par</w:t>
            </w:r>
            <w:r>
              <w:rPr>
                <w:rFonts w:asciiTheme="minorBidi" w:hAnsiTheme="minorBidi"/>
              </w:rPr>
              <w:t>a</w:t>
            </w:r>
            <w:r>
              <w:rPr>
                <w:rFonts w:asciiTheme="minorBidi" w:hAnsiTheme="minorBidi"/>
              </w:rPr>
              <w:t>mètres</w:t>
            </w:r>
          </w:p>
        </w:tc>
        <w:tc>
          <w:tcPr>
            <w:cnfStyle w:val="000010000000"/>
            <w:tcW w:w="1449" w:type="pct"/>
            <w:textDirection w:val="btLr"/>
            <w:vAlign w:val="center"/>
          </w:tcPr>
          <w:p w:rsidR="00234975" w:rsidRPr="0099261B" w:rsidRDefault="00234975" w:rsidP="00E12845">
            <w:pPr>
              <w:spacing w:line="360" w:lineRule="auto"/>
              <w:ind w:left="113" w:right="113"/>
              <w:jc w:val="center"/>
              <w:rPr>
                <w:rFonts w:asciiTheme="minorBidi" w:hAnsiTheme="minorBidi"/>
              </w:rPr>
            </w:pPr>
            <w:r w:rsidRPr="00E00268">
              <w:rPr>
                <w:rFonts w:ascii="Arial" w:hAnsi="Arial" w:cs="Arial"/>
                <w:sz w:val="24"/>
                <w:szCs w:val="24"/>
              </w:rPr>
              <w:t>conce</w:t>
            </w:r>
            <w:r w:rsidRPr="00E00268">
              <w:rPr>
                <w:rFonts w:ascii="Arial" w:hAnsi="Arial" w:cs="Arial"/>
                <w:sz w:val="24"/>
                <w:szCs w:val="24"/>
              </w:rPr>
              <w:t>p</w:t>
            </w:r>
            <w:r w:rsidRPr="00E00268">
              <w:rPr>
                <w:rFonts w:ascii="Arial" w:hAnsi="Arial" w:cs="Arial"/>
                <w:sz w:val="24"/>
                <w:szCs w:val="24"/>
              </w:rPr>
              <w:t>tion env</w:t>
            </w:r>
            <w:r w:rsidRPr="00E00268">
              <w:rPr>
                <w:rFonts w:ascii="Arial" w:hAnsi="Arial" w:cs="Arial"/>
                <w:sz w:val="24"/>
                <w:szCs w:val="24"/>
              </w:rPr>
              <w:t>i</w:t>
            </w:r>
            <w:r w:rsidRPr="00E00268">
              <w:rPr>
                <w:rFonts w:ascii="Arial" w:hAnsi="Arial" w:cs="Arial"/>
                <w:sz w:val="24"/>
                <w:szCs w:val="24"/>
              </w:rPr>
              <w:t>ronn</w:t>
            </w:r>
            <w:r w:rsidRPr="00E00268">
              <w:rPr>
                <w:rFonts w:ascii="Arial" w:hAnsi="Arial" w:cs="Arial"/>
                <w:sz w:val="24"/>
                <w:szCs w:val="24"/>
              </w:rPr>
              <w:t>e</w:t>
            </w:r>
            <w:r w:rsidRPr="00E00268">
              <w:rPr>
                <w:rFonts w:ascii="Arial" w:hAnsi="Arial" w:cs="Arial"/>
                <w:sz w:val="24"/>
                <w:szCs w:val="24"/>
              </w:rPr>
              <w:t>mental</w:t>
            </w:r>
          </w:p>
        </w:tc>
      </w:tr>
      <w:tr w:rsidR="00234975" w:rsidTr="00E12845">
        <w:trPr>
          <w:trHeight w:val="1000"/>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Outils</w:t>
            </w:r>
          </w:p>
        </w:tc>
        <w:tc>
          <w:tcPr>
            <w:cnfStyle w:val="000010000000"/>
            <w:tcW w:w="1639" w:type="pct"/>
            <w:textDirection w:val="btLr"/>
            <w:vAlign w:val="center"/>
          </w:tcPr>
          <w:p w:rsidR="00234975" w:rsidRDefault="00234975" w:rsidP="00E12845">
            <w:pPr>
              <w:spacing w:line="360" w:lineRule="auto"/>
              <w:ind w:left="113" w:right="113"/>
              <w:jc w:val="center"/>
              <w:rPr>
                <w:rFonts w:asciiTheme="minorBidi" w:hAnsiTheme="minorBidi"/>
                <w:b/>
                <w:bCs/>
              </w:rPr>
            </w:pPr>
            <w:r w:rsidRPr="00CA3D16">
              <w:rPr>
                <w:rFonts w:asciiTheme="minorBidi" w:hAnsiTheme="minorBidi"/>
                <w:b/>
                <w:bCs/>
              </w:rPr>
              <w:t>ZEBO</w:t>
            </w:r>
          </w:p>
          <w:p w:rsidR="00234975" w:rsidRDefault="00952B02" w:rsidP="00E12845">
            <w:hyperlink r:id="rId69" w:history="1">
              <w:r w:rsidR="00234975">
                <w:rPr>
                  <w:rStyle w:val="Lienhypertexte"/>
                  <w:rFonts w:ascii="Arial" w:hAnsi="Arial" w:cs="Arial"/>
                  <w:color w:val="183C56"/>
                  <w:bdr w:val="none" w:sz="0" w:space="0" w:color="auto" w:frame="1"/>
                  <w:shd w:val="clear" w:color="auto" w:fill="FFFFFF"/>
                </w:rPr>
                <w:t>http://www.youtube.com/watch?v=zJLYzuL7yjg</w:t>
              </w:r>
            </w:hyperlink>
          </w:p>
          <w:p w:rsidR="00234975" w:rsidRPr="00CA3D16" w:rsidRDefault="00234975" w:rsidP="00E12845">
            <w:pPr>
              <w:spacing w:line="360" w:lineRule="auto"/>
              <w:ind w:left="113" w:right="113"/>
              <w:jc w:val="center"/>
              <w:rPr>
                <w:rFonts w:asciiTheme="minorBidi" w:hAnsiTheme="minorBidi"/>
              </w:rPr>
            </w:pPr>
          </w:p>
        </w:tc>
        <w:tc>
          <w:tcPr>
            <w:tcW w:w="1229" w:type="pct"/>
            <w:textDirection w:val="btLr"/>
            <w:vAlign w:val="center"/>
          </w:tcPr>
          <w:p w:rsidR="00234975" w:rsidRPr="00015782" w:rsidRDefault="00234975" w:rsidP="00E12845">
            <w:pPr>
              <w:spacing w:line="360" w:lineRule="auto"/>
              <w:ind w:left="113" w:right="113"/>
              <w:jc w:val="center"/>
              <w:cnfStyle w:val="000000000000"/>
              <w:rPr>
                <w:rFonts w:ascii="Arial" w:hAnsi="Arial" w:cs="Arial"/>
                <w:b/>
                <w:bCs/>
              </w:rPr>
            </w:pPr>
            <w:r w:rsidRPr="00015782">
              <w:rPr>
                <w:rFonts w:ascii="Arial" w:hAnsi="Arial" w:cs="Arial"/>
                <w:b/>
                <w:bCs/>
              </w:rPr>
              <w:t>e-QUEST</w:t>
            </w:r>
          </w:p>
          <w:p w:rsidR="00234975" w:rsidRPr="00015782" w:rsidRDefault="00234975" w:rsidP="00E12845">
            <w:pPr>
              <w:spacing w:line="360" w:lineRule="auto"/>
              <w:ind w:left="113" w:right="113"/>
              <w:jc w:val="center"/>
              <w:cnfStyle w:val="000000000000"/>
              <w:rPr>
                <w:rFonts w:ascii="Arial" w:hAnsi="Arial" w:cs="Arial"/>
              </w:rPr>
            </w:pPr>
            <w:r w:rsidRPr="00015782">
              <w:rPr>
                <w:rFonts w:ascii="Arial" w:hAnsi="Arial" w:cs="Arial"/>
              </w:rPr>
              <w:t>h</w:t>
            </w:r>
            <w:r w:rsidRPr="008135FD">
              <w:rPr>
                <w:rFonts w:ascii="Arial" w:hAnsi="Arial" w:cs="Arial"/>
                <w:u w:val="single"/>
              </w:rPr>
              <w:t>ttp://www.doe2.com</w:t>
            </w:r>
          </w:p>
        </w:tc>
        <w:tc>
          <w:tcPr>
            <w:cnfStyle w:val="000010000000"/>
            <w:tcW w:w="1449" w:type="pct"/>
            <w:textDirection w:val="btLr"/>
            <w:vAlign w:val="center"/>
          </w:tcPr>
          <w:p w:rsidR="00234975" w:rsidRDefault="00234975" w:rsidP="00E12845">
            <w:pPr>
              <w:spacing w:line="360" w:lineRule="auto"/>
              <w:ind w:left="113" w:right="113"/>
              <w:jc w:val="center"/>
              <w:rPr>
                <w:rFonts w:ascii="Arial" w:hAnsi="Arial" w:cs="Arial"/>
                <w:b/>
                <w:bCs/>
              </w:rPr>
            </w:pPr>
            <w:r w:rsidRPr="00CA3D16">
              <w:rPr>
                <w:rFonts w:ascii="Arial" w:hAnsi="Arial" w:cs="Arial"/>
                <w:b/>
                <w:bCs/>
              </w:rPr>
              <w:t>Ec</w:t>
            </w:r>
            <w:r w:rsidRPr="00CA3D16">
              <w:rPr>
                <w:rFonts w:ascii="Arial" w:hAnsi="Arial" w:cs="Arial"/>
                <w:b/>
                <w:bCs/>
              </w:rPr>
              <w:t>o</w:t>
            </w:r>
            <w:r w:rsidRPr="00CA3D16">
              <w:rPr>
                <w:rFonts w:ascii="Arial" w:hAnsi="Arial" w:cs="Arial"/>
                <w:b/>
                <w:bCs/>
              </w:rPr>
              <w:t>tect</w:t>
            </w:r>
          </w:p>
          <w:p w:rsidR="00234975" w:rsidRPr="00015782" w:rsidRDefault="00952B02" w:rsidP="00E12845">
            <w:pPr>
              <w:spacing w:line="360" w:lineRule="auto"/>
              <w:ind w:right="-852"/>
              <w:jc w:val="both"/>
              <w:rPr>
                <w:rFonts w:ascii="Arial" w:hAnsi="Arial" w:cs="Arial"/>
              </w:rPr>
            </w:pPr>
            <w:hyperlink r:id="rId70" w:history="1">
              <w:r w:rsidR="00234975" w:rsidRPr="00015782">
                <w:rPr>
                  <w:rStyle w:val="Lienhypertexte"/>
                  <w:rFonts w:ascii="Arial" w:hAnsi="Arial" w:cs="Arial"/>
                  <w:color w:val="auto"/>
                </w:rPr>
                <w:t>http://usa.autodesk.com</w:t>
              </w:r>
            </w:hyperlink>
          </w:p>
          <w:p w:rsidR="00234975" w:rsidRPr="00CA3D16" w:rsidRDefault="00234975" w:rsidP="00E12845">
            <w:pPr>
              <w:spacing w:line="360" w:lineRule="auto"/>
              <w:ind w:left="113" w:right="113"/>
              <w:jc w:val="center"/>
              <w:rPr>
                <w:rFonts w:asciiTheme="minorBidi" w:hAnsiTheme="minorBidi"/>
                <w:b/>
                <w:bCs/>
              </w:rPr>
            </w:pPr>
          </w:p>
        </w:tc>
      </w:tr>
      <w:tr w:rsidR="00234975" w:rsidTr="00E12845">
        <w:trPr>
          <w:cnfStyle w:val="000000100000"/>
          <w:trHeight w:val="1414"/>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Par</w:t>
            </w:r>
            <w:r w:rsidRPr="00234975">
              <w:rPr>
                <w:rFonts w:asciiTheme="minorBidi" w:hAnsiTheme="minorBidi"/>
              </w:rPr>
              <w:t>a</w:t>
            </w:r>
            <w:r w:rsidRPr="00234975">
              <w:rPr>
                <w:rFonts w:asciiTheme="minorBidi" w:hAnsiTheme="minorBidi"/>
              </w:rPr>
              <w:t>mètres</w:t>
            </w:r>
          </w:p>
        </w:tc>
        <w:tc>
          <w:tcPr>
            <w:cnfStyle w:val="000010000000"/>
            <w:tcW w:w="4317" w:type="pct"/>
            <w:gridSpan w:val="3"/>
            <w:textDirection w:val="btLr"/>
            <w:vAlign w:val="center"/>
          </w:tcPr>
          <w:p w:rsidR="00234975" w:rsidRDefault="00234975" w:rsidP="00E12845">
            <w:pPr>
              <w:spacing w:line="360" w:lineRule="auto"/>
              <w:ind w:left="113" w:right="113"/>
              <w:jc w:val="center"/>
              <w:rPr>
                <w:rFonts w:asciiTheme="minorBidi" w:hAnsiTheme="minorBidi"/>
              </w:rPr>
            </w:pPr>
            <w:r>
              <w:rPr>
                <w:rFonts w:asciiTheme="minorBidi" w:hAnsiTheme="minorBidi"/>
              </w:rPr>
              <w:t xml:space="preserve">Outils </w:t>
            </w:r>
          </w:p>
          <w:p w:rsidR="00234975" w:rsidRDefault="00234975" w:rsidP="00E12845">
            <w:pPr>
              <w:spacing w:line="360" w:lineRule="auto"/>
              <w:ind w:left="113" w:right="113"/>
              <w:jc w:val="center"/>
              <w:rPr>
                <w:rFonts w:asciiTheme="minorBidi" w:hAnsiTheme="minorBidi"/>
              </w:rPr>
            </w:pPr>
            <w:r>
              <w:rPr>
                <w:rFonts w:asciiTheme="minorBidi" w:hAnsiTheme="minorBidi"/>
              </w:rPr>
              <w:t xml:space="preserve">traitant </w:t>
            </w:r>
          </w:p>
          <w:p w:rsidR="00234975" w:rsidRPr="00EF5EB7" w:rsidRDefault="00234975" w:rsidP="00E12845">
            <w:pPr>
              <w:spacing w:line="360" w:lineRule="auto"/>
              <w:ind w:left="113" w:right="113"/>
              <w:jc w:val="center"/>
              <w:rPr>
                <w:rFonts w:asciiTheme="minorBidi" w:hAnsiTheme="minorBidi"/>
              </w:rPr>
            </w:pPr>
            <w:r>
              <w:rPr>
                <w:rFonts w:asciiTheme="minorBidi" w:hAnsiTheme="minorBidi"/>
              </w:rPr>
              <w:t>plusieurs paramètres</w:t>
            </w:r>
          </w:p>
        </w:tc>
      </w:tr>
      <w:tr w:rsidR="00234975" w:rsidTr="00E12845">
        <w:trPr>
          <w:trHeight w:val="1396"/>
        </w:trPr>
        <w:tc>
          <w:tcPr>
            <w:cnfStyle w:val="001000000000"/>
            <w:tcW w:w="683" w:type="pct"/>
            <w:gridSpan w:val="2"/>
            <w:textDirection w:val="btLr"/>
            <w:vAlign w:val="center"/>
          </w:tcPr>
          <w:p w:rsidR="00234975" w:rsidRPr="00234975" w:rsidRDefault="00234975" w:rsidP="00E12845">
            <w:pPr>
              <w:spacing w:line="360" w:lineRule="auto"/>
              <w:ind w:left="113" w:right="113"/>
              <w:jc w:val="center"/>
              <w:rPr>
                <w:rFonts w:asciiTheme="minorBidi" w:hAnsiTheme="minorBidi"/>
              </w:rPr>
            </w:pPr>
            <w:r w:rsidRPr="00234975">
              <w:rPr>
                <w:rFonts w:asciiTheme="minorBidi" w:hAnsiTheme="minorBidi"/>
              </w:rPr>
              <w:t>Niveaux</w:t>
            </w:r>
          </w:p>
        </w:tc>
        <w:tc>
          <w:tcPr>
            <w:cnfStyle w:val="000010000000"/>
            <w:tcW w:w="4317" w:type="pct"/>
            <w:gridSpan w:val="3"/>
            <w:textDirection w:val="btLr"/>
            <w:vAlign w:val="center"/>
          </w:tcPr>
          <w:p w:rsidR="00234975" w:rsidRDefault="00234975" w:rsidP="00E12845">
            <w:pPr>
              <w:spacing w:line="360" w:lineRule="auto"/>
              <w:ind w:left="113" w:right="113"/>
              <w:jc w:val="center"/>
              <w:rPr>
                <w:rFonts w:asciiTheme="minorBidi" w:hAnsiTheme="minorBidi"/>
                <w:b/>
                <w:bCs/>
              </w:rPr>
            </w:pPr>
            <w:r w:rsidRPr="00370908">
              <w:rPr>
                <w:rFonts w:asciiTheme="minorBidi" w:hAnsiTheme="minorBidi"/>
                <w:b/>
                <w:bCs/>
              </w:rPr>
              <w:t xml:space="preserve">Outils </w:t>
            </w:r>
          </w:p>
          <w:p w:rsidR="00234975" w:rsidRDefault="00234975" w:rsidP="00E12845">
            <w:pPr>
              <w:spacing w:line="360" w:lineRule="auto"/>
              <w:ind w:left="113" w:right="113"/>
              <w:jc w:val="center"/>
              <w:rPr>
                <w:rFonts w:asciiTheme="minorBidi" w:hAnsiTheme="minorBidi"/>
                <w:b/>
                <w:bCs/>
              </w:rPr>
            </w:pPr>
            <w:r w:rsidRPr="00370908">
              <w:rPr>
                <w:rFonts w:asciiTheme="minorBidi" w:hAnsiTheme="minorBidi"/>
                <w:b/>
                <w:bCs/>
              </w:rPr>
              <w:t>interv</w:t>
            </w:r>
            <w:r w:rsidRPr="00370908">
              <w:rPr>
                <w:rFonts w:asciiTheme="minorBidi" w:hAnsiTheme="minorBidi"/>
                <w:b/>
                <w:bCs/>
              </w:rPr>
              <w:t>e</w:t>
            </w:r>
            <w:r w:rsidRPr="00370908">
              <w:rPr>
                <w:rFonts w:asciiTheme="minorBidi" w:hAnsiTheme="minorBidi"/>
                <w:b/>
                <w:bCs/>
              </w:rPr>
              <w:t xml:space="preserve">nant dans </w:t>
            </w:r>
          </w:p>
          <w:p w:rsidR="00234975" w:rsidRPr="00370908" w:rsidRDefault="00234975" w:rsidP="00E12845">
            <w:pPr>
              <w:spacing w:line="360" w:lineRule="auto"/>
              <w:ind w:left="113" w:right="113"/>
              <w:jc w:val="center"/>
              <w:rPr>
                <w:rFonts w:asciiTheme="minorBidi" w:hAnsiTheme="minorBidi"/>
              </w:rPr>
            </w:pPr>
            <w:r w:rsidRPr="00370908">
              <w:rPr>
                <w:rFonts w:asciiTheme="minorBidi" w:hAnsiTheme="minorBidi"/>
                <w:b/>
                <w:bCs/>
              </w:rPr>
              <w:t>plusieurs niveaux de conce</w:t>
            </w:r>
            <w:r w:rsidRPr="00370908">
              <w:rPr>
                <w:rFonts w:asciiTheme="minorBidi" w:hAnsiTheme="minorBidi"/>
                <w:b/>
                <w:bCs/>
              </w:rPr>
              <w:t>p</w:t>
            </w:r>
            <w:r w:rsidRPr="00370908">
              <w:rPr>
                <w:rFonts w:asciiTheme="minorBidi" w:hAnsiTheme="minorBidi"/>
                <w:b/>
                <w:bCs/>
              </w:rPr>
              <w:t>tion</w:t>
            </w:r>
          </w:p>
        </w:tc>
      </w:tr>
    </w:tbl>
    <w:p w:rsidR="000D7C79" w:rsidRDefault="00076F6D" w:rsidP="004704F2">
      <w:pPr>
        <w:pStyle w:val="Titre1"/>
        <w:spacing w:line="360" w:lineRule="auto"/>
        <w:jc w:val="both"/>
        <w:rPr>
          <w:rFonts w:asciiTheme="minorBidi" w:hAnsiTheme="minorBidi" w:cstheme="minorBidi"/>
          <w:b w:val="0"/>
          <w:bCs w:val="0"/>
          <w:i/>
          <w:iCs/>
          <w:sz w:val="40"/>
          <w:szCs w:val="40"/>
        </w:rPr>
      </w:pPr>
      <w:bookmarkStart w:id="97" w:name="_Toc351414981"/>
      <w:r w:rsidRPr="004704F2">
        <w:rPr>
          <w:rFonts w:asciiTheme="minorBidi" w:hAnsiTheme="minorBidi" w:cstheme="minorBidi"/>
          <w:b w:val="0"/>
          <w:bCs w:val="0"/>
          <w:i/>
          <w:iCs/>
          <w:sz w:val="40"/>
          <w:szCs w:val="40"/>
        </w:rPr>
        <w:lastRenderedPageBreak/>
        <w:t>Conclusion générale</w:t>
      </w:r>
      <w:bookmarkEnd w:id="97"/>
      <w:r w:rsidRPr="004704F2">
        <w:rPr>
          <w:rFonts w:asciiTheme="minorBidi" w:hAnsiTheme="minorBidi" w:cstheme="minorBidi"/>
          <w:b w:val="0"/>
          <w:bCs w:val="0"/>
          <w:i/>
          <w:iCs/>
          <w:sz w:val="40"/>
          <w:szCs w:val="40"/>
        </w:rPr>
        <w:t> </w:t>
      </w:r>
    </w:p>
    <w:p w:rsidR="004704F2" w:rsidRDefault="007F0DDB" w:rsidP="00E12845">
      <w:pPr>
        <w:spacing w:line="360" w:lineRule="auto"/>
        <w:jc w:val="both"/>
        <w:rPr>
          <w:rFonts w:ascii="Arial" w:hAnsi="Arial" w:cs="Arial"/>
          <w:sz w:val="24"/>
          <w:szCs w:val="24"/>
        </w:rPr>
      </w:pPr>
      <w:r>
        <w:rPr>
          <w:rFonts w:ascii="Arial" w:hAnsi="Arial" w:cs="Arial"/>
          <w:sz w:val="24"/>
          <w:szCs w:val="24"/>
        </w:rPr>
        <w:t xml:space="preserve">La </w:t>
      </w:r>
      <w:r w:rsidR="0071607C">
        <w:rPr>
          <w:rFonts w:ascii="Arial" w:hAnsi="Arial" w:cs="Arial"/>
          <w:sz w:val="24"/>
          <w:szCs w:val="24"/>
        </w:rPr>
        <w:t>démarche</w:t>
      </w:r>
      <w:r w:rsidR="00392DD1">
        <w:rPr>
          <w:rFonts w:ascii="Arial" w:hAnsi="Arial" w:cs="Arial"/>
          <w:sz w:val="24"/>
          <w:szCs w:val="24"/>
        </w:rPr>
        <w:t xml:space="preserve"> que nous avons choisi</w:t>
      </w:r>
      <w:r>
        <w:rPr>
          <w:rFonts w:ascii="Arial" w:hAnsi="Arial" w:cs="Arial"/>
          <w:sz w:val="24"/>
          <w:szCs w:val="24"/>
        </w:rPr>
        <w:t xml:space="preserve"> dans ce travail sur les outils d’aide à la conce</w:t>
      </w:r>
      <w:r>
        <w:rPr>
          <w:rFonts w:ascii="Arial" w:hAnsi="Arial" w:cs="Arial"/>
          <w:sz w:val="24"/>
          <w:szCs w:val="24"/>
        </w:rPr>
        <w:t>p</w:t>
      </w:r>
      <w:r>
        <w:rPr>
          <w:rFonts w:ascii="Arial" w:hAnsi="Arial" w:cs="Arial"/>
          <w:sz w:val="24"/>
          <w:szCs w:val="24"/>
        </w:rPr>
        <w:t xml:space="preserve">tion d’un projet bioclimatique, consiste </w:t>
      </w:r>
      <w:r w:rsidR="00392DD1">
        <w:rPr>
          <w:rFonts w:ascii="Arial" w:hAnsi="Arial" w:cs="Arial"/>
          <w:sz w:val="24"/>
          <w:szCs w:val="24"/>
        </w:rPr>
        <w:t>à</w:t>
      </w:r>
      <w:r>
        <w:rPr>
          <w:rFonts w:ascii="Arial" w:hAnsi="Arial" w:cs="Arial"/>
          <w:sz w:val="24"/>
          <w:szCs w:val="24"/>
        </w:rPr>
        <w:t xml:space="preserve"> mettre en relation plusieurs volets (</w:t>
      </w:r>
      <w:r w:rsidR="0071607C">
        <w:rPr>
          <w:rFonts w:ascii="Arial" w:hAnsi="Arial" w:cs="Arial"/>
          <w:sz w:val="24"/>
          <w:szCs w:val="24"/>
        </w:rPr>
        <w:t>par</w:t>
      </w:r>
      <w:r w:rsidR="0071607C">
        <w:rPr>
          <w:rFonts w:ascii="Arial" w:hAnsi="Arial" w:cs="Arial"/>
          <w:sz w:val="24"/>
          <w:szCs w:val="24"/>
        </w:rPr>
        <w:t>a</w:t>
      </w:r>
      <w:r w:rsidR="0071607C">
        <w:rPr>
          <w:rFonts w:ascii="Arial" w:hAnsi="Arial" w:cs="Arial"/>
          <w:sz w:val="24"/>
          <w:szCs w:val="24"/>
        </w:rPr>
        <w:t>mètres</w:t>
      </w:r>
      <w:r>
        <w:rPr>
          <w:rFonts w:ascii="Arial" w:hAnsi="Arial" w:cs="Arial"/>
          <w:sz w:val="24"/>
          <w:szCs w:val="24"/>
        </w:rPr>
        <w:t xml:space="preserve"> </w:t>
      </w:r>
      <w:r w:rsidR="0071607C">
        <w:rPr>
          <w:rFonts w:ascii="Arial" w:hAnsi="Arial" w:cs="Arial"/>
          <w:sz w:val="24"/>
          <w:szCs w:val="24"/>
        </w:rPr>
        <w:t>clés</w:t>
      </w:r>
      <w:r>
        <w:rPr>
          <w:rFonts w:ascii="Arial" w:hAnsi="Arial" w:cs="Arial"/>
          <w:sz w:val="24"/>
          <w:szCs w:val="24"/>
        </w:rPr>
        <w:t xml:space="preserve"> du projet bioclimatique, niveaux de conception, types d’outils) afin d’arriver </w:t>
      </w:r>
      <w:r w:rsidR="00392DD1">
        <w:rPr>
          <w:rFonts w:ascii="Arial" w:hAnsi="Arial" w:cs="Arial"/>
          <w:sz w:val="24"/>
          <w:szCs w:val="24"/>
        </w:rPr>
        <w:t>à</w:t>
      </w:r>
      <w:r>
        <w:rPr>
          <w:rFonts w:ascii="Arial" w:hAnsi="Arial" w:cs="Arial"/>
          <w:sz w:val="24"/>
          <w:szCs w:val="24"/>
        </w:rPr>
        <w:t xml:space="preserve"> proposer une base de connaissance</w:t>
      </w:r>
      <w:r w:rsidR="00F23C2F">
        <w:rPr>
          <w:rFonts w:ascii="Arial" w:hAnsi="Arial" w:cs="Arial"/>
          <w:sz w:val="24"/>
          <w:szCs w:val="24"/>
        </w:rPr>
        <w:t>s des outils d’aide à la conception</w:t>
      </w:r>
      <w:r w:rsidR="003528C8">
        <w:rPr>
          <w:rFonts w:ascii="Arial" w:hAnsi="Arial" w:cs="Arial"/>
          <w:sz w:val="24"/>
          <w:szCs w:val="24"/>
        </w:rPr>
        <w:t>.</w:t>
      </w:r>
      <w:r w:rsidR="00F23C2F">
        <w:rPr>
          <w:rFonts w:ascii="Arial" w:hAnsi="Arial" w:cs="Arial"/>
          <w:sz w:val="24"/>
          <w:szCs w:val="24"/>
        </w:rPr>
        <w:t xml:space="preserve"> </w:t>
      </w:r>
      <w:r w:rsidR="003528C8">
        <w:rPr>
          <w:rFonts w:ascii="Arial" w:hAnsi="Arial" w:cs="Arial"/>
          <w:sz w:val="24"/>
          <w:szCs w:val="24"/>
        </w:rPr>
        <w:t>Cette dernière sera  utile</w:t>
      </w:r>
      <w:r w:rsidR="00F23C2F">
        <w:rPr>
          <w:rFonts w:ascii="Arial" w:hAnsi="Arial" w:cs="Arial"/>
          <w:sz w:val="24"/>
          <w:szCs w:val="24"/>
        </w:rPr>
        <w:t xml:space="preserve"> pour l’</w:t>
      </w:r>
      <w:r w:rsidR="0071607C">
        <w:rPr>
          <w:rFonts w:ascii="Arial" w:hAnsi="Arial" w:cs="Arial"/>
          <w:sz w:val="24"/>
          <w:szCs w:val="24"/>
        </w:rPr>
        <w:t>étudiant</w:t>
      </w:r>
      <w:r w:rsidR="00F23C2F">
        <w:rPr>
          <w:rFonts w:ascii="Arial" w:hAnsi="Arial" w:cs="Arial"/>
          <w:sz w:val="24"/>
          <w:szCs w:val="24"/>
        </w:rPr>
        <w:t xml:space="preserve"> ou l’architecte en </w:t>
      </w:r>
      <w:r w:rsidR="0071607C">
        <w:rPr>
          <w:rFonts w:ascii="Arial" w:hAnsi="Arial" w:cs="Arial"/>
          <w:sz w:val="24"/>
          <w:szCs w:val="24"/>
        </w:rPr>
        <w:t>général</w:t>
      </w:r>
      <w:r w:rsidR="00F23C2F">
        <w:rPr>
          <w:rFonts w:ascii="Arial" w:hAnsi="Arial" w:cs="Arial"/>
          <w:sz w:val="24"/>
          <w:szCs w:val="24"/>
        </w:rPr>
        <w:t xml:space="preserve"> (dans le contexte </w:t>
      </w:r>
      <w:r w:rsidR="0071607C">
        <w:rPr>
          <w:rFonts w:ascii="Arial" w:hAnsi="Arial" w:cs="Arial"/>
          <w:sz w:val="24"/>
          <w:szCs w:val="24"/>
        </w:rPr>
        <w:t>Algérien</w:t>
      </w:r>
      <w:r w:rsidR="00F23C2F">
        <w:rPr>
          <w:rFonts w:ascii="Arial" w:hAnsi="Arial" w:cs="Arial"/>
          <w:sz w:val="24"/>
          <w:szCs w:val="24"/>
        </w:rPr>
        <w:t>).</w:t>
      </w:r>
    </w:p>
    <w:p w:rsidR="00F23C2F" w:rsidRDefault="00F23C2F" w:rsidP="00E12845">
      <w:pPr>
        <w:spacing w:line="360" w:lineRule="auto"/>
        <w:jc w:val="both"/>
        <w:rPr>
          <w:rFonts w:ascii="Arial" w:hAnsi="Arial" w:cs="Arial"/>
          <w:sz w:val="24"/>
          <w:szCs w:val="24"/>
        </w:rPr>
      </w:pPr>
      <w:r>
        <w:rPr>
          <w:rFonts w:ascii="Arial" w:hAnsi="Arial" w:cs="Arial"/>
          <w:sz w:val="24"/>
          <w:szCs w:val="24"/>
        </w:rPr>
        <w:t xml:space="preserve">Nous avons montré dans l’introduction que la situation </w:t>
      </w:r>
      <w:r w:rsidR="0071607C">
        <w:rPr>
          <w:rFonts w:ascii="Arial" w:hAnsi="Arial" w:cs="Arial"/>
          <w:sz w:val="24"/>
          <w:szCs w:val="24"/>
        </w:rPr>
        <w:t>énergétique</w:t>
      </w:r>
      <w:r>
        <w:rPr>
          <w:rFonts w:ascii="Arial" w:hAnsi="Arial" w:cs="Arial"/>
          <w:sz w:val="24"/>
          <w:szCs w:val="24"/>
        </w:rPr>
        <w:t xml:space="preserve"> mondiale est d</w:t>
      </w:r>
      <w:r>
        <w:rPr>
          <w:rFonts w:ascii="Arial" w:hAnsi="Arial" w:cs="Arial"/>
          <w:sz w:val="24"/>
          <w:szCs w:val="24"/>
        </w:rPr>
        <w:t>e</w:t>
      </w:r>
      <w:r>
        <w:rPr>
          <w:rFonts w:ascii="Arial" w:hAnsi="Arial" w:cs="Arial"/>
          <w:sz w:val="24"/>
          <w:szCs w:val="24"/>
        </w:rPr>
        <w:t>venue critique et que la maitrise de l’</w:t>
      </w:r>
      <w:r w:rsidR="0071607C">
        <w:rPr>
          <w:rFonts w:ascii="Arial" w:hAnsi="Arial" w:cs="Arial"/>
          <w:sz w:val="24"/>
          <w:szCs w:val="24"/>
        </w:rPr>
        <w:t>énergie</w:t>
      </w:r>
      <w:r>
        <w:rPr>
          <w:rFonts w:ascii="Arial" w:hAnsi="Arial" w:cs="Arial"/>
          <w:sz w:val="24"/>
          <w:szCs w:val="24"/>
        </w:rPr>
        <w:t xml:space="preserve"> est </w:t>
      </w:r>
      <w:r w:rsidR="0071607C">
        <w:rPr>
          <w:rFonts w:ascii="Arial" w:hAnsi="Arial" w:cs="Arial"/>
          <w:sz w:val="24"/>
          <w:szCs w:val="24"/>
        </w:rPr>
        <w:t>nécessaire</w:t>
      </w:r>
      <w:r>
        <w:rPr>
          <w:rFonts w:ascii="Arial" w:hAnsi="Arial" w:cs="Arial"/>
          <w:sz w:val="24"/>
          <w:szCs w:val="24"/>
        </w:rPr>
        <w:t xml:space="preserve"> surtout dans le secteur du </w:t>
      </w:r>
      <w:r w:rsidR="0071607C">
        <w:rPr>
          <w:rFonts w:ascii="Arial" w:hAnsi="Arial" w:cs="Arial"/>
          <w:sz w:val="24"/>
          <w:szCs w:val="24"/>
        </w:rPr>
        <w:t>bâtiment</w:t>
      </w:r>
      <w:r w:rsidR="003528C8">
        <w:rPr>
          <w:rFonts w:ascii="Arial" w:hAnsi="Arial" w:cs="Arial"/>
          <w:sz w:val="24"/>
          <w:szCs w:val="24"/>
        </w:rPr>
        <w:t>. N</w:t>
      </w:r>
      <w:r>
        <w:rPr>
          <w:rFonts w:ascii="Arial" w:hAnsi="Arial" w:cs="Arial"/>
          <w:sz w:val="24"/>
          <w:szCs w:val="24"/>
        </w:rPr>
        <w:t xml:space="preserve">ous avons montré aussi que l’homme et plus </w:t>
      </w:r>
      <w:r w:rsidR="0071607C">
        <w:rPr>
          <w:rFonts w:ascii="Arial" w:hAnsi="Arial" w:cs="Arial"/>
          <w:sz w:val="24"/>
          <w:szCs w:val="24"/>
        </w:rPr>
        <w:t>spécialement</w:t>
      </w:r>
      <w:r>
        <w:rPr>
          <w:rFonts w:ascii="Arial" w:hAnsi="Arial" w:cs="Arial"/>
          <w:sz w:val="24"/>
          <w:szCs w:val="24"/>
        </w:rPr>
        <w:t xml:space="preserve"> l’architecte –premier responsable- doit tenir compte de l’environnement et construire des projets bioclimatiques.</w:t>
      </w:r>
    </w:p>
    <w:p w:rsidR="0043085C" w:rsidRDefault="00F23C2F" w:rsidP="00710C04">
      <w:pPr>
        <w:spacing w:line="360" w:lineRule="auto"/>
        <w:jc w:val="both"/>
        <w:rPr>
          <w:rFonts w:ascii="Arial" w:hAnsi="Arial" w:cs="Arial"/>
          <w:sz w:val="24"/>
          <w:szCs w:val="24"/>
        </w:rPr>
      </w:pPr>
      <w:r>
        <w:rPr>
          <w:rFonts w:ascii="Arial" w:hAnsi="Arial" w:cs="Arial"/>
          <w:sz w:val="24"/>
          <w:szCs w:val="24"/>
        </w:rPr>
        <w:t xml:space="preserve">Cela nous a mené à </w:t>
      </w:r>
      <w:r w:rsidR="0071607C">
        <w:rPr>
          <w:rFonts w:ascii="Arial" w:hAnsi="Arial" w:cs="Arial"/>
          <w:sz w:val="24"/>
          <w:szCs w:val="24"/>
        </w:rPr>
        <w:t>dégager</w:t>
      </w:r>
      <w:r>
        <w:rPr>
          <w:rFonts w:ascii="Arial" w:hAnsi="Arial" w:cs="Arial"/>
          <w:sz w:val="24"/>
          <w:szCs w:val="24"/>
        </w:rPr>
        <w:t xml:space="preserve"> les </w:t>
      </w:r>
      <w:r w:rsidR="0071607C">
        <w:rPr>
          <w:rFonts w:ascii="Arial" w:hAnsi="Arial" w:cs="Arial"/>
          <w:sz w:val="24"/>
          <w:szCs w:val="24"/>
        </w:rPr>
        <w:t>paramètres</w:t>
      </w:r>
      <w:r>
        <w:rPr>
          <w:rFonts w:ascii="Arial" w:hAnsi="Arial" w:cs="Arial"/>
          <w:sz w:val="24"/>
          <w:szCs w:val="24"/>
        </w:rPr>
        <w:t xml:space="preserve"> clés et les dispositifs du projet bioclim</w:t>
      </w:r>
      <w:r>
        <w:rPr>
          <w:rFonts w:ascii="Arial" w:hAnsi="Arial" w:cs="Arial"/>
          <w:sz w:val="24"/>
          <w:szCs w:val="24"/>
        </w:rPr>
        <w:t>a</w:t>
      </w:r>
      <w:r w:rsidR="00710C04">
        <w:rPr>
          <w:rFonts w:ascii="Arial" w:hAnsi="Arial" w:cs="Arial"/>
          <w:sz w:val="24"/>
          <w:szCs w:val="24"/>
        </w:rPr>
        <w:t xml:space="preserve">tique pour </w:t>
      </w:r>
      <w:r>
        <w:rPr>
          <w:rFonts w:ascii="Arial" w:hAnsi="Arial" w:cs="Arial"/>
          <w:sz w:val="24"/>
          <w:szCs w:val="24"/>
        </w:rPr>
        <w:t>les mettre en relation avec les niveaux de conception afin d’</w:t>
      </w:r>
      <w:r w:rsidR="0071607C">
        <w:rPr>
          <w:rFonts w:ascii="Arial" w:hAnsi="Arial" w:cs="Arial"/>
          <w:sz w:val="24"/>
          <w:szCs w:val="24"/>
        </w:rPr>
        <w:t>élaborer</w:t>
      </w:r>
      <w:r>
        <w:rPr>
          <w:rFonts w:ascii="Arial" w:hAnsi="Arial" w:cs="Arial"/>
          <w:sz w:val="24"/>
          <w:szCs w:val="24"/>
        </w:rPr>
        <w:t xml:space="preserve"> une </w:t>
      </w:r>
      <w:r w:rsidR="0071607C">
        <w:rPr>
          <w:rFonts w:ascii="Arial" w:hAnsi="Arial" w:cs="Arial"/>
          <w:sz w:val="24"/>
          <w:szCs w:val="24"/>
        </w:rPr>
        <w:t>synthèse</w:t>
      </w:r>
      <w:r>
        <w:rPr>
          <w:rFonts w:ascii="Arial" w:hAnsi="Arial" w:cs="Arial"/>
          <w:sz w:val="24"/>
          <w:szCs w:val="24"/>
        </w:rPr>
        <w:t xml:space="preserve"> du projet bioclimatique</w:t>
      </w:r>
      <w:r w:rsidR="00710C04">
        <w:rPr>
          <w:rFonts w:ascii="Arial" w:hAnsi="Arial" w:cs="Arial"/>
          <w:sz w:val="24"/>
          <w:szCs w:val="24"/>
        </w:rPr>
        <w:t>. C</w:t>
      </w:r>
      <w:r w:rsidR="0050605D">
        <w:rPr>
          <w:rFonts w:ascii="Arial" w:hAnsi="Arial" w:cs="Arial"/>
          <w:sz w:val="24"/>
          <w:szCs w:val="24"/>
        </w:rPr>
        <w:t xml:space="preserve">eci nous a permis de comprendre et </w:t>
      </w:r>
      <w:r w:rsidR="00710C04">
        <w:rPr>
          <w:rFonts w:ascii="Arial" w:hAnsi="Arial" w:cs="Arial"/>
          <w:sz w:val="24"/>
          <w:szCs w:val="24"/>
        </w:rPr>
        <w:t xml:space="preserve">de </w:t>
      </w:r>
      <w:r w:rsidR="0050605D">
        <w:rPr>
          <w:rFonts w:ascii="Arial" w:hAnsi="Arial" w:cs="Arial"/>
          <w:sz w:val="24"/>
          <w:szCs w:val="24"/>
        </w:rPr>
        <w:t>cerner le projet bioclimatique</w:t>
      </w:r>
      <w:r w:rsidR="0043085C">
        <w:rPr>
          <w:rFonts w:ascii="Arial" w:hAnsi="Arial" w:cs="Arial"/>
          <w:sz w:val="24"/>
          <w:szCs w:val="24"/>
        </w:rPr>
        <w:t>. La complexité du projet bioclimatique d</w:t>
      </w:r>
      <w:r w:rsidR="00392DD1">
        <w:rPr>
          <w:rFonts w:ascii="Arial" w:hAnsi="Arial" w:cs="Arial"/>
          <w:sz w:val="24"/>
          <w:szCs w:val="24"/>
        </w:rPr>
        <w:t>u</w:t>
      </w:r>
      <w:r w:rsidR="0043085C">
        <w:rPr>
          <w:rFonts w:ascii="Arial" w:hAnsi="Arial" w:cs="Arial"/>
          <w:sz w:val="24"/>
          <w:szCs w:val="24"/>
        </w:rPr>
        <w:t xml:space="preserve">e </w:t>
      </w:r>
      <w:r w:rsidR="0071607C">
        <w:rPr>
          <w:rFonts w:ascii="Arial" w:hAnsi="Arial" w:cs="Arial"/>
          <w:sz w:val="24"/>
          <w:szCs w:val="24"/>
        </w:rPr>
        <w:t>à</w:t>
      </w:r>
      <w:r w:rsidR="0043085C">
        <w:rPr>
          <w:rFonts w:ascii="Arial" w:hAnsi="Arial" w:cs="Arial"/>
          <w:sz w:val="24"/>
          <w:szCs w:val="24"/>
        </w:rPr>
        <w:t xml:space="preserve"> l’</w:t>
      </w:r>
      <w:r w:rsidR="0071607C">
        <w:rPr>
          <w:rFonts w:ascii="Arial" w:hAnsi="Arial" w:cs="Arial"/>
          <w:sz w:val="24"/>
          <w:szCs w:val="24"/>
        </w:rPr>
        <w:t>interrelation</w:t>
      </w:r>
      <w:r w:rsidR="0043085C">
        <w:rPr>
          <w:rFonts w:ascii="Arial" w:hAnsi="Arial" w:cs="Arial"/>
          <w:sz w:val="24"/>
          <w:szCs w:val="24"/>
        </w:rPr>
        <w:t xml:space="preserve"> des </w:t>
      </w:r>
      <w:r w:rsidR="0071607C">
        <w:rPr>
          <w:rFonts w:ascii="Arial" w:hAnsi="Arial" w:cs="Arial"/>
          <w:sz w:val="24"/>
          <w:szCs w:val="24"/>
        </w:rPr>
        <w:t>paramètres</w:t>
      </w:r>
      <w:r w:rsidR="0043085C">
        <w:rPr>
          <w:rFonts w:ascii="Arial" w:hAnsi="Arial" w:cs="Arial"/>
          <w:sz w:val="24"/>
          <w:szCs w:val="24"/>
        </w:rPr>
        <w:t xml:space="preserve"> et à la contradiction des choix surtout dans le climat méditerranéen, pose le </w:t>
      </w:r>
      <w:r w:rsidR="0071607C">
        <w:rPr>
          <w:rFonts w:ascii="Arial" w:hAnsi="Arial" w:cs="Arial"/>
          <w:sz w:val="24"/>
          <w:szCs w:val="24"/>
        </w:rPr>
        <w:t>problème</w:t>
      </w:r>
      <w:r w:rsidR="0043085C">
        <w:rPr>
          <w:rFonts w:ascii="Arial" w:hAnsi="Arial" w:cs="Arial"/>
          <w:sz w:val="24"/>
          <w:szCs w:val="24"/>
        </w:rPr>
        <w:t xml:space="preserve"> de la </w:t>
      </w:r>
      <w:r w:rsidR="0071607C">
        <w:rPr>
          <w:rFonts w:ascii="Arial" w:hAnsi="Arial" w:cs="Arial"/>
          <w:sz w:val="24"/>
          <w:szCs w:val="24"/>
        </w:rPr>
        <w:t>nécessité</w:t>
      </w:r>
      <w:r w:rsidR="0043085C">
        <w:rPr>
          <w:rFonts w:ascii="Arial" w:hAnsi="Arial" w:cs="Arial"/>
          <w:sz w:val="24"/>
          <w:szCs w:val="24"/>
        </w:rPr>
        <w:t xml:space="preserve"> d’</w:t>
      </w:r>
      <w:r w:rsidR="0071607C">
        <w:rPr>
          <w:rFonts w:ascii="Arial" w:hAnsi="Arial" w:cs="Arial"/>
          <w:sz w:val="24"/>
          <w:szCs w:val="24"/>
        </w:rPr>
        <w:t>intégrer</w:t>
      </w:r>
      <w:r w:rsidR="0043085C">
        <w:rPr>
          <w:rFonts w:ascii="Arial" w:hAnsi="Arial" w:cs="Arial"/>
          <w:sz w:val="24"/>
          <w:szCs w:val="24"/>
        </w:rPr>
        <w:t xml:space="preserve"> les outils d’aide à la conception.</w:t>
      </w:r>
    </w:p>
    <w:p w:rsidR="00FE7A2C" w:rsidRDefault="0043085C" w:rsidP="00710C04">
      <w:pPr>
        <w:spacing w:line="360" w:lineRule="auto"/>
        <w:jc w:val="both"/>
        <w:rPr>
          <w:rFonts w:ascii="Arial" w:hAnsi="Arial" w:cs="Arial"/>
          <w:sz w:val="24"/>
          <w:szCs w:val="24"/>
        </w:rPr>
      </w:pPr>
      <w:r>
        <w:rPr>
          <w:rFonts w:ascii="Arial" w:hAnsi="Arial" w:cs="Arial"/>
          <w:sz w:val="24"/>
          <w:szCs w:val="24"/>
        </w:rPr>
        <w:t xml:space="preserve">La </w:t>
      </w:r>
      <w:r w:rsidR="0071607C">
        <w:rPr>
          <w:rFonts w:ascii="Arial" w:hAnsi="Arial" w:cs="Arial"/>
          <w:sz w:val="24"/>
          <w:szCs w:val="24"/>
        </w:rPr>
        <w:t>présence</w:t>
      </w:r>
      <w:r>
        <w:rPr>
          <w:rFonts w:ascii="Arial" w:hAnsi="Arial" w:cs="Arial"/>
          <w:sz w:val="24"/>
          <w:szCs w:val="24"/>
        </w:rPr>
        <w:t xml:space="preserve"> d’une foule d’outils pose le </w:t>
      </w:r>
      <w:r w:rsidR="0071607C">
        <w:rPr>
          <w:rFonts w:ascii="Arial" w:hAnsi="Arial" w:cs="Arial"/>
          <w:sz w:val="24"/>
          <w:szCs w:val="24"/>
        </w:rPr>
        <w:t>problème</w:t>
      </w:r>
      <w:r>
        <w:rPr>
          <w:rFonts w:ascii="Arial" w:hAnsi="Arial" w:cs="Arial"/>
          <w:sz w:val="24"/>
          <w:szCs w:val="24"/>
        </w:rPr>
        <w:t xml:space="preserve"> du choix, et la </w:t>
      </w:r>
      <w:r w:rsidR="0071607C">
        <w:rPr>
          <w:rFonts w:ascii="Arial" w:hAnsi="Arial" w:cs="Arial"/>
          <w:sz w:val="24"/>
          <w:szCs w:val="24"/>
        </w:rPr>
        <w:t>nécessité</w:t>
      </w:r>
      <w:r>
        <w:rPr>
          <w:rFonts w:ascii="Arial" w:hAnsi="Arial" w:cs="Arial"/>
          <w:sz w:val="24"/>
          <w:szCs w:val="24"/>
        </w:rPr>
        <w:t xml:space="preserve"> </w:t>
      </w:r>
      <w:r w:rsidR="003528C8">
        <w:rPr>
          <w:rFonts w:ascii="Arial" w:hAnsi="Arial" w:cs="Arial"/>
          <w:sz w:val="24"/>
          <w:szCs w:val="24"/>
        </w:rPr>
        <w:t xml:space="preserve">de les discuter et les classer. A </w:t>
      </w:r>
      <w:r>
        <w:rPr>
          <w:rFonts w:ascii="Arial" w:hAnsi="Arial" w:cs="Arial"/>
          <w:sz w:val="24"/>
          <w:szCs w:val="24"/>
        </w:rPr>
        <w:t xml:space="preserve">travers leur </w:t>
      </w:r>
      <w:r w:rsidR="0071607C">
        <w:rPr>
          <w:rFonts w:ascii="Arial" w:hAnsi="Arial" w:cs="Arial"/>
          <w:sz w:val="24"/>
          <w:szCs w:val="24"/>
        </w:rPr>
        <w:t>évolution</w:t>
      </w:r>
      <w:r w:rsidR="002C1FF5">
        <w:rPr>
          <w:rFonts w:ascii="Arial" w:hAnsi="Arial" w:cs="Arial"/>
          <w:sz w:val="24"/>
          <w:szCs w:val="24"/>
        </w:rPr>
        <w:t xml:space="preserve"> et leur</w:t>
      </w:r>
      <w:r>
        <w:rPr>
          <w:rFonts w:ascii="Arial" w:hAnsi="Arial" w:cs="Arial"/>
          <w:sz w:val="24"/>
          <w:szCs w:val="24"/>
        </w:rPr>
        <w:t xml:space="preserve"> rôle, nous </w:t>
      </w:r>
      <w:r w:rsidR="00710C04">
        <w:rPr>
          <w:rFonts w:ascii="Arial" w:hAnsi="Arial" w:cs="Arial"/>
          <w:sz w:val="24"/>
          <w:szCs w:val="24"/>
        </w:rPr>
        <w:t xml:space="preserve">en </w:t>
      </w:r>
      <w:r>
        <w:rPr>
          <w:rFonts w:ascii="Arial" w:hAnsi="Arial" w:cs="Arial"/>
          <w:sz w:val="24"/>
          <w:szCs w:val="24"/>
        </w:rPr>
        <w:t xml:space="preserve">avons </w:t>
      </w:r>
      <w:r w:rsidR="0071607C">
        <w:rPr>
          <w:rFonts w:ascii="Arial" w:hAnsi="Arial" w:cs="Arial"/>
          <w:sz w:val="24"/>
          <w:szCs w:val="24"/>
        </w:rPr>
        <w:t>dégagé</w:t>
      </w:r>
      <w:r>
        <w:rPr>
          <w:rFonts w:ascii="Arial" w:hAnsi="Arial" w:cs="Arial"/>
          <w:sz w:val="24"/>
          <w:szCs w:val="24"/>
        </w:rPr>
        <w:t xml:space="preserve"> </w:t>
      </w:r>
      <w:r w:rsidR="00710C04">
        <w:rPr>
          <w:rFonts w:ascii="Arial" w:hAnsi="Arial" w:cs="Arial"/>
          <w:sz w:val="24"/>
          <w:szCs w:val="24"/>
        </w:rPr>
        <w:t>deux principaux</w:t>
      </w:r>
      <w:r>
        <w:rPr>
          <w:rFonts w:ascii="Arial" w:hAnsi="Arial" w:cs="Arial"/>
          <w:sz w:val="24"/>
          <w:szCs w:val="24"/>
        </w:rPr>
        <w:t xml:space="preserve"> types</w:t>
      </w:r>
      <w:r w:rsidR="003528C8">
        <w:rPr>
          <w:rFonts w:ascii="Arial" w:hAnsi="Arial" w:cs="Arial"/>
          <w:sz w:val="24"/>
          <w:szCs w:val="24"/>
        </w:rPr>
        <w:t>. U</w:t>
      </w:r>
      <w:r w:rsidR="00445EB9">
        <w:rPr>
          <w:rFonts w:ascii="Arial" w:hAnsi="Arial" w:cs="Arial"/>
          <w:sz w:val="24"/>
          <w:szCs w:val="24"/>
        </w:rPr>
        <w:t>ne grande partie est d’</w:t>
      </w:r>
      <w:r w:rsidR="0071607C">
        <w:rPr>
          <w:rFonts w:ascii="Arial" w:hAnsi="Arial" w:cs="Arial"/>
          <w:sz w:val="24"/>
          <w:szCs w:val="24"/>
        </w:rPr>
        <w:t>évaluation</w:t>
      </w:r>
      <w:r w:rsidR="00445EB9">
        <w:rPr>
          <w:rFonts w:ascii="Arial" w:hAnsi="Arial" w:cs="Arial"/>
          <w:sz w:val="24"/>
          <w:szCs w:val="24"/>
        </w:rPr>
        <w:t xml:space="preserve"> et peu sont de conception</w:t>
      </w:r>
      <w:r w:rsidR="003528C8">
        <w:rPr>
          <w:rFonts w:ascii="Arial" w:hAnsi="Arial" w:cs="Arial"/>
          <w:sz w:val="24"/>
          <w:szCs w:val="24"/>
        </w:rPr>
        <w:t>. I</w:t>
      </w:r>
      <w:r w:rsidR="00D975A0">
        <w:rPr>
          <w:rFonts w:ascii="Arial" w:hAnsi="Arial" w:cs="Arial"/>
          <w:sz w:val="24"/>
          <w:szCs w:val="24"/>
        </w:rPr>
        <w:t xml:space="preserve">ls ne </w:t>
      </w:r>
      <w:r w:rsidR="0071607C">
        <w:rPr>
          <w:rFonts w:ascii="Arial" w:hAnsi="Arial" w:cs="Arial"/>
          <w:sz w:val="24"/>
          <w:szCs w:val="24"/>
        </w:rPr>
        <w:t>nécessitent</w:t>
      </w:r>
      <w:r w:rsidR="00D975A0">
        <w:rPr>
          <w:rFonts w:ascii="Arial" w:hAnsi="Arial" w:cs="Arial"/>
          <w:sz w:val="24"/>
          <w:szCs w:val="24"/>
        </w:rPr>
        <w:t xml:space="preserve"> pas de pré requis sauf des connaissances de base dans la </w:t>
      </w:r>
      <w:r w:rsidR="0071607C">
        <w:rPr>
          <w:rFonts w:ascii="Arial" w:hAnsi="Arial" w:cs="Arial"/>
          <w:sz w:val="24"/>
          <w:szCs w:val="24"/>
        </w:rPr>
        <w:t>spéci</w:t>
      </w:r>
      <w:r w:rsidR="0071607C">
        <w:rPr>
          <w:rFonts w:ascii="Arial" w:hAnsi="Arial" w:cs="Arial"/>
          <w:sz w:val="24"/>
          <w:szCs w:val="24"/>
        </w:rPr>
        <w:t>a</w:t>
      </w:r>
      <w:r w:rsidR="0071607C">
        <w:rPr>
          <w:rFonts w:ascii="Arial" w:hAnsi="Arial" w:cs="Arial"/>
          <w:sz w:val="24"/>
          <w:szCs w:val="24"/>
        </w:rPr>
        <w:t>lité</w:t>
      </w:r>
      <w:r w:rsidR="00D975A0">
        <w:rPr>
          <w:rFonts w:ascii="Arial" w:hAnsi="Arial" w:cs="Arial"/>
          <w:sz w:val="24"/>
          <w:szCs w:val="24"/>
        </w:rPr>
        <w:t xml:space="preserve"> de l’outil</w:t>
      </w:r>
      <w:r>
        <w:rPr>
          <w:rFonts w:ascii="Arial" w:hAnsi="Arial" w:cs="Arial"/>
          <w:sz w:val="24"/>
          <w:szCs w:val="24"/>
        </w:rPr>
        <w:t xml:space="preserve">. Cela nous a mené à constater qu’ils ne couvrent pas tous les niveaux de conception ni tous les </w:t>
      </w:r>
      <w:r w:rsidR="0071607C">
        <w:rPr>
          <w:rFonts w:ascii="Arial" w:hAnsi="Arial" w:cs="Arial"/>
          <w:sz w:val="24"/>
          <w:szCs w:val="24"/>
        </w:rPr>
        <w:t>paramètres</w:t>
      </w:r>
      <w:r>
        <w:rPr>
          <w:rFonts w:ascii="Arial" w:hAnsi="Arial" w:cs="Arial"/>
          <w:sz w:val="24"/>
          <w:szCs w:val="24"/>
        </w:rPr>
        <w:t xml:space="preserve"> du projet bioclimatique</w:t>
      </w:r>
      <w:r w:rsidR="00A3056D">
        <w:rPr>
          <w:rFonts w:ascii="Arial" w:hAnsi="Arial" w:cs="Arial"/>
          <w:sz w:val="24"/>
          <w:szCs w:val="24"/>
        </w:rPr>
        <w:t xml:space="preserve">. </w:t>
      </w:r>
    </w:p>
    <w:p w:rsidR="00A3056D" w:rsidRDefault="00F71165" w:rsidP="00E12845">
      <w:pPr>
        <w:spacing w:line="360" w:lineRule="auto"/>
        <w:jc w:val="both"/>
        <w:rPr>
          <w:rFonts w:ascii="Arial" w:hAnsi="Arial" w:cs="Arial"/>
          <w:sz w:val="24"/>
          <w:szCs w:val="24"/>
        </w:rPr>
      </w:pPr>
      <w:r>
        <w:rPr>
          <w:rFonts w:ascii="Arial" w:hAnsi="Arial" w:cs="Arial"/>
          <w:sz w:val="24"/>
          <w:szCs w:val="24"/>
        </w:rPr>
        <w:t>A partir de là</w:t>
      </w:r>
      <w:r w:rsidR="00A3056D">
        <w:rPr>
          <w:rFonts w:ascii="Arial" w:hAnsi="Arial" w:cs="Arial"/>
          <w:sz w:val="24"/>
          <w:szCs w:val="24"/>
        </w:rPr>
        <w:t xml:space="preserve"> nous avons fait un rapprochement entre ces outils et la synth</w:t>
      </w:r>
      <w:r w:rsidR="0071607C">
        <w:rPr>
          <w:rFonts w:ascii="Arial" w:hAnsi="Arial" w:cs="Arial"/>
          <w:sz w:val="24"/>
          <w:szCs w:val="24"/>
        </w:rPr>
        <w:t>è</w:t>
      </w:r>
      <w:r w:rsidR="00A3056D">
        <w:rPr>
          <w:rFonts w:ascii="Arial" w:hAnsi="Arial" w:cs="Arial"/>
          <w:sz w:val="24"/>
          <w:szCs w:val="24"/>
        </w:rPr>
        <w:t xml:space="preserve">se du projet bioclimatique pour </w:t>
      </w:r>
      <w:r w:rsidR="0071607C">
        <w:rPr>
          <w:rFonts w:ascii="Arial" w:hAnsi="Arial" w:cs="Arial"/>
          <w:sz w:val="24"/>
          <w:szCs w:val="24"/>
        </w:rPr>
        <w:t>proposer</w:t>
      </w:r>
      <w:r w:rsidR="00A3056D">
        <w:rPr>
          <w:rFonts w:ascii="Arial" w:hAnsi="Arial" w:cs="Arial"/>
          <w:sz w:val="24"/>
          <w:szCs w:val="24"/>
        </w:rPr>
        <w:t xml:space="preserve"> la base de connais</w:t>
      </w:r>
      <w:r w:rsidR="003528C8">
        <w:rPr>
          <w:rFonts w:ascii="Arial" w:hAnsi="Arial" w:cs="Arial"/>
          <w:sz w:val="24"/>
          <w:szCs w:val="24"/>
        </w:rPr>
        <w:t xml:space="preserve">sances. </w:t>
      </w:r>
      <w:r w:rsidR="0050605D">
        <w:rPr>
          <w:rFonts w:ascii="Arial" w:hAnsi="Arial" w:cs="Arial"/>
          <w:sz w:val="24"/>
          <w:szCs w:val="24"/>
        </w:rPr>
        <w:t xml:space="preserve">Cette </w:t>
      </w:r>
      <w:r w:rsidR="00F024B9">
        <w:rPr>
          <w:rFonts w:ascii="Arial" w:hAnsi="Arial" w:cs="Arial"/>
          <w:sz w:val="24"/>
          <w:szCs w:val="24"/>
        </w:rPr>
        <w:t>dernière</w:t>
      </w:r>
      <w:r w:rsidR="0050605D">
        <w:rPr>
          <w:rFonts w:ascii="Arial" w:hAnsi="Arial" w:cs="Arial"/>
          <w:sz w:val="24"/>
          <w:szCs w:val="24"/>
        </w:rPr>
        <w:t xml:space="preserve"> contient les outils classés selon les trois niveaux de conception et discutés selon plusieurs </w:t>
      </w:r>
      <w:r w:rsidR="00F024B9">
        <w:rPr>
          <w:rFonts w:ascii="Arial" w:hAnsi="Arial" w:cs="Arial"/>
          <w:sz w:val="24"/>
          <w:szCs w:val="24"/>
        </w:rPr>
        <w:t>paramètres</w:t>
      </w:r>
      <w:r w:rsidR="005A324F">
        <w:rPr>
          <w:rFonts w:ascii="Arial" w:hAnsi="Arial" w:cs="Arial"/>
          <w:sz w:val="24"/>
          <w:szCs w:val="24"/>
        </w:rPr>
        <w:t xml:space="preserve">. </w:t>
      </w:r>
      <w:r w:rsidR="003528C8">
        <w:rPr>
          <w:rFonts w:ascii="Arial" w:hAnsi="Arial" w:cs="Arial"/>
          <w:sz w:val="24"/>
          <w:szCs w:val="24"/>
        </w:rPr>
        <w:t>L</w:t>
      </w:r>
      <w:r w:rsidR="00FE7A2C">
        <w:rPr>
          <w:rFonts w:ascii="Arial" w:hAnsi="Arial" w:cs="Arial"/>
          <w:sz w:val="24"/>
          <w:szCs w:val="24"/>
        </w:rPr>
        <w:t>a difficulté résidait dans la correspondance des outils d’aide à la co</w:t>
      </w:r>
      <w:r w:rsidR="00FE7A2C">
        <w:rPr>
          <w:rFonts w:ascii="Arial" w:hAnsi="Arial" w:cs="Arial"/>
          <w:sz w:val="24"/>
          <w:szCs w:val="24"/>
        </w:rPr>
        <w:t>n</w:t>
      </w:r>
      <w:r w:rsidR="00FE7A2C">
        <w:rPr>
          <w:rFonts w:ascii="Arial" w:hAnsi="Arial" w:cs="Arial"/>
          <w:sz w:val="24"/>
          <w:szCs w:val="24"/>
        </w:rPr>
        <w:t>ception avec la synthèse du projet bioclimatique (paramètres+ procédés+ niveaux de con</w:t>
      </w:r>
      <w:r>
        <w:rPr>
          <w:rFonts w:ascii="Arial" w:hAnsi="Arial" w:cs="Arial"/>
          <w:sz w:val="24"/>
          <w:szCs w:val="24"/>
        </w:rPr>
        <w:t>ception) et le</w:t>
      </w:r>
      <w:r w:rsidR="00FE7A2C">
        <w:rPr>
          <w:rFonts w:ascii="Arial" w:hAnsi="Arial" w:cs="Arial"/>
          <w:sz w:val="24"/>
          <w:szCs w:val="24"/>
        </w:rPr>
        <w:t xml:space="preserve"> fait que les outils traitent </w:t>
      </w:r>
      <w:r>
        <w:rPr>
          <w:rFonts w:ascii="Arial" w:hAnsi="Arial" w:cs="Arial"/>
          <w:sz w:val="24"/>
          <w:szCs w:val="24"/>
        </w:rPr>
        <w:t xml:space="preserve">de </w:t>
      </w:r>
      <w:r w:rsidR="00FE7A2C">
        <w:rPr>
          <w:rFonts w:ascii="Arial" w:hAnsi="Arial" w:cs="Arial"/>
          <w:sz w:val="24"/>
          <w:szCs w:val="24"/>
        </w:rPr>
        <w:t>plusieurs paramètres et parfois même plusieurs niveaux.</w:t>
      </w:r>
    </w:p>
    <w:p w:rsidR="00F23C2F" w:rsidRDefault="00A3056D" w:rsidP="00E12845">
      <w:pPr>
        <w:spacing w:line="360" w:lineRule="auto"/>
        <w:jc w:val="both"/>
        <w:rPr>
          <w:rFonts w:ascii="Arial" w:hAnsi="Arial" w:cs="Arial"/>
          <w:sz w:val="24"/>
          <w:szCs w:val="24"/>
        </w:rPr>
      </w:pPr>
      <w:r>
        <w:rPr>
          <w:rFonts w:ascii="Arial" w:hAnsi="Arial" w:cs="Arial"/>
          <w:sz w:val="24"/>
          <w:szCs w:val="24"/>
        </w:rPr>
        <w:lastRenderedPageBreak/>
        <w:t xml:space="preserve">Une grande partie de ces outils ne sont pas applicables dans le contexte </w:t>
      </w:r>
      <w:r w:rsidR="00F71165">
        <w:rPr>
          <w:rFonts w:ascii="Arial" w:hAnsi="Arial" w:cs="Arial"/>
          <w:sz w:val="24"/>
          <w:szCs w:val="24"/>
        </w:rPr>
        <w:t>a</w:t>
      </w:r>
      <w:r w:rsidR="0071607C">
        <w:rPr>
          <w:rFonts w:ascii="Arial" w:hAnsi="Arial" w:cs="Arial"/>
          <w:sz w:val="24"/>
          <w:szCs w:val="24"/>
        </w:rPr>
        <w:t>lgérien</w:t>
      </w:r>
      <w:r>
        <w:rPr>
          <w:rFonts w:ascii="Arial" w:hAnsi="Arial" w:cs="Arial"/>
          <w:sz w:val="24"/>
          <w:szCs w:val="24"/>
        </w:rPr>
        <w:t xml:space="preserve"> </w:t>
      </w:r>
      <w:r w:rsidR="002C1FF5">
        <w:rPr>
          <w:rFonts w:ascii="Arial" w:hAnsi="Arial" w:cs="Arial"/>
          <w:sz w:val="24"/>
          <w:szCs w:val="24"/>
        </w:rPr>
        <w:t>à</w:t>
      </w:r>
      <w:r>
        <w:rPr>
          <w:rFonts w:ascii="Arial" w:hAnsi="Arial" w:cs="Arial"/>
          <w:sz w:val="24"/>
          <w:szCs w:val="24"/>
        </w:rPr>
        <w:t xml:space="preserve"> cause de l’</w:t>
      </w:r>
      <w:r w:rsidR="0071607C">
        <w:rPr>
          <w:rFonts w:ascii="Arial" w:hAnsi="Arial" w:cs="Arial"/>
          <w:sz w:val="24"/>
          <w:szCs w:val="24"/>
        </w:rPr>
        <w:t>inexistence</w:t>
      </w:r>
      <w:r>
        <w:rPr>
          <w:rFonts w:ascii="Arial" w:hAnsi="Arial" w:cs="Arial"/>
          <w:sz w:val="24"/>
          <w:szCs w:val="24"/>
        </w:rPr>
        <w:t xml:space="preserve"> des données climatiques ou les </w:t>
      </w:r>
      <w:r w:rsidR="0071607C">
        <w:rPr>
          <w:rFonts w:ascii="Arial" w:hAnsi="Arial" w:cs="Arial"/>
          <w:sz w:val="24"/>
          <w:szCs w:val="24"/>
        </w:rPr>
        <w:t>matériaux</w:t>
      </w:r>
      <w:r>
        <w:rPr>
          <w:rFonts w:ascii="Arial" w:hAnsi="Arial" w:cs="Arial"/>
          <w:sz w:val="24"/>
          <w:szCs w:val="24"/>
        </w:rPr>
        <w:t xml:space="preserve"> disponibles dans le marché </w:t>
      </w:r>
      <w:r w:rsidR="0071607C">
        <w:rPr>
          <w:rFonts w:ascii="Arial" w:hAnsi="Arial" w:cs="Arial"/>
          <w:sz w:val="24"/>
          <w:szCs w:val="24"/>
        </w:rPr>
        <w:t>Algérien</w:t>
      </w:r>
      <w:r>
        <w:rPr>
          <w:rFonts w:ascii="Arial" w:hAnsi="Arial" w:cs="Arial"/>
          <w:sz w:val="24"/>
          <w:szCs w:val="24"/>
        </w:rPr>
        <w:t xml:space="preserve"> (et ne </w:t>
      </w:r>
      <w:r w:rsidR="003528C8">
        <w:rPr>
          <w:rFonts w:ascii="Arial" w:hAnsi="Arial" w:cs="Arial"/>
          <w:sz w:val="24"/>
          <w:szCs w:val="24"/>
        </w:rPr>
        <w:t>permettent pas de les importer). U</w:t>
      </w:r>
      <w:r>
        <w:rPr>
          <w:rFonts w:ascii="Arial" w:hAnsi="Arial" w:cs="Arial"/>
          <w:sz w:val="24"/>
          <w:szCs w:val="24"/>
        </w:rPr>
        <w:t xml:space="preserve">ne autre partie </w:t>
      </w:r>
      <w:r w:rsidR="00F71165">
        <w:rPr>
          <w:rFonts w:ascii="Arial" w:hAnsi="Arial" w:cs="Arial"/>
          <w:sz w:val="24"/>
          <w:szCs w:val="24"/>
        </w:rPr>
        <w:t>peut</w:t>
      </w:r>
      <w:r>
        <w:rPr>
          <w:rFonts w:ascii="Arial" w:hAnsi="Arial" w:cs="Arial"/>
          <w:sz w:val="24"/>
          <w:szCs w:val="24"/>
        </w:rPr>
        <w:t xml:space="preserve"> </w:t>
      </w:r>
      <w:r w:rsidR="0071607C">
        <w:rPr>
          <w:rFonts w:ascii="Arial" w:hAnsi="Arial" w:cs="Arial"/>
          <w:sz w:val="24"/>
          <w:szCs w:val="24"/>
        </w:rPr>
        <w:t>être</w:t>
      </w:r>
      <w:r>
        <w:rPr>
          <w:rFonts w:ascii="Arial" w:hAnsi="Arial" w:cs="Arial"/>
          <w:sz w:val="24"/>
          <w:szCs w:val="24"/>
        </w:rPr>
        <w:t xml:space="preserve"> </w:t>
      </w:r>
      <w:r w:rsidR="00F71165">
        <w:rPr>
          <w:rFonts w:ascii="Arial" w:hAnsi="Arial" w:cs="Arial"/>
          <w:sz w:val="24"/>
          <w:szCs w:val="24"/>
        </w:rPr>
        <w:t>appliquée</w:t>
      </w:r>
      <w:r>
        <w:rPr>
          <w:rFonts w:ascii="Arial" w:hAnsi="Arial" w:cs="Arial"/>
          <w:sz w:val="24"/>
          <w:szCs w:val="24"/>
        </w:rPr>
        <w:t xml:space="preserve"> à condition d’importer les données climatiques et les </w:t>
      </w:r>
      <w:r w:rsidR="0071607C">
        <w:rPr>
          <w:rFonts w:ascii="Arial" w:hAnsi="Arial" w:cs="Arial"/>
          <w:sz w:val="24"/>
          <w:szCs w:val="24"/>
        </w:rPr>
        <w:t>matériaux</w:t>
      </w:r>
      <w:r w:rsidR="00A67E63">
        <w:rPr>
          <w:rFonts w:ascii="Arial" w:hAnsi="Arial" w:cs="Arial"/>
          <w:sz w:val="24"/>
          <w:szCs w:val="24"/>
        </w:rPr>
        <w:t>.</w:t>
      </w:r>
    </w:p>
    <w:p w:rsidR="004A0E4E" w:rsidRDefault="00535DD1" w:rsidP="00707B3C">
      <w:pPr>
        <w:spacing w:line="360" w:lineRule="auto"/>
        <w:jc w:val="both"/>
        <w:rPr>
          <w:rFonts w:ascii="Arial" w:hAnsi="Arial" w:cs="Arial"/>
          <w:sz w:val="24"/>
          <w:szCs w:val="24"/>
        </w:rPr>
      </w:pPr>
      <w:r>
        <w:rPr>
          <w:rFonts w:ascii="Arial" w:hAnsi="Arial" w:cs="Arial"/>
          <w:sz w:val="24"/>
          <w:szCs w:val="24"/>
        </w:rPr>
        <w:t>La base de connaissance</w:t>
      </w:r>
      <w:r w:rsidR="001B33CB">
        <w:rPr>
          <w:rFonts w:ascii="Arial" w:hAnsi="Arial" w:cs="Arial"/>
          <w:sz w:val="24"/>
          <w:szCs w:val="24"/>
        </w:rPr>
        <w:t>s</w:t>
      </w:r>
      <w:r w:rsidR="00F71165">
        <w:rPr>
          <w:rFonts w:ascii="Arial" w:hAnsi="Arial" w:cs="Arial"/>
          <w:sz w:val="24"/>
          <w:szCs w:val="24"/>
        </w:rPr>
        <w:t xml:space="preserve"> proposée </w:t>
      </w:r>
      <w:r>
        <w:rPr>
          <w:rFonts w:ascii="Arial" w:hAnsi="Arial" w:cs="Arial"/>
          <w:sz w:val="24"/>
          <w:szCs w:val="24"/>
        </w:rPr>
        <w:t xml:space="preserve">contient les outils applicables en </w:t>
      </w:r>
      <w:r w:rsidR="0071607C">
        <w:rPr>
          <w:rFonts w:ascii="Arial" w:hAnsi="Arial" w:cs="Arial"/>
          <w:sz w:val="24"/>
          <w:szCs w:val="24"/>
        </w:rPr>
        <w:t>Algérie</w:t>
      </w:r>
      <w:r w:rsidR="00F71165">
        <w:rPr>
          <w:rFonts w:ascii="Arial" w:hAnsi="Arial" w:cs="Arial"/>
          <w:sz w:val="24"/>
          <w:szCs w:val="24"/>
        </w:rPr>
        <w:t xml:space="preserve">. Nous pensons qu’elle </w:t>
      </w:r>
      <w:r>
        <w:rPr>
          <w:rFonts w:ascii="Arial" w:hAnsi="Arial" w:cs="Arial"/>
          <w:sz w:val="24"/>
          <w:szCs w:val="24"/>
        </w:rPr>
        <w:t>sera d’une grande utilité pour l’</w:t>
      </w:r>
      <w:r w:rsidR="0071607C">
        <w:rPr>
          <w:rFonts w:ascii="Arial" w:hAnsi="Arial" w:cs="Arial"/>
          <w:sz w:val="24"/>
          <w:szCs w:val="24"/>
        </w:rPr>
        <w:t>étudiant</w:t>
      </w:r>
      <w:r>
        <w:rPr>
          <w:rFonts w:ascii="Arial" w:hAnsi="Arial" w:cs="Arial"/>
          <w:sz w:val="24"/>
          <w:szCs w:val="24"/>
        </w:rPr>
        <w:t xml:space="preserve"> ou l’architecte </w:t>
      </w:r>
      <w:r w:rsidR="00707B3C">
        <w:rPr>
          <w:rFonts w:ascii="Arial" w:hAnsi="Arial" w:cs="Arial"/>
          <w:sz w:val="24"/>
          <w:szCs w:val="24"/>
        </w:rPr>
        <w:t>a</w:t>
      </w:r>
      <w:r w:rsidR="0071607C">
        <w:rPr>
          <w:rFonts w:ascii="Arial" w:hAnsi="Arial" w:cs="Arial"/>
          <w:sz w:val="24"/>
          <w:szCs w:val="24"/>
        </w:rPr>
        <w:t>lgérien</w:t>
      </w:r>
      <w:r>
        <w:rPr>
          <w:rFonts w:ascii="Arial" w:hAnsi="Arial" w:cs="Arial"/>
          <w:sz w:val="24"/>
          <w:szCs w:val="24"/>
        </w:rPr>
        <w:t xml:space="preserve">, et </w:t>
      </w:r>
      <w:r w:rsidR="003528C8">
        <w:rPr>
          <w:rFonts w:ascii="Arial" w:hAnsi="Arial" w:cs="Arial"/>
          <w:sz w:val="24"/>
          <w:szCs w:val="24"/>
        </w:rPr>
        <w:t>l’</w:t>
      </w:r>
      <w:r>
        <w:rPr>
          <w:rFonts w:ascii="Arial" w:hAnsi="Arial" w:cs="Arial"/>
          <w:sz w:val="24"/>
          <w:szCs w:val="24"/>
        </w:rPr>
        <w:t xml:space="preserve">accompagne </w:t>
      </w:r>
      <w:r w:rsidR="006E50D1">
        <w:rPr>
          <w:rFonts w:ascii="Arial" w:hAnsi="Arial" w:cs="Arial"/>
          <w:sz w:val="24"/>
          <w:szCs w:val="24"/>
        </w:rPr>
        <w:t>dans tous les niveaux de conception pendant l’</w:t>
      </w:r>
      <w:r w:rsidR="0071607C">
        <w:rPr>
          <w:rFonts w:ascii="Arial" w:hAnsi="Arial" w:cs="Arial"/>
          <w:sz w:val="24"/>
          <w:szCs w:val="24"/>
        </w:rPr>
        <w:t>élaboration</w:t>
      </w:r>
      <w:r w:rsidR="006E50D1">
        <w:rPr>
          <w:rFonts w:ascii="Arial" w:hAnsi="Arial" w:cs="Arial"/>
          <w:sz w:val="24"/>
          <w:szCs w:val="24"/>
        </w:rPr>
        <w:t xml:space="preserve"> du projet bioclimatique.</w:t>
      </w:r>
    </w:p>
    <w:p w:rsidR="0077726D" w:rsidRDefault="0077726D" w:rsidP="00E12845">
      <w:pPr>
        <w:spacing w:line="360" w:lineRule="auto"/>
        <w:jc w:val="both"/>
        <w:rPr>
          <w:rFonts w:ascii="Arial" w:hAnsi="Arial" w:cs="Arial"/>
          <w:sz w:val="24"/>
          <w:szCs w:val="24"/>
        </w:rPr>
      </w:pPr>
      <w:r>
        <w:rPr>
          <w:rFonts w:ascii="Arial" w:hAnsi="Arial" w:cs="Arial"/>
          <w:sz w:val="24"/>
          <w:szCs w:val="24"/>
        </w:rPr>
        <w:t>A partir de ce travail peuvent se dégager plusieurs pistes :</w:t>
      </w:r>
    </w:p>
    <w:p w:rsidR="0077726D" w:rsidRDefault="0077726D" w:rsidP="00E12845">
      <w:pPr>
        <w:pStyle w:val="Paragraphedeliste"/>
        <w:numPr>
          <w:ilvl w:val="0"/>
          <w:numId w:val="14"/>
        </w:numPr>
        <w:spacing w:line="360" w:lineRule="auto"/>
        <w:jc w:val="both"/>
        <w:rPr>
          <w:rFonts w:ascii="Arial" w:hAnsi="Arial" w:cs="Arial"/>
          <w:sz w:val="24"/>
          <w:szCs w:val="24"/>
        </w:rPr>
      </w:pPr>
      <w:r>
        <w:rPr>
          <w:rFonts w:ascii="Arial" w:hAnsi="Arial" w:cs="Arial"/>
          <w:sz w:val="24"/>
          <w:szCs w:val="24"/>
        </w:rPr>
        <w:t xml:space="preserve">Créer </w:t>
      </w:r>
      <w:r w:rsidR="008A252D">
        <w:rPr>
          <w:rFonts w:ascii="Arial" w:hAnsi="Arial" w:cs="Arial"/>
          <w:sz w:val="24"/>
          <w:szCs w:val="24"/>
        </w:rPr>
        <w:t xml:space="preserve">un </w:t>
      </w:r>
      <w:r>
        <w:rPr>
          <w:rFonts w:ascii="Arial" w:hAnsi="Arial" w:cs="Arial"/>
          <w:sz w:val="24"/>
          <w:szCs w:val="24"/>
        </w:rPr>
        <w:t>didacticiel des outils d’aide à la conception.</w:t>
      </w:r>
    </w:p>
    <w:p w:rsidR="0077726D" w:rsidRPr="0077726D" w:rsidRDefault="0077726D" w:rsidP="00707B3C">
      <w:pPr>
        <w:pStyle w:val="Paragraphedeliste"/>
        <w:numPr>
          <w:ilvl w:val="0"/>
          <w:numId w:val="14"/>
        </w:numPr>
        <w:spacing w:line="360" w:lineRule="auto"/>
        <w:jc w:val="both"/>
        <w:rPr>
          <w:rFonts w:ascii="Arial" w:hAnsi="Arial" w:cs="Arial"/>
          <w:sz w:val="24"/>
          <w:szCs w:val="24"/>
        </w:rPr>
      </w:pPr>
      <w:r>
        <w:rPr>
          <w:rFonts w:ascii="Arial" w:hAnsi="Arial" w:cs="Arial"/>
          <w:sz w:val="24"/>
          <w:szCs w:val="24"/>
        </w:rPr>
        <w:t xml:space="preserve">Créer un outil simplifié d’aide à la conception adapté au contexte </w:t>
      </w:r>
      <w:r w:rsidR="00707B3C">
        <w:rPr>
          <w:rFonts w:ascii="Arial" w:hAnsi="Arial" w:cs="Arial"/>
          <w:sz w:val="24"/>
          <w:szCs w:val="24"/>
        </w:rPr>
        <w:t>a</w:t>
      </w:r>
      <w:r>
        <w:rPr>
          <w:rFonts w:ascii="Arial" w:hAnsi="Arial" w:cs="Arial"/>
          <w:sz w:val="24"/>
          <w:szCs w:val="24"/>
        </w:rPr>
        <w:t>lgérien.</w:t>
      </w:r>
    </w:p>
    <w:p w:rsidR="0077726D" w:rsidRDefault="0077726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8A16D0" w:rsidRDefault="008A16D0" w:rsidP="00023E23">
      <w:pPr>
        <w:rPr>
          <w:rFonts w:ascii="Arial" w:hAnsi="Arial" w:cs="Arial"/>
          <w:sz w:val="24"/>
          <w:szCs w:val="24"/>
        </w:rPr>
      </w:pPr>
    </w:p>
    <w:p w:rsidR="008A16D0" w:rsidRDefault="008A16D0" w:rsidP="00023E23">
      <w:pPr>
        <w:rPr>
          <w:rFonts w:ascii="Arial" w:hAnsi="Arial" w:cs="Arial"/>
          <w:sz w:val="24"/>
          <w:szCs w:val="24"/>
        </w:rPr>
      </w:pPr>
    </w:p>
    <w:p w:rsidR="008A16D0" w:rsidRDefault="008A16D0" w:rsidP="00023E23">
      <w:pPr>
        <w:rPr>
          <w:rFonts w:ascii="Arial" w:hAnsi="Arial" w:cs="Arial"/>
          <w:sz w:val="24"/>
          <w:szCs w:val="24"/>
        </w:rPr>
      </w:pPr>
    </w:p>
    <w:p w:rsidR="008A16D0" w:rsidRDefault="008A16D0" w:rsidP="00023E23">
      <w:pPr>
        <w:rPr>
          <w:rFonts w:ascii="Arial" w:hAnsi="Arial" w:cs="Arial"/>
          <w:sz w:val="24"/>
          <w:szCs w:val="24"/>
        </w:rPr>
      </w:pPr>
    </w:p>
    <w:p w:rsidR="008A16D0" w:rsidRDefault="008A16D0" w:rsidP="00023E23">
      <w:pPr>
        <w:rPr>
          <w:rFonts w:ascii="Arial" w:hAnsi="Arial" w:cs="Arial"/>
          <w:sz w:val="24"/>
          <w:szCs w:val="24"/>
        </w:rPr>
      </w:pPr>
    </w:p>
    <w:p w:rsidR="00717C7D" w:rsidRDefault="00717C7D" w:rsidP="00023E23">
      <w:pPr>
        <w:rPr>
          <w:rFonts w:ascii="Arial" w:hAnsi="Arial" w:cs="Arial"/>
          <w:sz w:val="24"/>
          <w:szCs w:val="24"/>
        </w:rPr>
      </w:pPr>
    </w:p>
    <w:p w:rsidR="00717C7D" w:rsidRDefault="00717C7D" w:rsidP="00023E23">
      <w:pPr>
        <w:rPr>
          <w:rFonts w:ascii="Arial" w:hAnsi="Arial" w:cs="Arial"/>
          <w:sz w:val="24"/>
          <w:szCs w:val="24"/>
        </w:rPr>
      </w:pPr>
    </w:p>
    <w:p w:rsidR="00717C7D" w:rsidRPr="00023E23" w:rsidRDefault="00717C7D" w:rsidP="00023E23">
      <w:pPr>
        <w:rPr>
          <w:rFonts w:ascii="Arial" w:hAnsi="Arial" w:cs="Arial"/>
          <w:sz w:val="24"/>
          <w:szCs w:val="24"/>
        </w:rPr>
      </w:pPr>
    </w:p>
    <w:sdt>
      <w:sdtPr>
        <w:rPr>
          <w:rFonts w:asciiTheme="minorBidi" w:eastAsiaTheme="minorEastAsia" w:hAnsiTheme="minorBidi" w:cstheme="minorBidi"/>
          <w:b w:val="0"/>
          <w:bCs w:val="0"/>
          <w:color w:val="auto"/>
          <w:sz w:val="22"/>
          <w:szCs w:val="22"/>
        </w:rPr>
        <w:id w:val="21682993"/>
        <w:docPartObj>
          <w:docPartGallery w:val="Bibliographies"/>
          <w:docPartUnique/>
        </w:docPartObj>
      </w:sdtPr>
      <w:sdtEndPr>
        <w:rPr>
          <w:rFonts w:eastAsiaTheme="majorEastAsia" w:cstheme="majorBidi"/>
          <w:b/>
          <w:bCs/>
          <w:color w:val="365F91" w:themeColor="accent1" w:themeShade="BF"/>
          <w:sz w:val="28"/>
          <w:szCs w:val="28"/>
        </w:rPr>
      </w:sdtEndPr>
      <w:sdtContent>
        <w:bookmarkStart w:id="98" w:name="_Toc351414982" w:displacedByCustomXml="prev"/>
        <w:p w:rsidR="006D3C4F" w:rsidRPr="00681B52" w:rsidRDefault="006D3C4F" w:rsidP="00C751B0">
          <w:pPr>
            <w:pStyle w:val="Titre1"/>
            <w:spacing w:line="360" w:lineRule="auto"/>
            <w:jc w:val="both"/>
            <w:rPr>
              <w:rFonts w:asciiTheme="minorBidi" w:hAnsiTheme="minorBidi" w:cstheme="minorBidi"/>
              <w:lang w:val="en-US"/>
            </w:rPr>
          </w:pPr>
          <w:r w:rsidRPr="00681B52">
            <w:rPr>
              <w:rFonts w:asciiTheme="minorBidi" w:hAnsiTheme="minorBidi" w:cstheme="minorBidi"/>
              <w:lang w:val="en-US"/>
            </w:rPr>
            <w:t>Bibliographie</w:t>
          </w:r>
          <w:bookmarkEnd w:id="98"/>
        </w:p>
        <w:sdt>
          <w:sdtPr>
            <w:rPr>
              <w:rFonts w:asciiTheme="minorBidi" w:eastAsiaTheme="majorEastAsia" w:hAnsiTheme="minorBidi" w:cstheme="majorBidi"/>
              <w:b/>
              <w:bCs/>
              <w:color w:val="365F91" w:themeColor="accent1" w:themeShade="BF"/>
              <w:sz w:val="28"/>
              <w:szCs w:val="28"/>
            </w:rPr>
            <w:id w:val="111145805"/>
            <w:bibliography/>
          </w:sdtPr>
          <w:sdtContent>
            <w:p w:rsidR="00685855" w:rsidRPr="00681B52" w:rsidRDefault="006D3C4F" w:rsidP="002A3533">
              <w:pPr>
                <w:pStyle w:val="Bibliographie"/>
                <w:rPr>
                  <w:noProof/>
                  <w:lang w:val="en-US"/>
                </w:rPr>
              </w:pPr>
              <w:r w:rsidRPr="00681B52">
                <w:rPr>
                  <w:rFonts w:asciiTheme="minorBidi" w:hAnsiTheme="minorBidi"/>
                  <w:sz w:val="24"/>
                  <w:szCs w:val="24"/>
                  <w:lang w:val="en-US"/>
                </w:rPr>
                <w:t xml:space="preserve"> </w:t>
              </w:r>
              <w:r w:rsidR="00952B02" w:rsidRPr="005240D6">
                <w:rPr>
                  <w:rFonts w:asciiTheme="minorBidi" w:hAnsiTheme="minorBidi"/>
                  <w:sz w:val="24"/>
                  <w:szCs w:val="24"/>
                </w:rPr>
                <w:fldChar w:fldCharType="begin"/>
              </w:r>
              <w:r w:rsidRPr="00681B52">
                <w:rPr>
                  <w:rFonts w:asciiTheme="minorBidi" w:hAnsiTheme="minorBidi"/>
                  <w:sz w:val="24"/>
                  <w:szCs w:val="24"/>
                  <w:lang w:val="en-US"/>
                </w:rPr>
                <w:instrText xml:space="preserve"> BIBLIOGRAPHY </w:instrText>
              </w:r>
              <w:r w:rsidR="00952B02" w:rsidRPr="005240D6">
                <w:rPr>
                  <w:rFonts w:asciiTheme="minorBidi" w:hAnsiTheme="minorBidi"/>
                  <w:sz w:val="24"/>
                  <w:szCs w:val="24"/>
                </w:rPr>
                <w:fldChar w:fldCharType="separate"/>
              </w:r>
            </w:p>
            <w:p w:rsidR="00685855" w:rsidRPr="00681B52" w:rsidRDefault="00685855" w:rsidP="00685855">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An Experimental Test Bed for Building Energy Simulation. (2012, Novembre 17). </w:t>
              </w:r>
              <w:r w:rsidRPr="00681B52">
                <w:rPr>
                  <w:rFonts w:asciiTheme="minorBidi" w:hAnsiTheme="minorBidi"/>
                  <w:i/>
                  <w:iCs/>
                  <w:noProof/>
                  <w:sz w:val="24"/>
                  <w:szCs w:val="24"/>
                  <w:lang w:val="en-US"/>
                </w:rPr>
                <w:t>Energy And Buildings</w:t>
              </w:r>
              <w:r w:rsidRPr="00681B52">
                <w:rPr>
                  <w:rFonts w:asciiTheme="minorBidi" w:hAnsiTheme="minorBidi"/>
                  <w:noProof/>
                  <w:sz w:val="24"/>
                  <w:szCs w:val="24"/>
                  <w:lang w:val="en-US"/>
                </w:rPr>
                <w:t xml:space="preserve"> , pp. 1-37.</w:t>
              </w:r>
            </w:p>
            <w:p w:rsidR="00685855" w:rsidRPr="00681B52" w:rsidRDefault="00685855" w:rsidP="00685855">
              <w:pPr>
                <w:pStyle w:val="Bibliographie"/>
                <w:rPr>
                  <w:rFonts w:asciiTheme="minorBidi" w:hAnsiTheme="minorBidi"/>
                  <w:noProof/>
                  <w:sz w:val="24"/>
                  <w:szCs w:val="24"/>
                  <w:lang w:val="en-US"/>
                </w:rPr>
              </w:pPr>
              <w:r w:rsidRPr="002A3533">
                <w:rPr>
                  <w:rFonts w:asciiTheme="minorBidi" w:hAnsiTheme="minorBidi"/>
                  <w:noProof/>
                  <w:sz w:val="24"/>
                  <w:szCs w:val="24"/>
                </w:rPr>
                <w:t xml:space="preserve">Asimakopoulos, D. N., Assimakopoulos, V. D., Chrisomallidou, N., Klitsikas, N., Mangold, D., Michel, P., et al. </w:t>
              </w:r>
              <w:r w:rsidRPr="00681B52">
                <w:rPr>
                  <w:rFonts w:asciiTheme="minorBidi" w:hAnsiTheme="minorBidi"/>
                  <w:noProof/>
                  <w:sz w:val="24"/>
                  <w:szCs w:val="24"/>
                  <w:lang w:val="en-US"/>
                </w:rPr>
                <w:t xml:space="preserve">(2001). </w:t>
              </w:r>
              <w:r w:rsidRPr="00681B52">
                <w:rPr>
                  <w:rFonts w:asciiTheme="minorBidi" w:hAnsiTheme="minorBidi"/>
                  <w:i/>
                  <w:iCs/>
                  <w:noProof/>
                  <w:sz w:val="24"/>
                  <w:szCs w:val="24"/>
                  <w:lang w:val="en-US"/>
                </w:rPr>
                <w:t>Energy And Climate in The Urban Built.</w:t>
              </w:r>
              <w:r w:rsidRPr="00681B52">
                <w:rPr>
                  <w:rFonts w:asciiTheme="minorBidi" w:hAnsiTheme="minorBidi"/>
                  <w:noProof/>
                  <w:sz w:val="24"/>
                  <w:szCs w:val="24"/>
                  <w:lang w:val="en-US"/>
                </w:rPr>
                <w:t xml:space="preserve"> London: James.</w:t>
              </w:r>
            </w:p>
            <w:p w:rsidR="00685855" w:rsidRPr="00681B52" w:rsidRDefault="00685855" w:rsidP="00685855">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Attia, S., Gratia, E., De Herde, A., &amp; Hensen, M. L. (2012, janvier 28). Simulation-based decision support tool for early stages of zero-energy building design. </w:t>
              </w:r>
              <w:r w:rsidRPr="00681B52">
                <w:rPr>
                  <w:rFonts w:asciiTheme="minorBidi" w:hAnsiTheme="minorBidi"/>
                  <w:i/>
                  <w:iCs/>
                  <w:noProof/>
                  <w:sz w:val="24"/>
                  <w:szCs w:val="24"/>
                  <w:lang w:val="en-US"/>
                </w:rPr>
                <w:t>Energy And Buildings</w:t>
              </w:r>
              <w:r w:rsidRPr="00681B52">
                <w:rPr>
                  <w:rFonts w:asciiTheme="minorBidi" w:hAnsiTheme="minorBidi"/>
                  <w:noProof/>
                  <w:sz w:val="24"/>
                  <w:szCs w:val="24"/>
                  <w:lang w:val="en-US"/>
                </w:rPr>
                <w:t xml:space="preserve"> , pp. 2-15.</w:t>
              </w:r>
            </w:p>
            <w:p w:rsidR="00685855" w:rsidRPr="00681B52" w:rsidRDefault="00685855" w:rsidP="00685855">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Baker, N., &amp; Steemers, K. (2000). </w:t>
              </w:r>
              <w:r w:rsidRPr="00681B52">
                <w:rPr>
                  <w:rFonts w:asciiTheme="minorBidi" w:hAnsiTheme="minorBidi"/>
                  <w:i/>
                  <w:iCs/>
                  <w:noProof/>
                  <w:sz w:val="24"/>
                  <w:szCs w:val="24"/>
                  <w:lang w:val="en-US"/>
                </w:rPr>
                <w:t>Energy and Environment in Architecture, a technical design guide.</w:t>
              </w:r>
              <w:r w:rsidRPr="00681B52">
                <w:rPr>
                  <w:rFonts w:asciiTheme="minorBidi" w:hAnsiTheme="minorBidi"/>
                  <w:noProof/>
                  <w:sz w:val="24"/>
                  <w:szCs w:val="24"/>
                  <w:lang w:val="en-US"/>
                </w:rPr>
                <w:t xml:space="preserve"> USA and Canada: E &amp; FN SPON.</w:t>
              </w:r>
            </w:p>
            <w:p w:rsidR="00685855" w:rsidRPr="00681B52" w:rsidRDefault="00685855" w:rsidP="00685855">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Becker, R., Goldberger, I., &amp; Paciuk, M. (2006, Aout 28). Improving energy performance of school buildings while ensuring. </w:t>
              </w:r>
              <w:r w:rsidRPr="00681B52">
                <w:rPr>
                  <w:rFonts w:asciiTheme="minorBidi" w:hAnsiTheme="minorBidi"/>
                  <w:i/>
                  <w:iCs/>
                  <w:noProof/>
                  <w:sz w:val="24"/>
                  <w:szCs w:val="24"/>
                  <w:lang w:val="en-US"/>
                </w:rPr>
                <w:t>Building And Environnement</w:t>
              </w:r>
              <w:r w:rsidRPr="00681B52">
                <w:rPr>
                  <w:rFonts w:asciiTheme="minorBidi" w:hAnsiTheme="minorBidi"/>
                  <w:noProof/>
                  <w:sz w:val="24"/>
                  <w:szCs w:val="24"/>
                  <w:lang w:val="en-US"/>
                </w:rPr>
                <w:t xml:space="preserve"> , pp. 3261-3276.</w:t>
              </w:r>
            </w:p>
            <w:p w:rsidR="002A3533" w:rsidRPr="002A3533" w:rsidRDefault="002A3533" w:rsidP="002A3533">
              <w:pPr>
                <w:pStyle w:val="Bibliographie"/>
                <w:rPr>
                  <w:rFonts w:asciiTheme="minorBidi" w:hAnsiTheme="minorBidi"/>
                  <w:noProof/>
                  <w:sz w:val="24"/>
                  <w:szCs w:val="24"/>
                </w:rPr>
              </w:pPr>
              <w:r w:rsidRPr="00681B52">
                <w:rPr>
                  <w:rFonts w:asciiTheme="minorBidi" w:hAnsiTheme="minorBidi"/>
                  <w:noProof/>
                  <w:sz w:val="24"/>
                  <w:szCs w:val="24"/>
                  <w:lang w:val="en-US"/>
                </w:rPr>
                <w:t xml:space="preserve">Chlela, F., Husaunndee, A., Inard, C., &amp; Riederer, P. (2009, Mai 12). A new methodology for the design of low energy buildings. </w:t>
              </w:r>
              <w:r w:rsidRPr="002A3533">
                <w:rPr>
                  <w:rFonts w:asciiTheme="minorBidi" w:hAnsiTheme="minorBidi"/>
                  <w:i/>
                  <w:iCs/>
                  <w:noProof/>
                  <w:sz w:val="24"/>
                  <w:szCs w:val="24"/>
                </w:rPr>
                <w:t>Energy And Buildings</w:t>
              </w:r>
              <w:r w:rsidRPr="002A3533">
                <w:rPr>
                  <w:rFonts w:asciiTheme="minorBidi" w:hAnsiTheme="minorBidi"/>
                  <w:noProof/>
                  <w:sz w:val="24"/>
                  <w:szCs w:val="24"/>
                </w:rPr>
                <w:t xml:space="preserve"> , pp. 982-990.</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De herde, A., &amp; Liebard, A. (2002). </w:t>
              </w:r>
              <w:r w:rsidRPr="002A3533">
                <w:rPr>
                  <w:rFonts w:asciiTheme="minorBidi" w:hAnsiTheme="minorBidi"/>
                  <w:i/>
                  <w:iCs/>
                  <w:noProof/>
                  <w:sz w:val="24"/>
                  <w:szCs w:val="24"/>
                </w:rPr>
                <w:t>Traité d'architecture et d'urbanisme bioclimatiques, Concevoir, édifier et aménager avec le developpement durable.</w:t>
              </w:r>
              <w:r w:rsidRPr="002A3533">
                <w:rPr>
                  <w:rFonts w:asciiTheme="minorBidi" w:hAnsiTheme="minorBidi"/>
                  <w:noProof/>
                  <w:sz w:val="24"/>
                  <w:szCs w:val="24"/>
                </w:rPr>
                <w:t xml:space="preserve"> Paris: Le Moniteur.</w:t>
              </w:r>
            </w:p>
            <w:p w:rsidR="002A3533" w:rsidRPr="00681B52" w:rsidRDefault="002A3533" w:rsidP="002A3533">
              <w:pPr>
                <w:pStyle w:val="Bibliographie"/>
                <w:rPr>
                  <w:rFonts w:asciiTheme="minorBidi" w:hAnsiTheme="minorBidi"/>
                  <w:noProof/>
                  <w:sz w:val="24"/>
                  <w:szCs w:val="24"/>
                  <w:lang w:val="en-US"/>
                </w:rPr>
              </w:pPr>
              <w:r w:rsidRPr="002A3533">
                <w:rPr>
                  <w:rFonts w:asciiTheme="minorBidi" w:hAnsiTheme="minorBidi"/>
                  <w:noProof/>
                  <w:sz w:val="24"/>
                  <w:szCs w:val="24"/>
                </w:rPr>
                <w:t xml:space="preserve">De Wilde, P., &amp; van der Voorden, M. (2004, janvier). </w:t>
              </w:r>
              <w:r w:rsidRPr="00681B52">
                <w:rPr>
                  <w:rFonts w:asciiTheme="minorBidi" w:hAnsiTheme="minorBidi"/>
                  <w:noProof/>
                  <w:sz w:val="24"/>
                  <w:szCs w:val="24"/>
                  <w:lang w:val="en-US"/>
                </w:rPr>
                <w:t xml:space="preserve">Providing computational support for the selection of energy saving building components. </w:t>
              </w:r>
              <w:r w:rsidRPr="00681B52">
                <w:rPr>
                  <w:rFonts w:asciiTheme="minorBidi" w:hAnsiTheme="minorBidi"/>
                  <w:i/>
                  <w:iCs/>
                  <w:noProof/>
                  <w:sz w:val="24"/>
                  <w:szCs w:val="24"/>
                  <w:lang w:val="en-US"/>
                </w:rPr>
                <w:t>Energy And Buildings</w:t>
              </w:r>
              <w:r w:rsidRPr="00681B52">
                <w:rPr>
                  <w:rFonts w:asciiTheme="minorBidi" w:hAnsiTheme="minorBidi"/>
                  <w:noProof/>
                  <w:sz w:val="24"/>
                  <w:szCs w:val="24"/>
                  <w:lang w:val="en-US"/>
                </w:rPr>
                <w:t xml:space="preserve"> , pp. 749-758.</w:t>
              </w:r>
            </w:p>
            <w:p w:rsidR="002A3533" w:rsidRPr="002A3533" w:rsidRDefault="002A3533" w:rsidP="002A3533">
              <w:pPr>
                <w:pStyle w:val="Bibliographie"/>
                <w:rPr>
                  <w:rFonts w:asciiTheme="minorBidi" w:hAnsiTheme="minorBidi"/>
                  <w:noProof/>
                  <w:sz w:val="24"/>
                  <w:szCs w:val="24"/>
                </w:rPr>
              </w:pPr>
              <w:r w:rsidRPr="00681B52">
                <w:rPr>
                  <w:rFonts w:asciiTheme="minorBidi" w:hAnsiTheme="minorBidi"/>
                  <w:noProof/>
                  <w:sz w:val="24"/>
                  <w:szCs w:val="24"/>
                  <w:lang w:val="en-US"/>
                </w:rPr>
                <w:t xml:space="preserve">Ellis, M., &amp; Mathews, E. (2000, Juillet 11). A new simplified thermal design tool for architects. </w:t>
              </w:r>
              <w:r w:rsidRPr="002A3533">
                <w:rPr>
                  <w:rFonts w:asciiTheme="minorBidi" w:hAnsiTheme="minorBidi"/>
                  <w:i/>
                  <w:iCs/>
                  <w:noProof/>
                  <w:sz w:val="24"/>
                  <w:szCs w:val="24"/>
                </w:rPr>
                <w:t>Building And Environement</w:t>
              </w:r>
              <w:r w:rsidRPr="002A3533">
                <w:rPr>
                  <w:rFonts w:asciiTheme="minorBidi" w:hAnsiTheme="minorBidi"/>
                  <w:noProof/>
                  <w:sz w:val="24"/>
                  <w:szCs w:val="24"/>
                </w:rPr>
                <w:t xml:space="preserve"> , pp. 1009–1021.</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Fernandez, P., &amp; Lavigne, P. (2009). </w:t>
              </w:r>
              <w:r w:rsidRPr="002A3533">
                <w:rPr>
                  <w:rFonts w:asciiTheme="minorBidi" w:hAnsiTheme="minorBidi"/>
                  <w:i/>
                  <w:iCs/>
                  <w:noProof/>
                  <w:sz w:val="24"/>
                  <w:szCs w:val="24"/>
                </w:rPr>
                <w:t>Concevoir des Bâtiments bioclimatiques- fondements et méthodes.</w:t>
              </w:r>
              <w:r w:rsidRPr="002A3533">
                <w:rPr>
                  <w:rFonts w:asciiTheme="minorBidi" w:hAnsiTheme="minorBidi"/>
                  <w:noProof/>
                  <w:sz w:val="24"/>
                  <w:szCs w:val="24"/>
                </w:rPr>
                <w:t xml:space="preserve"> le moniteurs.</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Flores, L. S., Filippin, C., Beascochea, A., &amp; Lesino, G. (2007, aout 02). An experience on integrating monitoring and simulation tools in the design of energy-saving buildings. </w:t>
              </w:r>
              <w:r w:rsidRPr="00681B52">
                <w:rPr>
                  <w:rFonts w:asciiTheme="minorBidi" w:hAnsiTheme="minorBidi"/>
                  <w:i/>
                  <w:iCs/>
                  <w:noProof/>
                  <w:sz w:val="24"/>
                  <w:szCs w:val="24"/>
                  <w:lang w:val="en-US"/>
                </w:rPr>
                <w:t>Energy And Buildings</w:t>
              </w:r>
              <w:r w:rsidRPr="00681B52">
                <w:rPr>
                  <w:rFonts w:asciiTheme="minorBidi" w:hAnsiTheme="minorBidi"/>
                  <w:noProof/>
                  <w:sz w:val="24"/>
                  <w:szCs w:val="24"/>
                  <w:lang w:val="en-US"/>
                </w:rPr>
                <w:t xml:space="preserve"> , pp. 987-997.</w:t>
              </w:r>
            </w:p>
            <w:p w:rsidR="002A3533" w:rsidRPr="002A3533" w:rsidRDefault="002A3533" w:rsidP="002A3533">
              <w:pPr>
                <w:pStyle w:val="Bibliographie"/>
                <w:rPr>
                  <w:rFonts w:asciiTheme="minorBidi" w:hAnsiTheme="minorBidi"/>
                  <w:noProof/>
                  <w:sz w:val="24"/>
                  <w:szCs w:val="24"/>
                </w:rPr>
              </w:pPr>
              <w:r w:rsidRPr="00681B52">
                <w:rPr>
                  <w:rFonts w:asciiTheme="minorBidi" w:hAnsiTheme="minorBidi"/>
                  <w:noProof/>
                  <w:sz w:val="24"/>
                  <w:szCs w:val="24"/>
                  <w:lang w:val="en-US"/>
                </w:rPr>
                <w:t>Florides, A. G., Tassou, A. S., Kalogirou, A. S., &amp; Wrobel, C. L. (2002, octobre 06). Measures used to lower building energy consumption and their cost e</w:t>
              </w:r>
              <w:r w:rsidRPr="002A3533">
                <w:rPr>
                  <w:rFonts w:asciiTheme="minorBidi" w:hAnsi="Cambria Math"/>
                  <w:noProof/>
                  <w:sz w:val="24"/>
                  <w:szCs w:val="24"/>
                </w:rPr>
                <w:t>ﬀ</w:t>
              </w:r>
              <w:r w:rsidRPr="00681B52">
                <w:rPr>
                  <w:rFonts w:asciiTheme="minorBidi" w:hAnsiTheme="minorBidi"/>
                  <w:noProof/>
                  <w:sz w:val="24"/>
                  <w:szCs w:val="24"/>
                  <w:lang w:val="en-US"/>
                </w:rPr>
                <w:t xml:space="preserve">ectiveness. </w:t>
              </w:r>
              <w:r w:rsidRPr="002A3533">
                <w:rPr>
                  <w:rFonts w:asciiTheme="minorBidi" w:hAnsiTheme="minorBidi"/>
                  <w:i/>
                  <w:iCs/>
                  <w:noProof/>
                  <w:sz w:val="24"/>
                  <w:szCs w:val="24"/>
                </w:rPr>
                <w:t>Applied Energy</w:t>
              </w:r>
              <w:r w:rsidRPr="002A3533">
                <w:rPr>
                  <w:rFonts w:asciiTheme="minorBidi" w:hAnsiTheme="minorBidi"/>
                  <w:noProof/>
                  <w:sz w:val="24"/>
                  <w:szCs w:val="24"/>
                </w:rPr>
                <w:t xml:space="preserve"> , pp. 299-328.</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Gauzin-Müller, D. (2001). </w:t>
              </w:r>
              <w:r w:rsidRPr="002A3533">
                <w:rPr>
                  <w:rFonts w:asciiTheme="minorBidi" w:hAnsiTheme="minorBidi"/>
                  <w:i/>
                  <w:iCs/>
                  <w:noProof/>
                  <w:sz w:val="24"/>
                  <w:szCs w:val="24"/>
                </w:rPr>
                <w:t>L’architecture écologique.</w:t>
              </w:r>
              <w:r w:rsidRPr="002A3533">
                <w:rPr>
                  <w:rFonts w:asciiTheme="minorBidi" w:hAnsiTheme="minorBidi"/>
                  <w:noProof/>
                  <w:sz w:val="24"/>
                  <w:szCs w:val="24"/>
                </w:rPr>
                <w:t xml:space="preserve"> Paris: Le Moniteur.</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lastRenderedPageBreak/>
                <w:t>Ghrab, M. N. (2004, Septembre 20). CHEOPS: a simpli</w:t>
              </w:r>
              <w:r w:rsidRPr="002A3533">
                <w:rPr>
                  <w:rFonts w:asciiTheme="minorBidi" w:hAnsiTheme="minorBidi"/>
                  <w:noProof/>
                  <w:sz w:val="24"/>
                  <w:szCs w:val="24"/>
                </w:rPr>
                <w:t>ﬁ</w:t>
              </w:r>
              <w:r w:rsidRPr="00681B52">
                <w:rPr>
                  <w:rFonts w:asciiTheme="minorBidi" w:hAnsiTheme="minorBidi"/>
                  <w:noProof/>
                  <w:sz w:val="24"/>
                  <w:szCs w:val="24"/>
                  <w:lang w:val="en-US"/>
                </w:rPr>
                <w:t xml:space="preserve">ed tool for thermal assessment of Mediterranean residential buildings in hot and cold seasons. </w:t>
              </w:r>
              <w:r w:rsidRPr="00681B52">
                <w:rPr>
                  <w:rFonts w:asciiTheme="minorBidi" w:hAnsiTheme="minorBidi"/>
                  <w:i/>
                  <w:iCs/>
                  <w:noProof/>
                  <w:sz w:val="24"/>
                  <w:szCs w:val="24"/>
                  <w:lang w:val="en-US"/>
                </w:rPr>
                <w:t>Energy And Buildings</w:t>
              </w:r>
              <w:r w:rsidRPr="00681B52">
                <w:rPr>
                  <w:rFonts w:asciiTheme="minorBidi" w:hAnsiTheme="minorBidi"/>
                  <w:noProof/>
                  <w:sz w:val="24"/>
                  <w:szCs w:val="24"/>
                  <w:lang w:val="en-US"/>
                </w:rPr>
                <w:t xml:space="preserve"> , pp. 651–662.</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Givoni, B. (1998). </w:t>
              </w:r>
              <w:r w:rsidRPr="00681B52">
                <w:rPr>
                  <w:rFonts w:asciiTheme="minorBidi" w:hAnsiTheme="minorBidi"/>
                  <w:i/>
                  <w:iCs/>
                  <w:noProof/>
                  <w:sz w:val="24"/>
                  <w:szCs w:val="24"/>
                  <w:lang w:val="en-US"/>
                </w:rPr>
                <w:t>Climate Considerations In Building And Urban Design.</w:t>
              </w:r>
              <w:r w:rsidRPr="00681B52">
                <w:rPr>
                  <w:rFonts w:asciiTheme="minorBidi" w:hAnsiTheme="minorBidi"/>
                  <w:noProof/>
                  <w:sz w:val="24"/>
                  <w:szCs w:val="24"/>
                  <w:lang w:val="en-US"/>
                </w:rPr>
                <w:t xml:space="preserve"> New York, Chichester, Weinheim, Brisbane, Singapour, Toronto: John Wiley &amp; Sons.</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Gonzalo, R., &amp; Habermann, K. J. (2006). </w:t>
              </w:r>
              <w:r w:rsidRPr="002A3533">
                <w:rPr>
                  <w:rFonts w:asciiTheme="minorBidi" w:hAnsiTheme="minorBidi"/>
                  <w:i/>
                  <w:iCs/>
                  <w:noProof/>
                  <w:sz w:val="24"/>
                  <w:szCs w:val="24"/>
                </w:rPr>
                <w:t>Architecture et efficacité energetique, principes de conception et de construction.</w:t>
              </w:r>
              <w:r w:rsidRPr="002A3533">
                <w:rPr>
                  <w:rFonts w:asciiTheme="minorBidi" w:hAnsiTheme="minorBidi"/>
                  <w:noProof/>
                  <w:sz w:val="24"/>
                  <w:szCs w:val="24"/>
                </w:rPr>
                <w:t xml:space="preserve"> </w:t>
              </w:r>
              <w:r w:rsidRPr="00681B52">
                <w:rPr>
                  <w:rFonts w:asciiTheme="minorBidi" w:hAnsiTheme="minorBidi"/>
                  <w:noProof/>
                  <w:sz w:val="24"/>
                  <w:szCs w:val="24"/>
                  <w:lang w:val="en-US"/>
                </w:rPr>
                <w:t>Basel, Boston? berlin: Birkhauser.</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Hopfe, C. (2009, juin 18). Uncertainty and sensitivity analysis in building performance simulation for decision support and design optimization. p. 215.</w:t>
              </w:r>
            </w:p>
            <w:p w:rsidR="002A3533" w:rsidRPr="00681B52" w:rsidRDefault="002A3533" w:rsidP="002A3533">
              <w:pPr>
                <w:pStyle w:val="Bibliographie"/>
                <w:rPr>
                  <w:rFonts w:asciiTheme="minorBidi" w:hAnsiTheme="minorBidi"/>
                  <w:noProof/>
                  <w:sz w:val="24"/>
                  <w:szCs w:val="24"/>
                  <w:lang w:val="en-US"/>
                </w:rPr>
              </w:pPr>
              <w:r w:rsidRPr="002A3533">
                <w:rPr>
                  <w:rFonts w:asciiTheme="minorBidi" w:hAnsiTheme="minorBidi"/>
                  <w:noProof/>
                  <w:sz w:val="24"/>
                  <w:szCs w:val="24"/>
                </w:rPr>
                <w:t xml:space="preserve">Khelifi, L. (2006). </w:t>
              </w:r>
              <w:r w:rsidRPr="002A3533">
                <w:rPr>
                  <w:rFonts w:asciiTheme="minorBidi" w:hAnsiTheme="minorBidi"/>
                  <w:i/>
                  <w:iCs/>
                  <w:noProof/>
                  <w:sz w:val="24"/>
                  <w:szCs w:val="24"/>
                </w:rPr>
                <w:t>Contribution méthodologique d’aide a la conception bioclimatique en architecture, développement d’un model générique.</w:t>
              </w:r>
              <w:r w:rsidRPr="002A3533">
                <w:rPr>
                  <w:rFonts w:asciiTheme="minorBidi" w:hAnsiTheme="minorBidi"/>
                  <w:noProof/>
                  <w:sz w:val="24"/>
                  <w:szCs w:val="24"/>
                </w:rPr>
                <w:t xml:space="preserve"> </w:t>
              </w:r>
              <w:r w:rsidRPr="00681B52">
                <w:rPr>
                  <w:rFonts w:asciiTheme="minorBidi" w:hAnsiTheme="minorBidi"/>
                  <w:noProof/>
                  <w:sz w:val="24"/>
                  <w:szCs w:val="24"/>
                  <w:lang w:val="en-US"/>
                </w:rPr>
                <w:t>Alger. Thèse de Magistère.</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Kolokotsa, D. (2009, aout 05). Decision support methodologies on the energy efficiency and energy management in buildings. </w:t>
              </w:r>
              <w:r w:rsidRPr="00681B52">
                <w:rPr>
                  <w:rFonts w:asciiTheme="minorBidi" w:hAnsiTheme="minorBidi"/>
                  <w:i/>
                  <w:iCs/>
                  <w:noProof/>
                  <w:sz w:val="24"/>
                  <w:szCs w:val="24"/>
                  <w:lang w:val="en-US"/>
                </w:rPr>
                <w:t xml:space="preserve">Building Energy </w:t>
              </w:r>
              <w:r w:rsidRPr="00681B52">
                <w:rPr>
                  <w:rFonts w:asciiTheme="minorBidi" w:hAnsiTheme="minorBidi"/>
                  <w:noProof/>
                  <w:sz w:val="24"/>
                  <w:szCs w:val="24"/>
                  <w:lang w:val="en-US"/>
                </w:rPr>
                <w:t>, pp. 121-146.</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Kolokotsa, D., Diakaki, C., Grigoroudis, E., Stavrakakis, G., &amp; Kalaitzakis, K. (2009, aout 05). Decision support methodologies. </w:t>
              </w:r>
              <w:r w:rsidRPr="00681B52">
                <w:rPr>
                  <w:rFonts w:asciiTheme="minorBidi" w:hAnsiTheme="minorBidi"/>
                  <w:i/>
                  <w:iCs/>
                  <w:noProof/>
                  <w:sz w:val="24"/>
                  <w:szCs w:val="24"/>
                  <w:lang w:val="en-US"/>
                </w:rPr>
                <w:t>Advances in building energy research</w:t>
              </w:r>
              <w:r w:rsidRPr="00681B52">
                <w:rPr>
                  <w:rFonts w:asciiTheme="minorBidi" w:hAnsiTheme="minorBidi"/>
                  <w:noProof/>
                  <w:sz w:val="24"/>
                  <w:szCs w:val="24"/>
                  <w:lang w:val="en-US"/>
                </w:rPr>
                <w:t xml:space="preserve"> , pp. 121-146.</w:t>
              </w:r>
            </w:p>
            <w:p w:rsidR="002A3533" w:rsidRPr="002A3533" w:rsidRDefault="002A3533" w:rsidP="002A3533">
              <w:pPr>
                <w:pStyle w:val="Bibliographie"/>
                <w:rPr>
                  <w:rFonts w:asciiTheme="minorBidi" w:hAnsiTheme="minorBidi"/>
                  <w:noProof/>
                  <w:sz w:val="24"/>
                  <w:szCs w:val="24"/>
                </w:rPr>
              </w:pPr>
              <w:r w:rsidRPr="00681B52">
                <w:rPr>
                  <w:rFonts w:asciiTheme="minorBidi" w:hAnsiTheme="minorBidi"/>
                  <w:noProof/>
                  <w:sz w:val="24"/>
                  <w:szCs w:val="24"/>
                  <w:lang w:val="en-US"/>
                </w:rPr>
                <w:t xml:space="preserve">Lequenne, P. (2009). </w:t>
              </w:r>
              <w:r w:rsidRPr="002A3533">
                <w:rPr>
                  <w:rFonts w:asciiTheme="minorBidi" w:hAnsiTheme="minorBidi"/>
                  <w:i/>
                  <w:iCs/>
                  <w:noProof/>
                  <w:sz w:val="24"/>
                  <w:szCs w:val="24"/>
                </w:rPr>
                <w:t>Ma maison solaire ici et maintenant, produire chaleur et electricité.</w:t>
              </w:r>
              <w:r w:rsidRPr="002A3533">
                <w:rPr>
                  <w:rFonts w:asciiTheme="minorBidi" w:hAnsiTheme="minorBidi"/>
                  <w:noProof/>
                  <w:sz w:val="24"/>
                  <w:szCs w:val="24"/>
                </w:rPr>
                <w:t xml:space="preserve"> Terre Vivante: Mens.</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Mathez, J. C. (2005). </w:t>
              </w:r>
              <w:r w:rsidRPr="002A3533">
                <w:rPr>
                  <w:rFonts w:asciiTheme="minorBidi" w:hAnsiTheme="minorBidi"/>
                  <w:i/>
                  <w:iCs/>
                  <w:noProof/>
                  <w:sz w:val="24"/>
                  <w:szCs w:val="24"/>
                </w:rPr>
                <w:t>La maison econome.</w:t>
              </w:r>
              <w:r w:rsidRPr="002A3533">
                <w:rPr>
                  <w:rFonts w:asciiTheme="minorBidi" w:hAnsiTheme="minorBidi"/>
                  <w:noProof/>
                  <w:sz w:val="24"/>
                  <w:szCs w:val="24"/>
                </w:rPr>
                <w:t xml:space="preserve"> Paris: DeLaChaux et Niestlé.</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Mattera, M.-H. (2009, Mars). </w:t>
              </w:r>
              <w:r w:rsidRPr="002A3533">
                <w:rPr>
                  <w:rFonts w:asciiTheme="minorBidi" w:hAnsiTheme="minorBidi"/>
                  <w:i/>
                  <w:iCs/>
                  <w:noProof/>
                  <w:sz w:val="24"/>
                  <w:szCs w:val="24"/>
                </w:rPr>
                <w:t>Développement durable.</w:t>
              </w:r>
              <w:r w:rsidRPr="002A3533">
                <w:rPr>
                  <w:rFonts w:asciiTheme="minorBidi" w:hAnsiTheme="minorBidi"/>
                  <w:noProof/>
                  <w:sz w:val="24"/>
                  <w:szCs w:val="24"/>
                </w:rPr>
                <w:t xml:space="preserve"> Consulté le Fevrier 02, 2013, sur Le Nouveau Centre Montbard: http://lenouveaucentremontbard.unblog.fr/expressions-du-groupe-nouveau-centre-montbard/developpement-durable/</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Mazria, E. (1981). </w:t>
              </w:r>
              <w:r w:rsidRPr="002A3533">
                <w:rPr>
                  <w:rFonts w:asciiTheme="minorBidi" w:hAnsiTheme="minorBidi"/>
                  <w:i/>
                  <w:iCs/>
                  <w:noProof/>
                  <w:sz w:val="24"/>
                  <w:szCs w:val="24"/>
                </w:rPr>
                <w:t>Le guide de la maison solaire traduction de "The passive solar energy book".</w:t>
              </w:r>
              <w:r w:rsidRPr="002A3533">
                <w:rPr>
                  <w:rFonts w:asciiTheme="minorBidi" w:hAnsiTheme="minorBidi"/>
                  <w:noProof/>
                  <w:sz w:val="24"/>
                  <w:szCs w:val="24"/>
                </w:rPr>
                <w:t xml:space="preserve"> Marseille: Parenthese .</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Mestelan, P. (2005). </w:t>
              </w:r>
              <w:r w:rsidRPr="002A3533">
                <w:rPr>
                  <w:rFonts w:asciiTheme="minorBidi" w:hAnsiTheme="minorBidi"/>
                  <w:i/>
                  <w:iCs/>
                  <w:noProof/>
                  <w:sz w:val="24"/>
                  <w:szCs w:val="24"/>
                </w:rPr>
                <w:t>L'ordre et la règle, Vers une théorie du projet.</w:t>
              </w:r>
              <w:r w:rsidRPr="002A3533">
                <w:rPr>
                  <w:rFonts w:asciiTheme="minorBidi" w:hAnsiTheme="minorBidi"/>
                  <w:noProof/>
                  <w:sz w:val="24"/>
                  <w:szCs w:val="24"/>
                </w:rPr>
                <w:t xml:space="preserve"> Lausanne: Presses Polytechniques et Universitaires romandes.</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Milligan, C., Alves, R., &amp; Nader, R. (1977). </w:t>
              </w:r>
              <w:r w:rsidRPr="002A3533">
                <w:rPr>
                  <w:rFonts w:asciiTheme="minorBidi" w:hAnsiTheme="minorBidi"/>
                  <w:i/>
                  <w:iCs/>
                  <w:noProof/>
                  <w:sz w:val="24"/>
                  <w:szCs w:val="24"/>
                </w:rPr>
                <w:t>Energie pour la vie.</w:t>
              </w:r>
              <w:r w:rsidRPr="002A3533">
                <w:rPr>
                  <w:rFonts w:asciiTheme="minorBidi" w:hAnsiTheme="minorBidi"/>
                  <w:noProof/>
                  <w:sz w:val="24"/>
                  <w:szCs w:val="24"/>
                </w:rPr>
                <w:t xml:space="preserve"> Paris: chêne.</w:t>
              </w:r>
            </w:p>
            <w:p w:rsidR="002A3533" w:rsidRPr="002A3533" w:rsidRDefault="002A3533" w:rsidP="002A3533">
              <w:pPr>
                <w:pStyle w:val="Bibliographie"/>
                <w:rPr>
                  <w:rFonts w:asciiTheme="minorBidi" w:hAnsiTheme="minorBidi"/>
                  <w:noProof/>
                  <w:sz w:val="24"/>
                  <w:szCs w:val="24"/>
                </w:rPr>
              </w:pPr>
              <w:r w:rsidRPr="00681B52">
                <w:rPr>
                  <w:rFonts w:asciiTheme="minorBidi" w:hAnsiTheme="minorBidi"/>
                  <w:noProof/>
                  <w:sz w:val="24"/>
                  <w:szCs w:val="24"/>
                  <w:lang w:val="en-US"/>
                </w:rPr>
                <w:t xml:space="preserve">Morbitzer, C., Strachan, P., Webster, J., Spires, B., &amp; Cafferty, D. (2001, Août 13-15). Integration of building simulation into the design process of an architecture practice. </w:t>
              </w:r>
              <w:r w:rsidRPr="002A3533">
                <w:rPr>
                  <w:rFonts w:asciiTheme="minorBidi" w:hAnsiTheme="minorBidi"/>
                  <w:i/>
                  <w:iCs/>
                  <w:noProof/>
                  <w:sz w:val="24"/>
                  <w:szCs w:val="24"/>
                </w:rPr>
                <w:t>Building Simulation</w:t>
              </w:r>
              <w:r w:rsidRPr="002A3533">
                <w:rPr>
                  <w:rFonts w:asciiTheme="minorBidi" w:hAnsiTheme="minorBidi"/>
                  <w:noProof/>
                  <w:sz w:val="24"/>
                  <w:szCs w:val="24"/>
                </w:rPr>
                <w:t xml:space="preserve"> , pp. 697-704.</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Ould-Henia, A. (2003). </w:t>
              </w:r>
              <w:r w:rsidRPr="002A3533">
                <w:rPr>
                  <w:rFonts w:asciiTheme="minorBidi" w:hAnsiTheme="minorBidi"/>
                  <w:i/>
                  <w:iCs/>
                  <w:noProof/>
                  <w:sz w:val="24"/>
                  <w:szCs w:val="24"/>
                </w:rPr>
                <w:t>Choix climatiques et construction zones arides et semi aridesla maison a cour de bou saada.</w:t>
              </w:r>
              <w:r w:rsidRPr="002A3533">
                <w:rPr>
                  <w:rFonts w:asciiTheme="minorBidi" w:hAnsiTheme="minorBidi"/>
                  <w:noProof/>
                  <w:sz w:val="24"/>
                  <w:szCs w:val="24"/>
                </w:rPr>
                <w:t xml:space="preserve"> Lausanne. Thèse de Doctorat.</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Paulo Filipe de Almeida Ferreira Tavares, A. M. (2006, Avril 11). </w:t>
              </w:r>
              <w:r w:rsidRPr="00681B52">
                <w:rPr>
                  <w:rFonts w:asciiTheme="minorBidi" w:hAnsiTheme="minorBidi"/>
                  <w:noProof/>
                  <w:sz w:val="24"/>
                  <w:szCs w:val="24"/>
                  <w:lang w:val="en-US"/>
                </w:rPr>
                <w:t>Energy ef</w:t>
              </w:r>
              <w:r w:rsidRPr="002A3533">
                <w:rPr>
                  <w:rFonts w:asciiTheme="minorBidi" w:hAnsiTheme="minorBidi"/>
                  <w:noProof/>
                  <w:sz w:val="24"/>
                  <w:szCs w:val="24"/>
                </w:rPr>
                <w:t>ﬁ</w:t>
              </w:r>
              <w:r w:rsidRPr="00681B52">
                <w:rPr>
                  <w:rFonts w:asciiTheme="minorBidi" w:hAnsiTheme="minorBidi"/>
                  <w:noProof/>
                  <w:sz w:val="24"/>
                  <w:szCs w:val="24"/>
                  <w:lang w:val="en-US"/>
                </w:rPr>
                <w:t xml:space="preserve">cient building design using sensitivity analysis—A case study. </w:t>
              </w:r>
              <w:r w:rsidRPr="002A3533">
                <w:rPr>
                  <w:rFonts w:asciiTheme="minorBidi" w:hAnsiTheme="minorBidi"/>
                  <w:i/>
                  <w:iCs/>
                  <w:noProof/>
                  <w:sz w:val="24"/>
                  <w:szCs w:val="24"/>
                </w:rPr>
                <w:t>Energy And Buildings</w:t>
              </w:r>
              <w:r w:rsidRPr="002A3533">
                <w:rPr>
                  <w:rFonts w:asciiTheme="minorBidi" w:hAnsiTheme="minorBidi"/>
                  <w:noProof/>
                  <w:sz w:val="24"/>
                  <w:szCs w:val="24"/>
                </w:rPr>
                <w:t xml:space="preserve"> , pp. 23-31.</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lastRenderedPageBreak/>
                <w:t>Peuportier, B. (2005). Bancs d’essais de logiciels de simulation thermique.</w:t>
              </w:r>
            </w:p>
            <w:p w:rsidR="002A3533" w:rsidRPr="002A3533" w:rsidRDefault="002A3533" w:rsidP="002A3533">
              <w:pPr>
                <w:pStyle w:val="Bibliographie"/>
                <w:rPr>
                  <w:rFonts w:asciiTheme="minorBidi" w:hAnsiTheme="minorBidi"/>
                  <w:noProof/>
                  <w:sz w:val="24"/>
                  <w:szCs w:val="24"/>
                </w:rPr>
              </w:pPr>
              <w:r w:rsidRPr="002A3533">
                <w:rPr>
                  <w:rFonts w:asciiTheme="minorBidi" w:hAnsiTheme="minorBidi"/>
                  <w:noProof/>
                  <w:sz w:val="24"/>
                  <w:szCs w:val="24"/>
                </w:rPr>
                <w:t xml:space="preserve">Salomon, T., Mikolasek, R., &amp; Peuportier, B. (2005). Outil de simulation thermique du batiment, comfie. </w:t>
              </w:r>
              <w:r w:rsidRPr="002A3533">
                <w:rPr>
                  <w:rFonts w:asciiTheme="minorBidi" w:hAnsiTheme="minorBidi"/>
                  <w:i/>
                  <w:iCs/>
                  <w:noProof/>
                  <w:sz w:val="24"/>
                  <w:szCs w:val="24"/>
                </w:rPr>
                <w:t>Journée thématique SFT-IBPSA</w:t>
              </w:r>
              <w:r w:rsidRPr="002A3533">
                <w:rPr>
                  <w:rFonts w:asciiTheme="minorBidi" w:hAnsiTheme="minorBidi"/>
                  <w:noProof/>
                  <w:sz w:val="24"/>
                  <w:szCs w:val="24"/>
                </w:rPr>
                <w:t xml:space="preserve"> (p. 8). Paris: Cedex.</w:t>
              </w:r>
            </w:p>
            <w:p w:rsidR="002A3533" w:rsidRPr="00681B52" w:rsidRDefault="002A3533" w:rsidP="002A3533">
              <w:pPr>
                <w:pStyle w:val="Bibliographie"/>
                <w:rPr>
                  <w:rFonts w:asciiTheme="minorBidi" w:hAnsiTheme="minorBidi"/>
                  <w:noProof/>
                  <w:sz w:val="24"/>
                  <w:szCs w:val="24"/>
                  <w:lang w:val="en-US"/>
                </w:rPr>
              </w:pPr>
              <w:r w:rsidRPr="002A3533">
                <w:rPr>
                  <w:rFonts w:asciiTheme="minorBidi" w:hAnsiTheme="minorBidi"/>
                  <w:noProof/>
                  <w:sz w:val="24"/>
                  <w:szCs w:val="24"/>
                </w:rPr>
                <w:t xml:space="preserve">Shaviv, E. (1999, septembre 02). </w:t>
              </w:r>
              <w:r w:rsidRPr="00681B52">
                <w:rPr>
                  <w:rFonts w:asciiTheme="minorBidi" w:hAnsiTheme="minorBidi"/>
                  <w:noProof/>
                  <w:sz w:val="24"/>
                  <w:szCs w:val="24"/>
                  <w:lang w:val="en-US"/>
                </w:rPr>
                <w:t xml:space="preserve">Design tools for bio-climatic and passive solar buildings. </w:t>
              </w:r>
              <w:r w:rsidRPr="00681B52">
                <w:rPr>
                  <w:rFonts w:asciiTheme="minorBidi" w:hAnsiTheme="minorBidi"/>
                  <w:i/>
                  <w:iCs/>
                  <w:noProof/>
                  <w:sz w:val="24"/>
                  <w:szCs w:val="24"/>
                  <w:lang w:val="en-US"/>
                </w:rPr>
                <w:t>Solar Energy Vol. 67</w:t>
              </w:r>
              <w:r w:rsidRPr="00681B52">
                <w:rPr>
                  <w:rFonts w:asciiTheme="minorBidi" w:hAnsiTheme="minorBidi"/>
                  <w:noProof/>
                  <w:sz w:val="24"/>
                  <w:szCs w:val="24"/>
                  <w:lang w:val="en-US"/>
                </w:rPr>
                <w:t xml:space="preserve"> , pp. 189-204.</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Steele, J. (2005). </w:t>
              </w:r>
              <w:r w:rsidRPr="00681B52">
                <w:rPr>
                  <w:rFonts w:asciiTheme="minorBidi" w:hAnsiTheme="minorBidi"/>
                  <w:i/>
                  <w:iCs/>
                  <w:noProof/>
                  <w:sz w:val="24"/>
                  <w:szCs w:val="24"/>
                  <w:lang w:val="en-US"/>
                </w:rPr>
                <w:t>Architecture Ecologique.</w:t>
              </w:r>
              <w:r w:rsidRPr="00681B52">
                <w:rPr>
                  <w:rFonts w:asciiTheme="minorBidi" w:hAnsiTheme="minorBidi"/>
                  <w:noProof/>
                  <w:sz w:val="24"/>
                  <w:szCs w:val="24"/>
                  <w:lang w:val="en-US"/>
                </w:rPr>
                <w:t xml:space="preserve"> SINGAPOUR: actes sud.</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Szokolay, S. V. (2004). </w:t>
              </w:r>
              <w:r w:rsidRPr="00681B52">
                <w:rPr>
                  <w:rFonts w:asciiTheme="minorBidi" w:hAnsiTheme="minorBidi"/>
                  <w:i/>
                  <w:iCs/>
                  <w:noProof/>
                  <w:sz w:val="24"/>
                  <w:szCs w:val="24"/>
                  <w:lang w:val="en-US"/>
                </w:rPr>
                <w:t>Introduction To Architectural Science: The Basis Of Sustainable Design.</w:t>
              </w:r>
              <w:r w:rsidRPr="00681B52">
                <w:rPr>
                  <w:rFonts w:asciiTheme="minorBidi" w:hAnsiTheme="minorBidi"/>
                  <w:noProof/>
                  <w:sz w:val="24"/>
                  <w:szCs w:val="24"/>
                  <w:lang w:val="en-US"/>
                </w:rPr>
                <w:t xml:space="preserve"> Elsevier.</w:t>
              </w:r>
            </w:p>
            <w:p w:rsidR="002A3533" w:rsidRPr="00681B52" w:rsidRDefault="002A3533" w:rsidP="002A3533">
              <w:pPr>
                <w:pStyle w:val="Bibliographie"/>
                <w:rPr>
                  <w:rFonts w:asciiTheme="minorBidi" w:hAnsiTheme="minorBidi"/>
                  <w:noProof/>
                  <w:sz w:val="24"/>
                  <w:szCs w:val="24"/>
                  <w:lang w:val="en-US"/>
                </w:rPr>
              </w:pPr>
              <w:r w:rsidRPr="00681B52">
                <w:rPr>
                  <w:rFonts w:asciiTheme="minorBidi" w:hAnsiTheme="minorBidi"/>
                  <w:noProof/>
                  <w:sz w:val="24"/>
                  <w:szCs w:val="24"/>
                  <w:lang w:val="en-US"/>
                </w:rPr>
                <w:t>Tavares, F. A., &amp; Martins, G. O. (2006, avril 11). Energy ef</w:t>
              </w:r>
              <w:r w:rsidRPr="002A3533">
                <w:rPr>
                  <w:rFonts w:asciiTheme="minorBidi" w:hAnsiTheme="minorBidi"/>
                  <w:noProof/>
                  <w:sz w:val="24"/>
                  <w:szCs w:val="24"/>
                </w:rPr>
                <w:t>ﬁ</w:t>
              </w:r>
              <w:r w:rsidRPr="00681B52">
                <w:rPr>
                  <w:rFonts w:asciiTheme="minorBidi" w:hAnsiTheme="minorBidi"/>
                  <w:noProof/>
                  <w:sz w:val="24"/>
                  <w:szCs w:val="24"/>
                  <w:lang w:val="en-US"/>
                </w:rPr>
                <w:t xml:space="preserve">cient building design using sensitivity analysis—A case study. </w:t>
              </w:r>
              <w:r w:rsidRPr="00681B52">
                <w:rPr>
                  <w:rFonts w:asciiTheme="minorBidi" w:hAnsiTheme="minorBidi"/>
                  <w:i/>
                  <w:iCs/>
                  <w:noProof/>
                  <w:sz w:val="24"/>
                  <w:szCs w:val="24"/>
                  <w:lang w:val="en-US"/>
                </w:rPr>
                <w:t>Energy And Buildings</w:t>
              </w:r>
              <w:r w:rsidRPr="00681B52">
                <w:rPr>
                  <w:rFonts w:asciiTheme="minorBidi" w:hAnsiTheme="minorBidi"/>
                  <w:noProof/>
                  <w:sz w:val="24"/>
                  <w:szCs w:val="24"/>
                  <w:lang w:val="en-US"/>
                </w:rPr>
                <w:t xml:space="preserve"> , pp. 23-31.</w:t>
              </w:r>
            </w:p>
            <w:p w:rsidR="002A3533" w:rsidRPr="00681B52" w:rsidRDefault="002A3533" w:rsidP="002A3533">
              <w:pPr>
                <w:rPr>
                  <w:rFonts w:asciiTheme="minorBidi" w:hAnsiTheme="minorBidi"/>
                  <w:b/>
                  <w:bCs/>
                  <w:color w:val="365F91" w:themeColor="accent1" w:themeShade="BF"/>
                  <w:sz w:val="28"/>
                  <w:szCs w:val="28"/>
                  <w:lang w:val="en-US"/>
                </w:rPr>
              </w:pPr>
              <w:r w:rsidRPr="00681B52">
                <w:rPr>
                  <w:rFonts w:asciiTheme="minorBidi" w:hAnsiTheme="minorBidi"/>
                  <w:b/>
                  <w:bCs/>
                  <w:color w:val="365F91" w:themeColor="accent1" w:themeShade="BF"/>
                  <w:sz w:val="28"/>
                  <w:szCs w:val="28"/>
                  <w:lang w:val="en-US"/>
                </w:rPr>
                <w:t>Webographie</w:t>
              </w:r>
            </w:p>
            <w:p w:rsidR="008F460B" w:rsidRPr="00681B52" w:rsidRDefault="008F460B" w:rsidP="008F460B">
              <w:pPr>
                <w:pStyle w:val="Bibliographie"/>
                <w:rPr>
                  <w:rFonts w:asciiTheme="minorBidi" w:hAnsiTheme="minorBidi"/>
                  <w:noProof/>
                  <w:sz w:val="24"/>
                  <w:szCs w:val="24"/>
                  <w:lang w:val="en-US"/>
                </w:rPr>
              </w:pPr>
              <w:r w:rsidRPr="00681B52">
                <w:rPr>
                  <w:rFonts w:asciiTheme="minorBidi" w:hAnsiTheme="minorBidi"/>
                  <w:noProof/>
                  <w:sz w:val="24"/>
                  <w:szCs w:val="24"/>
                  <w:lang w:val="en-US"/>
                </w:rPr>
                <w:t>APRUE. (2011). Programme Eco-Bat. Consulté le 2013, sur APRUE: http://www.aprue.org.dz</w:t>
              </w:r>
            </w:p>
            <w:p w:rsidR="00685855" w:rsidRPr="002A3533" w:rsidRDefault="00685855" w:rsidP="00685855">
              <w:pPr>
                <w:pStyle w:val="Bibliographie"/>
                <w:rPr>
                  <w:rFonts w:asciiTheme="minorBidi" w:hAnsiTheme="minorBidi"/>
                  <w:noProof/>
                  <w:sz w:val="24"/>
                  <w:szCs w:val="24"/>
                </w:rPr>
              </w:pPr>
              <w:r w:rsidRPr="00681B52">
                <w:rPr>
                  <w:rFonts w:asciiTheme="minorBidi" w:hAnsiTheme="minorBidi"/>
                  <w:noProof/>
                  <w:sz w:val="24"/>
                  <w:szCs w:val="24"/>
                  <w:lang w:val="en-US"/>
                </w:rPr>
                <w:t xml:space="preserve">Boughriet, R. (2009, Avril 27). </w:t>
              </w:r>
              <w:r w:rsidRPr="002A3533">
                <w:rPr>
                  <w:rFonts w:asciiTheme="minorBidi" w:hAnsiTheme="minorBidi"/>
                  <w:i/>
                  <w:iCs/>
                  <w:noProof/>
                  <w:sz w:val="24"/>
                  <w:szCs w:val="24"/>
                </w:rPr>
                <w:t>Actu-Environnement</w:t>
              </w:r>
              <w:r w:rsidRPr="002A3533">
                <w:rPr>
                  <w:rFonts w:asciiTheme="minorBidi" w:hAnsiTheme="minorBidi"/>
                  <w:noProof/>
                  <w:sz w:val="24"/>
                  <w:szCs w:val="24"/>
                </w:rPr>
                <w:t>. Consulté le Fevrier 02, 2013, sur http://www.actu-environnement.com/ae/news/second_rapport_efficacite_energie_batiment_WBCSD_7252.php4</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 xml:space="preserve">Courgey, S., &amp; Oliva, J. (2006). </w:t>
              </w:r>
              <w:r w:rsidRPr="002A3533">
                <w:rPr>
                  <w:rFonts w:asciiTheme="minorBidi" w:hAnsiTheme="minorBidi"/>
                  <w:i/>
                  <w:iCs/>
                  <w:noProof/>
                  <w:sz w:val="24"/>
                  <w:szCs w:val="24"/>
                </w:rPr>
                <w:t>La conception bioclimatique.</w:t>
              </w:r>
              <w:r w:rsidRPr="002A3533">
                <w:rPr>
                  <w:rFonts w:asciiTheme="minorBidi" w:hAnsiTheme="minorBidi"/>
                  <w:noProof/>
                  <w:sz w:val="24"/>
                  <w:szCs w:val="24"/>
                </w:rPr>
                <w:t xml:space="preserve"> Certu.</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 xml:space="preserve">Dartevelle, O. (2010). </w:t>
              </w:r>
              <w:r w:rsidRPr="002A3533">
                <w:rPr>
                  <w:rFonts w:asciiTheme="minorBidi" w:hAnsiTheme="minorBidi"/>
                  <w:i/>
                  <w:iCs/>
                  <w:noProof/>
                  <w:sz w:val="24"/>
                  <w:szCs w:val="24"/>
                </w:rPr>
                <w:t>Architecture et climat.</w:t>
              </w:r>
              <w:r w:rsidRPr="002A3533">
                <w:rPr>
                  <w:rFonts w:asciiTheme="minorBidi" w:hAnsiTheme="minorBidi"/>
                  <w:noProof/>
                  <w:sz w:val="24"/>
                  <w:szCs w:val="24"/>
                </w:rPr>
                <w:t xml:space="preserve"> Consulté le juin 2012, sur Energie+: http://www.energieplus-lesite.be</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 xml:space="preserve">Jong, S. D. (2011, mai 10). </w:t>
              </w:r>
              <w:r w:rsidRPr="002A3533">
                <w:rPr>
                  <w:rFonts w:asciiTheme="minorBidi" w:hAnsiTheme="minorBidi"/>
                  <w:i/>
                  <w:iCs/>
                  <w:noProof/>
                  <w:sz w:val="24"/>
                  <w:szCs w:val="24"/>
                </w:rPr>
                <w:t>« Vers une gouvernance mondiale de l’énergie : comment compléter le puzzle » traduction de l'article "Towards Global Energy Governance : How to Patch the Patchwork" p 29-54.</w:t>
              </w:r>
              <w:r w:rsidRPr="002A3533">
                <w:rPr>
                  <w:rFonts w:asciiTheme="minorBidi" w:hAnsiTheme="minorBidi"/>
                  <w:noProof/>
                  <w:sz w:val="24"/>
                  <w:szCs w:val="24"/>
                </w:rPr>
                <w:t xml:space="preserve"> Consulté le juin 14, 2012, sur Revue internationale de politique de développement: http://poldev.revues.org/690 ; DOI : 10.4000/poldev.690</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 xml:space="preserve">Leslie, D. (2010). </w:t>
              </w:r>
              <w:r w:rsidRPr="002A3533">
                <w:rPr>
                  <w:rFonts w:asciiTheme="minorBidi" w:hAnsiTheme="minorBidi"/>
                  <w:i/>
                  <w:iCs/>
                  <w:noProof/>
                  <w:sz w:val="24"/>
                  <w:szCs w:val="24"/>
                </w:rPr>
                <w:t>Introduction à l'architecture écologique.</w:t>
              </w:r>
              <w:r w:rsidRPr="002A3533">
                <w:rPr>
                  <w:rFonts w:asciiTheme="minorBidi" w:hAnsiTheme="minorBidi"/>
                  <w:noProof/>
                  <w:sz w:val="24"/>
                  <w:szCs w:val="24"/>
                </w:rPr>
                <w:t xml:space="preserve"> Consulté le juin 2012, sur « Essentiel », un autre regard sur le monde: http://essentiel.ca/PartenairesAnnonceurs/Introduction_%C3%A0_l'Architecture_%C3%89cologique-135.html</w:t>
              </w:r>
            </w:p>
            <w:p w:rsidR="00685855" w:rsidRPr="002A3533" w:rsidRDefault="00685855" w:rsidP="00685855">
              <w:pPr>
                <w:pStyle w:val="Bibliographie"/>
                <w:rPr>
                  <w:rFonts w:asciiTheme="minorBidi" w:hAnsiTheme="minorBidi"/>
                  <w:noProof/>
                  <w:sz w:val="24"/>
                  <w:szCs w:val="24"/>
                </w:rPr>
              </w:pPr>
              <w:r w:rsidRPr="00681B52">
                <w:rPr>
                  <w:rFonts w:asciiTheme="minorBidi" w:hAnsiTheme="minorBidi"/>
                  <w:noProof/>
                  <w:sz w:val="24"/>
                  <w:szCs w:val="24"/>
                  <w:lang w:val="en-US"/>
                </w:rPr>
                <w:t xml:space="preserve">MED ENEC. (2008). </w:t>
              </w:r>
              <w:r w:rsidRPr="00681B52">
                <w:rPr>
                  <w:rFonts w:asciiTheme="minorBidi" w:hAnsiTheme="minorBidi"/>
                  <w:i/>
                  <w:iCs/>
                  <w:noProof/>
                  <w:sz w:val="24"/>
                  <w:szCs w:val="24"/>
                  <w:lang w:val="en-US"/>
                </w:rPr>
                <w:t>Pilot Project Algeria</w:t>
              </w:r>
              <w:r w:rsidRPr="00681B52">
                <w:rPr>
                  <w:rFonts w:asciiTheme="minorBidi" w:hAnsiTheme="minorBidi"/>
                  <w:noProof/>
                  <w:sz w:val="24"/>
                  <w:szCs w:val="24"/>
                  <w:lang w:val="en-US"/>
                </w:rPr>
                <w:t xml:space="preserve">. </w:t>
              </w:r>
              <w:r w:rsidRPr="002A3533">
                <w:rPr>
                  <w:rFonts w:asciiTheme="minorBidi" w:hAnsiTheme="minorBidi"/>
                  <w:noProof/>
                  <w:sz w:val="24"/>
                  <w:szCs w:val="24"/>
                </w:rPr>
                <w:t>Consulté le Fevrier 04, 2012, sur http://www.med-enec.com</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 xml:space="preserve">MEM. (2011). </w:t>
              </w:r>
              <w:r w:rsidRPr="002A3533">
                <w:rPr>
                  <w:rFonts w:asciiTheme="minorBidi" w:hAnsiTheme="minorBidi"/>
                  <w:i/>
                  <w:iCs/>
                  <w:noProof/>
                  <w:sz w:val="24"/>
                  <w:szCs w:val="24"/>
                </w:rPr>
                <w:t>Bilan Energétique National 2010.</w:t>
              </w:r>
              <w:r w:rsidRPr="002A3533">
                <w:rPr>
                  <w:rFonts w:asciiTheme="minorBidi" w:hAnsiTheme="minorBidi"/>
                  <w:noProof/>
                  <w:sz w:val="24"/>
                  <w:szCs w:val="24"/>
                </w:rPr>
                <w:t xml:space="preserve"> Consulté le JUIN 2012, sur Ministère de l’énergie et des mines: www.mem-algeria.org</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Salomon, T. (2000, mai 25). Consulté le 2012, sur Architecture et énergies renouvelables: http:// www.maison-passive.be/ressources/SolaireClimatique.pdf</w:t>
              </w:r>
            </w:p>
            <w:p w:rsidR="00685855" w:rsidRPr="00681B52" w:rsidRDefault="00685855" w:rsidP="00685855">
              <w:pPr>
                <w:pStyle w:val="Bibliographie"/>
                <w:rPr>
                  <w:rFonts w:asciiTheme="minorBidi" w:hAnsiTheme="minorBidi"/>
                  <w:noProof/>
                  <w:sz w:val="24"/>
                  <w:szCs w:val="24"/>
                  <w:lang w:val="en-US"/>
                </w:rPr>
              </w:pPr>
              <w:r w:rsidRPr="002A3533">
                <w:rPr>
                  <w:rFonts w:asciiTheme="minorBidi" w:hAnsiTheme="minorBidi"/>
                  <w:noProof/>
                  <w:sz w:val="24"/>
                  <w:szCs w:val="24"/>
                </w:rPr>
                <w:lastRenderedPageBreak/>
                <w:t xml:space="preserve">Touré, F. D. (2008). </w:t>
              </w:r>
              <w:r w:rsidRPr="002A3533">
                <w:rPr>
                  <w:rFonts w:asciiTheme="minorBidi" w:hAnsiTheme="minorBidi"/>
                  <w:i/>
                  <w:iCs/>
                  <w:noProof/>
                  <w:sz w:val="24"/>
                  <w:szCs w:val="24"/>
                </w:rPr>
                <w:t>La planification énergétique sectorielle: l'architecture bioclimatique, Les fiches techniques PRISME (Programme International de Soutien à la Maîtrise de l’Énergie), publié par L’Institut de l’énergie et de l’environnement de la Francophonie (IEPF).</w:t>
              </w:r>
              <w:r w:rsidRPr="002A3533">
                <w:rPr>
                  <w:rFonts w:asciiTheme="minorBidi" w:hAnsiTheme="minorBidi"/>
                  <w:noProof/>
                  <w:sz w:val="24"/>
                  <w:szCs w:val="24"/>
                </w:rPr>
                <w:t xml:space="preserve"> </w:t>
              </w:r>
              <w:r w:rsidRPr="00681B52">
                <w:rPr>
                  <w:rFonts w:asciiTheme="minorBidi" w:hAnsiTheme="minorBidi"/>
                  <w:noProof/>
                  <w:sz w:val="24"/>
                  <w:szCs w:val="24"/>
                  <w:lang w:val="en-US"/>
                </w:rPr>
                <w:t>Canada: Communications Science</w:t>
              </w:r>
              <w:r w:rsidRPr="00681B52">
                <w:rPr>
                  <w:rFonts w:asciiTheme="minorBidi" w:hAnsiTheme="minorBidi"/>
                  <w:noProof/>
                  <w:sz w:val="24"/>
                  <w:szCs w:val="24"/>
                  <w:lang w:val="en-US"/>
                </w:rPr>
                <w:softHyphen/>
                <w:t>Impact.</w:t>
              </w:r>
            </w:p>
            <w:p w:rsidR="00685855" w:rsidRPr="00681B52" w:rsidRDefault="00685855" w:rsidP="00685855">
              <w:pPr>
                <w:pStyle w:val="Bibliographie"/>
                <w:rPr>
                  <w:rFonts w:asciiTheme="minorBidi" w:hAnsiTheme="minorBidi"/>
                  <w:noProof/>
                  <w:sz w:val="24"/>
                  <w:szCs w:val="24"/>
                  <w:lang w:val="en-US"/>
                </w:rPr>
              </w:pPr>
              <w:r w:rsidRPr="00681B52">
                <w:rPr>
                  <w:rFonts w:asciiTheme="minorBidi" w:hAnsiTheme="minorBidi"/>
                  <w:noProof/>
                  <w:sz w:val="24"/>
                  <w:szCs w:val="24"/>
                  <w:lang w:val="en-US"/>
                </w:rPr>
                <w:t xml:space="preserve">U.S.Departement of energy. (2011, mars 14). </w:t>
              </w:r>
              <w:r w:rsidRPr="00681B52">
                <w:rPr>
                  <w:rFonts w:asciiTheme="minorBidi" w:hAnsiTheme="minorBidi"/>
                  <w:i/>
                  <w:iCs/>
                  <w:noProof/>
                  <w:sz w:val="24"/>
                  <w:szCs w:val="24"/>
                  <w:lang w:val="en-US"/>
                </w:rPr>
                <w:t>Building energy software tools directory.</w:t>
              </w:r>
              <w:r w:rsidRPr="00681B52">
                <w:rPr>
                  <w:rFonts w:asciiTheme="minorBidi" w:hAnsiTheme="minorBidi"/>
                  <w:noProof/>
                  <w:sz w:val="24"/>
                  <w:szCs w:val="24"/>
                  <w:lang w:val="en-US"/>
                </w:rPr>
                <w:t xml:space="preserve"> Consulté le juin 2012, sur U.S.Departement of energy, Energy efficiency and renewable energy: http://apps1.eere.energy.gov/buildings/tools_directory/alpha_list.cfm</w:t>
              </w:r>
            </w:p>
            <w:p w:rsidR="00685855" w:rsidRPr="002A3533" w:rsidRDefault="00685855" w:rsidP="00685855">
              <w:pPr>
                <w:pStyle w:val="Bibliographie"/>
                <w:rPr>
                  <w:rFonts w:asciiTheme="minorBidi" w:hAnsiTheme="minorBidi"/>
                  <w:noProof/>
                  <w:sz w:val="24"/>
                  <w:szCs w:val="24"/>
                </w:rPr>
              </w:pPr>
              <w:r w:rsidRPr="002A3533">
                <w:rPr>
                  <w:rFonts w:asciiTheme="minorBidi" w:hAnsiTheme="minorBidi"/>
                  <w:noProof/>
                  <w:sz w:val="24"/>
                  <w:szCs w:val="24"/>
                </w:rPr>
                <w:t xml:space="preserve">WÄlChli, C., &amp; Maunoury, B. (2010, Mars). </w:t>
              </w:r>
              <w:r w:rsidRPr="002A3533">
                <w:rPr>
                  <w:rFonts w:asciiTheme="minorBidi" w:hAnsiTheme="minorBidi"/>
                  <w:i/>
                  <w:iCs/>
                  <w:noProof/>
                  <w:sz w:val="24"/>
                  <w:szCs w:val="24"/>
                </w:rPr>
                <w:t>Comment concevoir sa maison bioclimatique ?</w:t>
              </w:r>
              <w:r w:rsidRPr="002A3533">
                <w:rPr>
                  <w:rFonts w:asciiTheme="minorBidi" w:hAnsiTheme="minorBidi"/>
                  <w:noProof/>
                  <w:sz w:val="24"/>
                  <w:szCs w:val="24"/>
                </w:rPr>
                <w:t xml:space="preserve"> Consulté le Fevrier 04, 2012, sur urcaue-paysdelaloire: www.urcaue-paysdelaloire.com</w:t>
              </w:r>
            </w:p>
            <w:p w:rsidR="007B1A9D" w:rsidRPr="00EC4716" w:rsidRDefault="00952B02" w:rsidP="00236F25">
              <w:pPr>
                <w:spacing w:line="360" w:lineRule="auto"/>
                <w:jc w:val="both"/>
                <w:rPr>
                  <w:rFonts w:asciiTheme="minorBidi" w:hAnsiTheme="minorBidi"/>
                </w:rPr>
              </w:pPr>
              <w:r w:rsidRPr="005240D6">
                <w:rPr>
                  <w:rFonts w:asciiTheme="minorBidi" w:hAnsiTheme="minorBidi"/>
                  <w:sz w:val="24"/>
                  <w:szCs w:val="24"/>
                </w:rPr>
                <w:fldChar w:fldCharType="end"/>
              </w:r>
            </w:p>
            <w:p w:rsidR="00F57967" w:rsidRPr="00EC4716" w:rsidRDefault="00F57967" w:rsidP="006D15BC">
              <w:pPr>
                <w:pStyle w:val="Titre1"/>
                <w:rPr>
                  <w:rFonts w:asciiTheme="minorBidi" w:hAnsiTheme="minorBidi"/>
                </w:rPr>
              </w:pPr>
              <w:bookmarkStart w:id="99" w:name="_Toc351414983"/>
              <w:r w:rsidRPr="00EC4716">
                <w:rPr>
                  <w:rFonts w:asciiTheme="minorBidi" w:hAnsiTheme="minorBidi"/>
                </w:rPr>
                <w:t xml:space="preserve">Table des </w:t>
              </w:r>
              <w:r w:rsidRPr="00331232">
                <w:rPr>
                  <w:rFonts w:asciiTheme="minorBidi" w:hAnsiTheme="minorBidi"/>
                </w:rPr>
                <w:t>illustrations</w:t>
              </w:r>
              <w:r w:rsidRPr="00EC4716">
                <w:rPr>
                  <w:rFonts w:asciiTheme="minorBidi" w:hAnsiTheme="minorBidi"/>
                </w:rPr>
                <w:t> </w:t>
              </w:r>
            </w:p>
          </w:sdtContent>
        </w:sdt>
      </w:sdtContent>
    </w:sdt>
    <w:bookmarkEnd w:id="99" w:displacedByCustomXml="prev"/>
    <w:p w:rsidR="00DE7DD5" w:rsidRPr="00206EDC" w:rsidRDefault="00952B02">
      <w:pPr>
        <w:pStyle w:val="Tabledesillustrations"/>
        <w:tabs>
          <w:tab w:val="right" w:leader="dot" w:pos="9061"/>
        </w:tabs>
        <w:rPr>
          <w:noProof/>
          <w:sz w:val="24"/>
          <w:szCs w:val="24"/>
        </w:rPr>
      </w:pPr>
      <w:r w:rsidRPr="00EC4716">
        <w:rPr>
          <w:rFonts w:asciiTheme="minorBidi" w:hAnsiTheme="minorBidi"/>
        </w:rPr>
        <w:fldChar w:fldCharType="begin"/>
      </w:r>
      <w:r w:rsidR="00D00DF2" w:rsidRPr="00EC4716">
        <w:rPr>
          <w:rFonts w:asciiTheme="minorBidi" w:hAnsiTheme="minorBidi"/>
        </w:rPr>
        <w:instrText xml:space="preserve"> TOC \h \z \c "Figure" </w:instrText>
      </w:r>
      <w:r w:rsidRPr="00EC4716">
        <w:rPr>
          <w:rFonts w:asciiTheme="minorBidi" w:hAnsiTheme="minorBidi"/>
        </w:rPr>
        <w:fldChar w:fldCharType="separate"/>
      </w:r>
      <w:hyperlink w:anchor="_Toc351414617" w:history="1">
        <w:r w:rsidR="00DE7DD5" w:rsidRPr="00206EDC">
          <w:rPr>
            <w:rStyle w:val="Lienhypertexte"/>
            <w:rFonts w:asciiTheme="minorBidi" w:hAnsiTheme="minorBidi"/>
            <w:noProof/>
            <w:sz w:val="24"/>
            <w:szCs w:val="24"/>
          </w:rPr>
          <w:t>Figure 1: schéma méthodologique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_Toc351414617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9</w:t>
        </w:r>
        <w:r w:rsidRPr="00206EDC">
          <w:rPr>
            <w:noProof/>
            <w:webHidden/>
            <w:sz w:val="24"/>
            <w:szCs w:val="24"/>
          </w:rPr>
          <w:fldChar w:fldCharType="end"/>
        </w:r>
      </w:hyperlink>
    </w:p>
    <w:p w:rsidR="00DE7DD5" w:rsidRPr="00206EDC" w:rsidRDefault="00952B02" w:rsidP="00DE7DD5">
      <w:pPr>
        <w:pStyle w:val="Tabledesillustrations"/>
        <w:tabs>
          <w:tab w:val="right" w:leader="dot" w:pos="9061"/>
        </w:tabs>
        <w:rPr>
          <w:noProof/>
          <w:sz w:val="24"/>
          <w:szCs w:val="24"/>
        </w:rPr>
      </w:pPr>
      <w:hyperlink w:anchor="_Toc351414618" w:history="1">
        <w:r w:rsidR="00DE7DD5" w:rsidRPr="00206EDC">
          <w:rPr>
            <w:rStyle w:val="Lienhypertexte"/>
            <w:rFonts w:asciiTheme="minorBidi" w:hAnsiTheme="minorBidi"/>
            <w:noProof/>
            <w:sz w:val="24"/>
            <w:szCs w:val="24"/>
          </w:rPr>
          <w:t>Figure 2: schéma montrant les aspects liés au développement durable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_Toc351414618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12</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1" w:anchor="_Toc351414619" w:history="1">
        <w:r w:rsidR="00DE7DD5" w:rsidRPr="00206EDC">
          <w:rPr>
            <w:rStyle w:val="Lienhypertexte"/>
            <w:rFonts w:asciiTheme="minorBidi" w:hAnsiTheme="minorBidi"/>
            <w:noProof/>
            <w:sz w:val="24"/>
            <w:szCs w:val="24"/>
          </w:rPr>
          <w:t xml:space="preserve">Figure 3:Repartition de la consommation finale en Algerie par secteur d'activité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_Toc351414619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14</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2" w:anchor="_Toc351414620" w:history="1">
        <w:r w:rsidR="00DE7DD5" w:rsidRPr="00206EDC">
          <w:rPr>
            <w:rStyle w:val="Lienhypertexte"/>
            <w:rFonts w:ascii="Arial" w:hAnsi="Arial" w:cs="Arial"/>
            <w:noProof/>
            <w:sz w:val="24"/>
            <w:szCs w:val="24"/>
          </w:rPr>
          <w:t>Figure 4: Facteurs influant sur l'implantation</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_Toc351414620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17</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3" w:anchor="_Toc351414621" w:history="1">
        <w:r w:rsidR="00DE7DD5" w:rsidRPr="00206EDC">
          <w:rPr>
            <w:rStyle w:val="Lienhypertexte"/>
            <w:rFonts w:ascii="Arial" w:hAnsi="Arial" w:cs="Arial"/>
            <w:noProof/>
            <w:sz w:val="24"/>
            <w:szCs w:val="24"/>
          </w:rPr>
          <w:t xml:space="preserve">Figure 5: L'orientation de l'édifice par rapport aux vents et au soleil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_Toc351414621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18</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4" w:anchor="_Toc351414622" w:history="1">
        <w:r w:rsidR="00DE7DD5" w:rsidRPr="00206EDC">
          <w:rPr>
            <w:rStyle w:val="Lienhypertexte"/>
            <w:rFonts w:ascii="Arial" w:hAnsi="Arial" w:cs="Arial"/>
            <w:noProof/>
            <w:sz w:val="24"/>
            <w:szCs w:val="24"/>
          </w:rPr>
          <w:t xml:space="preserve">Figure 6: Espaces tampons organisés par zonage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_Toc351414622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18</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23" w:history="1">
        <w:r w:rsidR="00DE7DD5" w:rsidRPr="00206EDC">
          <w:rPr>
            <w:rStyle w:val="Lienhypertexte"/>
            <w:rFonts w:ascii="Arial" w:hAnsi="Arial" w:cs="Arial"/>
            <w:noProof/>
            <w:sz w:val="24"/>
            <w:szCs w:val="24"/>
          </w:rPr>
          <w:t xml:space="preserve">Figure 7: Organisation des espaces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_Toc351414623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19</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24" w:history="1">
        <w:r w:rsidR="00DE7DD5" w:rsidRPr="00206EDC">
          <w:rPr>
            <w:rStyle w:val="Lienhypertexte"/>
            <w:rFonts w:ascii="Arial" w:hAnsi="Arial" w:cs="Arial"/>
            <w:noProof/>
            <w:sz w:val="24"/>
            <w:szCs w:val="24"/>
          </w:rPr>
          <w:t>Figure 8: Détails de murs</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_Toc351414624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21</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5" w:anchor="_Toc351414625" w:history="1">
        <w:r w:rsidR="00DE7DD5" w:rsidRPr="00206EDC">
          <w:rPr>
            <w:rStyle w:val="Lienhypertexte"/>
            <w:rFonts w:ascii="Arial" w:hAnsi="Arial" w:cs="Arial"/>
            <w:noProof/>
            <w:sz w:val="24"/>
            <w:szCs w:val="24"/>
          </w:rPr>
          <w:t>Figure 9: Les principes du confort d'hiver</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_Toc351414625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21</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6" w:anchor="_Toc351414626" w:history="1">
        <w:r w:rsidR="00DE7DD5" w:rsidRPr="00206EDC">
          <w:rPr>
            <w:rStyle w:val="Lienhypertexte"/>
            <w:rFonts w:ascii="Arial" w:hAnsi="Arial" w:cs="Arial"/>
            <w:noProof/>
            <w:sz w:val="24"/>
            <w:szCs w:val="24"/>
          </w:rPr>
          <w:t xml:space="preserve">Figure 10: Les principes du confort d'été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_Toc351414626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21</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7" w:anchor="_Toc351414627" w:history="1">
        <w:r w:rsidR="00DE7DD5" w:rsidRPr="00206EDC">
          <w:rPr>
            <w:rStyle w:val="Lienhypertexte"/>
            <w:rFonts w:ascii="Arial" w:hAnsi="Arial" w:cs="Arial"/>
            <w:noProof/>
            <w:sz w:val="24"/>
            <w:szCs w:val="24"/>
          </w:rPr>
          <w:t xml:space="preserve">Figure 11: Stratégies d'ouverture et de contrôle de la lumière naturelle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_Toc351414627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22</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8" w:anchor="_Toc351414628" w:history="1">
        <w:r w:rsidR="00DE7DD5" w:rsidRPr="00206EDC">
          <w:rPr>
            <w:rStyle w:val="Lienhypertexte"/>
            <w:rFonts w:ascii="Arial" w:hAnsi="Arial" w:cs="Arial"/>
            <w:noProof/>
            <w:sz w:val="24"/>
            <w:szCs w:val="24"/>
          </w:rPr>
          <w:t>Figure 12: Ventilation naturelle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_Toc351414628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22</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79" w:anchor="_Toc351414629" w:history="1">
        <w:r w:rsidR="00DE7DD5" w:rsidRPr="00206EDC">
          <w:rPr>
            <w:rStyle w:val="Lienhypertexte"/>
            <w:rFonts w:ascii="Arial" w:hAnsi="Arial" w:cs="Arial"/>
            <w:noProof/>
            <w:sz w:val="24"/>
            <w:szCs w:val="24"/>
          </w:rPr>
          <w:t xml:space="preserve">Figure 13: Schéma de principe du mur capteur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_Toc351414629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22</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0" w:history="1">
        <w:r w:rsidR="00DE7DD5" w:rsidRPr="00206EDC">
          <w:rPr>
            <w:rStyle w:val="Lienhypertexte"/>
            <w:rFonts w:ascii="Arial" w:hAnsi="Arial" w:cs="Arial"/>
            <w:noProof/>
            <w:sz w:val="24"/>
            <w:szCs w:val="24"/>
          </w:rPr>
          <w:t>Figure 14: Fonctionnement de la serre en été et en hiver</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_Toc351414630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23</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80" w:anchor="_Toc351414631" w:history="1">
        <w:r w:rsidR="00DE7DD5" w:rsidRPr="00206EDC">
          <w:rPr>
            <w:rStyle w:val="Lienhypertexte"/>
            <w:rFonts w:ascii="Arial" w:hAnsi="Arial" w:cs="Arial"/>
            <w:noProof/>
            <w:sz w:val="24"/>
            <w:szCs w:val="24"/>
          </w:rPr>
          <w:t xml:space="preserve">Figure 15: Eléments d'une façade double peau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_Toc351414631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23</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81" w:anchor="_Toc351414632" w:history="1">
        <w:r w:rsidR="00DE7DD5" w:rsidRPr="00206EDC">
          <w:rPr>
            <w:rStyle w:val="Lienhypertexte"/>
            <w:rFonts w:asciiTheme="minorBidi" w:hAnsiTheme="minorBidi"/>
            <w:noProof/>
            <w:sz w:val="24"/>
            <w:szCs w:val="24"/>
          </w:rPr>
          <w:t>Figure 16: Mécanismes passif et actif du capteur à air</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_Toc351414632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23</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3" w:history="1">
        <w:r w:rsidR="00DE7DD5" w:rsidRPr="00206EDC">
          <w:rPr>
            <w:rStyle w:val="Lienhypertexte"/>
            <w:rFonts w:ascii="Arial" w:hAnsi="Arial" w:cs="Arial"/>
            <w:noProof/>
            <w:sz w:val="24"/>
            <w:szCs w:val="24"/>
          </w:rPr>
          <w:t>Figure 17: Principe de fonctionnement de l’isolation transparente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_Toc351414633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24</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4" w:history="1">
        <w:r w:rsidR="00DE7DD5" w:rsidRPr="00206EDC">
          <w:rPr>
            <w:rStyle w:val="Lienhypertexte"/>
            <w:rFonts w:ascii="Arial" w:hAnsi="Arial" w:cs="Arial"/>
            <w:noProof/>
            <w:sz w:val="24"/>
            <w:szCs w:val="24"/>
          </w:rPr>
          <w:t>Figure 18:Le puits canadien</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_Toc351414634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24</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5" w:history="1">
        <w:r w:rsidR="00DE7DD5" w:rsidRPr="00206EDC">
          <w:rPr>
            <w:rStyle w:val="Lienhypertexte"/>
            <w:rFonts w:asciiTheme="minorBidi" w:hAnsiTheme="minorBidi"/>
            <w:noProof/>
            <w:sz w:val="24"/>
            <w:szCs w:val="24"/>
          </w:rPr>
          <w:t>Figure 19: Facteurs solaires de différentes protections solaires pour un vitrage simple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_Toc351414635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25</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r:id="rId82" w:anchor="_Toc351414636" w:history="1">
        <w:r w:rsidR="00DE7DD5" w:rsidRPr="00206EDC">
          <w:rPr>
            <w:rStyle w:val="Lienhypertexte"/>
            <w:rFonts w:ascii="Arial" w:hAnsi="Arial" w:cs="Arial"/>
            <w:noProof/>
            <w:sz w:val="24"/>
            <w:szCs w:val="24"/>
          </w:rPr>
          <w:t>Figure 20: Schéma de synthèse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_Toc351414636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28</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7" w:history="1">
        <w:r w:rsidR="00DE7DD5" w:rsidRPr="00206EDC">
          <w:rPr>
            <w:rStyle w:val="Lienhypertexte"/>
            <w:rFonts w:asciiTheme="minorBidi" w:hAnsiTheme="minorBidi"/>
            <w:noProof/>
            <w:sz w:val="24"/>
            <w:szCs w:val="24"/>
          </w:rPr>
          <w:t>Figure 21: schéma récapitulatif de la méthodologie d'aide a la conception</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_Toc351414637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30</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8" w:history="1">
        <w:r w:rsidR="00DE7DD5" w:rsidRPr="00206EDC">
          <w:rPr>
            <w:rStyle w:val="Lienhypertexte"/>
            <w:rFonts w:asciiTheme="minorBidi" w:hAnsiTheme="minorBidi"/>
            <w:noProof/>
            <w:sz w:val="24"/>
            <w:szCs w:val="24"/>
          </w:rPr>
          <w:t xml:space="preserve">Figure 22: Comparaison entre deux methodes d'utilisation des outils d’evaluation énergetique dans les diffirents etapes de conception, la disponible et la prposée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_Toc351414638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34</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39" w:history="1">
        <w:r w:rsidR="00DE7DD5" w:rsidRPr="00206EDC">
          <w:rPr>
            <w:rStyle w:val="Lienhypertexte"/>
            <w:rFonts w:asciiTheme="minorBidi" w:hAnsiTheme="minorBidi"/>
            <w:noProof/>
            <w:sz w:val="24"/>
            <w:szCs w:val="24"/>
          </w:rPr>
          <w:t>Figure 23: relation des différents types de communications par rapport aux étapes de conception</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_Toc351414639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35</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40" w:history="1">
        <w:r w:rsidR="00DE7DD5" w:rsidRPr="00206EDC">
          <w:rPr>
            <w:rStyle w:val="Lienhypertexte"/>
            <w:rFonts w:asciiTheme="minorBidi" w:hAnsiTheme="minorBidi"/>
            <w:noProof/>
            <w:sz w:val="24"/>
            <w:szCs w:val="24"/>
          </w:rPr>
          <w:t>Figure 24: Schéma de synthèse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_Toc351414640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38</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41" w:history="1">
        <w:r w:rsidR="00DE7DD5" w:rsidRPr="00206EDC">
          <w:rPr>
            <w:rStyle w:val="Lienhypertexte"/>
            <w:rFonts w:ascii="Arial" w:hAnsi="Arial" w:cs="Arial"/>
            <w:noProof/>
            <w:sz w:val="24"/>
            <w:szCs w:val="24"/>
          </w:rPr>
          <w:t xml:space="preserve">Figure 25: Diagramme Psychrométrique de GIVONI </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_Toc351414641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42</w:t>
        </w:r>
        <w:r w:rsidRPr="00206EDC">
          <w:rPr>
            <w:noProof/>
            <w:webHidden/>
            <w:sz w:val="24"/>
            <w:szCs w:val="24"/>
          </w:rPr>
          <w:fldChar w:fldCharType="end"/>
        </w:r>
      </w:hyperlink>
    </w:p>
    <w:p w:rsidR="00DE7DD5" w:rsidRPr="00206EDC" w:rsidRDefault="00952B02">
      <w:pPr>
        <w:pStyle w:val="Tabledesillustrations"/>
        <w:tabs>
          <w:tab w:val="right" w:leader="dot" w:pos="9061"/>
        </w:tabs>
        <w:rPr>
          <w:noProof/>
          <w:sz w:val="24"/>
          <w:szCs w:val="24"/>
        </w:rPr>
      </w:pPr>
      <w:hyperlink w:anchor="_Toc351414642" w:history="1">
        <w:r w:rsidR="00DE7DD5" w:rsidRPr="00206EDC">
          <w:rPr>
            <w:rStyle w:val="Lienhypertexte"/>
            <w:rFonts w:ascii="Arial" w:hAnsi="Arial" w:cs="Arial"/>
            <w:noProof/>
            <w:sz w:val="24"/>
            <w:szCs w:val="24"/>
          </w:rPr>
          <w:t>Figure 26: Schéma de synthèse</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_Toc351414642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70</w:t>
        </w:r>
        <w:r w:rsidRPr="00206EDC">
          <w:rPr>
            <w:noProof/>
            <w:webHidden/>
            <w:sz w:val="24"/>
            <w:szCs w:val="24"/>
          </w:rPr>
          <w:fldChar w:fldCharType="end"/>
        </w:r>
      </w:hyperlink>
    </w:p>
    <w:p w:rsidR="00DE7DD5" w:rsidRDefault="00952B02">
      <w:pPr>
        <w:pStyle w:val="Tabledesillustrations"/>
        <w:tabs>
          <w:tab w:val="right" w:leader="dot" w:pos="9061"/>
        </w:tabs>
        <w:rPr>
          <w:noProof/>
        </w:rPr>
      </w:pPr>
      <w:hyperlink w:anchor="_Toc351414643" w:history="1">
        <w:r w:rsidR="00DE7DD5" w:rsidRPr="00206EDC">
          <w:rPr>
            <w:rStyle w:val="Lienhypertexte"/>
            <w:rFonts w:asciiTheme="minorBidi" w:hAnsiTheme="minorBidi"/>
            <w:noProof/>
            <w:sz w:val="24"/>
            <w:szCs w:val="24"/>
          </w:rPr>
          <w:t>Figure 27: U.S.Departement of energy, 2011</w:t>
        </w:r>
        <w:r w:rsidR="00DE7DD5" w:rsidRPr="00206EDC">
          <w:rPr>
            <w:noProof/>
            <w:webHidden/>
            <w:sz w:val="24"/>
            <w:szCs w:val="24"/>
          </w:rPr>
          <w:tab/>
        </w:r>
        <w:r w:rsidRPr="00206EDC">
          <w:rPr>
            <w:noProof/>
            <w:webHidden/>
            <w:sz w:val="24"/>
            <w:szCs w:val="24"/>
          </w:rPr>
          <w:fldChar w:fldCharType="begin"/>
        </w:r>
        <w:r w:rsidR="00DE7DD5" w:rsidRPr="00206EDC">
          <w:rPr>
            <w:noProof/>
            <w:webHidden/>
            <w:sz w:val="24"/>
            <w:szCs w:val="24"/>
          </w:rPr>
          <w:instrText xml:space="preserve"> PAGEREF _Toc351414643 \h </w:instrText>
        </w:r>
        <w:r w:rsidRPr="00206EDC">
          <w:rPr>
            <w:noProof/>
            <w:webHidden/>
            <w:sz w:val="24"/>
            <w:szCs w:val="24"/>
          </w:rPr>
        </w:r>
        <w:r w:rsidRPr="00206EDC">
          <w:rPr>
            <w:noProof/>
            <w:webHidden/>
            <w:sz w:val="24"/>
            <w:szCs w:val="24"/>
          </w:rPr>
          <w:fldChar w:fldCharType="separate"/>
        </w:r>
        <w:r w:rsidR="00DE7DD5" w:rsidRPr="00206EDC">
          <w:rPr>
            <w:noProof/>
            <w:webHidden/>
            <w:sz w:val="24"/>
            <w:szCs w:val="24"/>
          </w:rPr>
          <w:t>88</w:t>
        </w:r>
        <w:r w:rsidRPr="00206EDC">
          <w:rPr>
            <w:noProof/>
            <w:webHidden/>
            <w:sz w:val="24"/>
            <w:szCs w:val="24"/>
          </w:rPr>
          <w:fldChar w:fldCharType="end"/>
        </w:r>
      </w:hyperlink>
    </w:p>
    <w:p w:rsidR="005C4AB5" w:rsidRPr="00331232" w:rsidRDefault="00952B02" w:rsidP="00C751B0">
      <w:pPr>
        <w:spacing w:before="100" w:beforeAutospacing="1" w:after="100" w:afterAutospacing="1" w:line="360" w:lineRule="auto"/>
        <w:jc w:val="both"/>
        <w:rPr>
          <w:b/>
          <w:bCs/>
          <w:noProof/>
          <w:color w:val="365F91" w:themeColor="accent1" w:themeShade="BF"/>
          <w:sz w:val="28"/>
          <w:szCs w:val="28"/>
        </w:rPr>
      </w:pPr>
      <w:r w:rsidRPr="00EC4716">
        <w:rPr>
          <w:rFonts w:asciiTheme="minorBidi" w:hAnsiTheme="minorBidi"/>
        </w:rPr>
        <w:fldChar w:fldCharType="end"/>
      </w:r>
      <w:r w:rsidR="00331232" w:rsidRPr="00331232">
        <w:rPr>
          <w:rFonts w:asciiTheme="minorBidi" w:hAnsiTheme="minorBidi"/>
          <w:b/>
          <w:bCs/>
          <w:color w:val="365F91" w:themeColor="accent1" w:themeShade="BF"/>
          <w:sz w:val="28"/>
          <w:szCs w:val="28"/>
        </w:rPr>
        <w:t>Liste des tableaux</w:t>
      </w:r>
      <w:r w:rsidRPr="00952B02">
        <w:rPr>
          <w:rFonts w:asciiTheme="minorBidi" w:hAnsiTheme="minorBidi"/>
          <w:b/>
          <w:bCs/>
          <w:color w:val="365F91" w:themeColor="accent1" w:themeShade="BF"/>
          <w:sz w:val="28"/>
          <w:szCs w:val="28"/>
        </w:rPr>
        <w:fldChar w:fldCharType="begin"/>
      </w:r>
      <w:r w:rsidR="00D00DF2" w:rsidRPr="00331232">
        <w:rPr>
          <w:rFonts w:asciiTheme="minorBidi" w:hAnsiTheme="minorBidi"/>
          <w:b/>
          <w:bCs/>
          <w:color w:val="365F91" w:themeColor="accent1" w:themeShade="BF"/>
          <w:sz w:val="28"/>
          <w:szCs w:val="28"/>
        </w:rPr>
        <w:instrText xml:space="preserve"> TOC \h \z \c "Tableau" </w:instrText>
      </w:r>
      <w:r w:rsidRPr="00952B02">
        <w:rPr>
          <w:rFonts w:asciiTheme="minorBidi" w:hAnsiTheme="minorBidi"/>
          <w:b/>
          <w:bCs/>
          <w:color w:val="365F91" w:themeColor="accent1" w:themeShade="BF"/>
          <w:sz w:val="28"/>
          <w:szCs w:val="28"/>
        </w:rPr>
        <w:fldChar w:fldCharType="separate"/>
      </w:r>
    </w:p>
    <w:p w:rsidR="005C4AB5" w:rsidRPr="00F12EC3" w:rsidRDefault="00952B02" w:rsidP="00530CA2">
      <w:pPr>
        <w:pStyle w:val="Tabledesillustrations"/>
        <w:tabs>
          <w:tab w:val="right" w:leader="dot" w:pos="9061"/>
        </w:tabs>
        <w:rPr>
          <w:rFonts w:asciiTheme="minorBidi" w:hAnsiTheme="minorBidi"/>
          <w:noProof/>
          <w:sz w:val="24"/>
          <w:szCs w:val="24"/>
        </w:rPr>
      </w:pPr>
      <w:hyperlink r:id="rId83" w:anchor="_Toc350792689" w:history="1">
        <w:r w:rsidR="005C4AB5" w:rsidRPr="00F12EC3">
          <w:rPr>
            <w:rStyle w:val="Lienhypertexte"/>
            <w:rFonts w:asciiTheme="minorBidi" w:hAnsiTheme="minorBidi"/>
            <w:noProof/>
            <w:sz w:val="24"/>
            <w:szCs w:val="24"/>
          </w:rPr>
          <w:t xml:space="preserve">Tableau 1:Consommation énergétique en </w:t>
        </w:r>
        <w:r w:rsidR="00530CA2" w:rsidRPr="00F12EC3">
          <w:rPr>
            <w:rStyle w:val="Lienhypertexte"/>
            <w:rFonts w:asciiTheme="minorBidi" w:hAnsiTheme="minorBidi"/>
            <w:noProof/>
            <w:sz w:val="24"/>
            <w:szCs w:val="24"/>
          </w:rPr>
          <w:t xml:space="preserve">Algérie par secteur d'activité </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_Toc350792689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14</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w:anchor="_Toc350792690" w:history="1">
        <w:r w:rsidR="005C4AB5" w:rsidRPr="00F12EC3">
          <w:rPr>
            <w:rStyle w:val="Lienhypertexte"/>
            <w:rFonts w:asciiTheme="minorBidi" w:hAnsiTheme="minorBidi"/>
            <w:noProof/>
            <w:sz w:val="24"/>
            <w:szCs w:val="24"/>
          </w:rPr>
          <w:t>Tableau 2: Tableau synthétisant deux projets bioclimatiques en Algérie</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_Toc350792690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16</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r:id="rId84" w:anchor="_Toc350792691" w:history="1">
        <w:r w:rsidR="005C4AB5" w:rsidRPr="00F12EC3">
          <w:rPr>
            <w:rStyle w:val="Lienhypertexte"/>
            <w:rFonts w:asciiTheme="minorBidi" w:hAnsiTheme="minorBidi"/>
            <w:noProof/>
            <w:sz w:val="24"/>
            <w:szCs w:val="24"/>
          </w:rPr>
          <w:t>Tableau 3: Synthese du projet bioclimatique</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_Toc350792691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27</w:t>
        </w:r>
        <w:r w:rsidRPr="00F12EC3">
          <w:rPr>
            <w:rFonts w:asciiTheme="minorBidi" w:hAnsiTheme="minorBidi"/>
            <w:noProof/>
            <w:webHidden/>
            <w:sz w:val="24"/>
            <w:szCs w:val="24"/>
          </w:rPr>
          <w:fldChar w:fldCharType="end"/>
        </w:r>
      </w:hyperlink>
    </w:p>
    <w:p w:rsidR="005C4AB5" w:rsidRPr="00F12EC3" w:rsidRDefault="00952B02" w:rsidP="00530CA2">
      <w:pPr>
        <w:pStyle w:val="Tabledesillustrations"/>
        <w:tabs>
          <w:tab w:val="right" w:leader="dot" w:pos="9061"/>
        </w:tabs>
        <w:rPr>
          <w:rFonts w:asciiTheme="minorBidi" w:hAnsiTheme="minorBidi"/>
          <w:noProof/>
          <w:sz w:val="24"/>
          <w:szCs w:val="24"/>
        </w:rPr>
      </w:pPr>
      <w:hyperlink w:anchor="_Toc350792692" w:history="1">
        <w:r w:rsidR="005C4AB5" w:rsidRPr="00F12EC3">
          <w:rPr>
            <w:rStyle w:val="Lienhypertexte"/>
            <w:rFonts w:asciiTheme="minorBidi" w:hAnsiTheme="minorBidi"/>
            <w:noProof/>
            <w:sz w:val="24"/>
            <w:szCs w:val="24"/>
          </w:rPr>
          <w:t>Tableau 4:Evolution des outils de simulation</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_Toc350792692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32</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w:anchor="_Toc350792693" w:history="1">
        <w:r w:rsidR="005C4AB5" w:rsidRPr="00F12EC3">
          <w:rPr>
            <w:rStyle w:val="Lienhypertexte"/>
            <w:rFonts w:asciiTheme="minorBidi" w:hAnsiTheme="minorBidi"/>
            <w:noProof/>
            <w:sz w:val="24"/>
            <w:szCs w:val="24"/>
          </w:rPr>
          <w:t>Tableau 5:Comparaison entre les outils d'evaluation et de generation de conception</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_Toc350792693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38</w:t>
        </w:r>
        <w:r w:rsidRPr="00F12EC3">
          <w:rPr>
            <w:rFonts w:asciiTheme="minorBidi" w:hAnsiTheme="minorBidi"/>
            <w:noProof/>
            <w:webHidden/>
            <w:sz w:val="24"/>
            <w:szCs w:val="24"/>
          </w:rPr>
          <w:fldChar w:fldCharType="end"/>
        </w:r>
      </w:hyperlink>
    </w:p>
    <w:p w:rsidR="005C4AB5" w:rsidRPr="00F12EC3" w:rsidRDefault="00952B02" w:rsidP="00530CA2">
      <w:pPr>
        <w:pStyle w:val="Tabledesillustrations"/>
        <w:tabs>
          <w:tab w:val="right" w:leader="dot" w:pos="9061"/>
        </w:tabs>
        <w:rPr>
          <w:rFonts w:asciiTheme="minorBidi" w:hAnsiTheme="minorBidi"/>
          <w:noProof/>
          <w:sz w:val="24"/>
          <w:szCs w:val="24"/>
        </w:rPr>
      </w:pPr>
      <w:hyperlink r:id="rId85" w:anchor="_Toc350792694" w:history="1">
        <w:r w:rsidR="005C4AB5" w:rsidRPr="00F12EC3">
          <w:rPr>
            <w:rStyle w:val="Lienhypertexte"/>
            <w:rFonts w:asciiTheme="minorBidi" w:hAnsiTheme="minorBidi"/>
            <w:noProof/>
            <w:sz w:val="24"/>
            <w:szCs w:val="24"/>
          </w:rPr>
          <w:t>Tableau 6: Les tables de Mahoney</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_Toc350792694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43</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w:anchor="_Toc350792695" w:history="1">
        <w:r w:rsidR="005C4AB5" w:rsidRPr="00F12EC3">
          <w:rPr>
            <w:rStyle w:val="Lienhypertexte"/>
            <w:rFonts w:asciiTheme="minorBidi" w:hAnsiTheme="minorBidi"/>
            <w:noProof/>
            <w:sz w:val="24"/>
            <w:szCs w:val="24"/>
          </w:rPr>
          <w:t>Tableau 7: Tableaux de synthèse des outils de l'esquisse</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_Toc350792695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50</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w:anchor="_Toc350792696" w:history="1">
        <w:r w:rsidR="005C4AB5" w:rsidRPr="00F12EC3">
          <w:rPr>
            <w:rStyle w:val="Lienhypertexte"/>
            <w:rFonts w:asciiTheme="minorBidi" w:hAnsiTheme="minorBidi"/>
            <w:noProof/>
            <w:sz w:val="24"/>
            <w:szCs w:val="24"/>
          </w:rPr>
          <w:t>Tableau 8: Tableaux de synthèse des outils de l'avant projet</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_Toc350792696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62</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w:anchor="_Toc350792697" w:history="1">
        <w:r w:rsidR="005C4AB5" w:rsidRPr="00F12EC3">
          <w:rPr>
            <w:rStyle w:val="Lienhypertexte"/>
            <w:rFonts w:asciiTheme="minorBidi" w:hAnsiTheme="minorBidi"/>
            <w:noProof/>
            <w:sz w:val="24"/>
            <w:szCs w:val="24"/>
          </w:rPr>
          <w:t>Tableau 9: Tableaux de synthèse des outils du détail</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_Toc350792697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68</w:t>
        </w:r>
        <w:r w:rsidRPr="00F12EC3">
          <w:rPr>
            <w:rFonts w:asciiTheme="minorBidi" w:hAnsiTheme="minorBidi"/>
            <w:noProof/>
            <w:webHidden/>
            <w:sz w:val="24"/>
            <w:szCs w:val="24"/>
          </w:rPr>
          <w:fldChar w:fldCharType="end"/>
        </w:r>
      </w:hyperlink>
    </w:p>
    <w:p w:rsidR="005C4AB5" w:rsidRPr="00F12EC3" w:rsidRDefault="00952B02">
      <w:pPr>
        <w:pStyle w:val="Tabledesillustrations"/>
        <w:tabs>
          <w:tab w:val="right" w:leader="dot" w:pos="9061"/>
        </w:tabs>
        <w:rPr>
          <w:rFonts w:asciiTheme="minorBidi" w:hAnsiTheme="minorBidi"/>
          <w:noProof/>
          <w:sz w:val="24"/>
          <w:szCs w:val="24"/>
        </w:rPr>
      </w:pPr>
      <w:hyperlink w:anchor="_Toc350792698" w:history="1">
        <w:r w:rsidR="005C4AB5" w:rsidRPr="00F12EC3">
          <w:rPr>
            <w:rStyle w:val="Lienhypertexte"/>
            <w:rFonts w:asciiTheme="minorBidi" w:hAnsiTheme="minorBidi"/>
            <w:noProof/>
            <w:sz w:val="24"/>
            <w:szCs w:val="24"/>
          </w:rPr>
          <w:t>Tableau 10: Tableaux de synthèse des outils applicables dans le contexte Algérien (base de connaissances)</w:t>
        </w:r>
        <w:r w:rsidR="005C4AB5" w:rsidRPr="00F12EC3">
          <w:rPr>
            <w:rFonts w:asciiTheme="minorBidi" w:hAnsiTheme="minorBidi"/>
            <w:noProof/>
            <w:webHidden/>
            <w:sz w:val="24"/>
            <w:szCs w:val="24"/>
          </w:rPr>
          <w:tab/>
        </w:r>
        <w:r w:rsidRPr="00F12EC3">
          <w:rPr>
            <w:rFonts w:asciiTheme="minorBidi" w:hAnsiTheme="minorBidi"/>
            <w:noProof/>
            <w:webHidden/>
            <w:sz w:val="24"/>
            <w:szCs w:val="24"/>
          </w:rPr>
          <w:fldChar w:fldCharType="begin"/>
        </w:r>
        <w:r w:rsidR="005C4AB5" w:rsidRPr="00F12EC3">
          <w:rPr>
            <w:rFonts w:asciiTheme="minorBidi" w:hAnsiTheme="minorBidi"/>
            <w:noProof/>
            <w:webHidden/>
            <w:sz w:val="24"/>
            <w:szCs w:val="24"/>
          </w:rPr>
          <w:instrText xml:space="preserve"> PAGEREF _Toc350792698 \h </w:instrText>
        </w:r>
        <w:r w:rsidRPr="00F12EC3">
          <w:rPr>
            <w:rFonts w:asciiTheme="minorBidi" w:hAnsiTheme="minorBidi"/>
            <w:noProof/>
            <w:webHidden/>
            <w:sz w:val="24"/>
            <w:szCs w:val="24"/>
          </w:rPr>
        </w:r>
        <w:r w:rsidRPr="00F12EC3">
          <w:rPr>
            <w:rFonts w:asciiTheme="minorBidi" w:hAnsiTheme="minorBidi"/>
            <w:noProof/>
            <w:webHidden/>
            <w:sz w:val="24"/>
            <w:szCs w:val="24"/>
          </w:rPr>
          <w:fldChar w:fldCharType="separate"/>
        </w:r>
        <w:r w:rsidR="005C4AB5" w:rsidRPr="00F12EC3">
          <w:rPr>
            <w:rFonts w:asciiTheme="minorBidi" w:hAnsiTheme="minorBidi"/>
            <w:noProof/>
            <w:webHidden/>
            <w:sz w:val="24"/>
            <w:szCs w:val="24"/>
          </w:rPr>
          <w:t>71</w:t>
        </w:r>
        <w:r w:rsidRPr="00F12EC3">
          <w:rPr>
            <w:rFonts w:asciiTheme="minorBidi" w:hAnsiTheme="minorBidi"/>
            <w:noProof/>
            <w:webHidden/>
            <w:sz w:val="24"/>
            <w:szCs w:val="24"/>
          </w:rPr>
          <w:fldChar w:fldCharType="end"/>
        </w:r>
      </w:hyperlink>
    </w:p>
    <w:p w:rsidR="006A6B10" w:rsidRDefault="00952B02" w:rsidP="00236F25">
      <w:pPr>
        <w:spacing w:before="100" w:beforeAutospacing="1" w:after="100" w:afterAutospacing="1" w:line="360" w:lineRule="auto"/>
        <w:jc w:val="both"/>
        <w:rPr>
          <w:rFonts w:asciiTheme="minorBidi" w:hAnsiTheme="minorBidi"/>
        </w:rPr>
      </w:pPr>
      <w:r w:rsidRPr="00EC4716">
        <w:rPr>
          <w:rFonts w:asciiTheme="minorBidi" w:hAnsiTheme="minorBidi"/>
        </w:rPr>
        <w:fldChar w:fldCharType="end"/>
      </w: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9101AE" w:rsidRDefault="009101AE" w:rsidP="00236F25">
      <w:pPr>
        <w:spacing w:before="100" w:beforeAutospacing="1" w:after="100" w:afterAutospacing="1" w:line="360" w:lineRule="auto"/>
        <w:jc w:val="both"/>
        <w:rPr>
          <w:rFonts w:asciiTheme="minorBidi" w:hAnsiTheme="minorBidi"/>
        </w:rPr>
      </w:pPr>
    </w:p>
    <w:p w:rsidR="00530CA2" w:rsidRDefault="00530CA2" w:rsidP="00236F25">
      <w:pPr>
        <w:spacing w:before="100" w:beforeAutospacing="1" w:after="100" w:afterAutospacing="1" w:line="360" w:lineRule="auto"/>
        <w:jc w:val="both"/>
        <w:rPr>
          <w:rFonts w:asciiTheme="minorBidi" w:hAnsiTheme="minorBidi"/>
        </w:rPr>
      </w:pPr>
    </w:p>
    <w:p w:rsidR="00530CA2" w:rsidRDefault="00530CA2" w:rsidP="00236F25">
      <w:pPr>
        <w:spacing w:before="100" w:beforeAutospacing="1" w:after="100" w:afterAutospacing="1" w:line="360" w:lineRule="auto"/>
        <w:jc w:val="both"/>
        <w:rPr>
          <w:rFonts w:asciiTheme="minorBidi" w:hAnsiTheme="minorBidi"/>
        </w:rPr>
      </w:pPr>
    </w:p>
    <w:p w:rsidR="00E137CC" w:rsidRPr="009239E5" w:rsidRDefault="00D915D6" w:rsidP="008D3A31">
      <w:pPr>
        <w:pStyle w:val="Titre1"/>
        <w:rPr>
          <w:rFonts w:asciiTheme="minorBidi" w:hAnsiTheme="minorBidi"/>
          <w:lang w:val="en-US"/>
        </w:rPr>
      </w:pPr>
      <w:bookmarkStart w:id="100" w:name="_Toc351414984"/>
      <w:r w:rsidRPr="009239E5">
        <w:rPr>
          <w:rFonts w:asciiTheme="minorBidi" w:hAnsiTheme="minorBidi"/>
          <w:lang w:val="en-US"/>
        </w:rPr>
        <w:lastRenderedPageBreak/>
        <w:t>Annexes</w:t>
      </w:r>
      <w:bookmarkEnd w:id="100"/>
      <w:r w:rsidRPr="009239E5">
        <w:rPr>
          <w:rFonts w:asciiTheme="minorBidi" w:hAnsiTheme="minorBidi"/>
          <w:lang w:val="en-US"/>
        </w:rPr>
        <w:t> </w:t>
      </w:r>
    </w:p>
    <w:p w:rsidR="008A0198" w:rsidRPr="009239E5" w:rsidRDefault="008A0198" w:rsidP="00E137CC">
      <w:pPr>
        <w:tabs>
          <w:tab w:val="left" w:pos="1404"/>
        </w:tabs>
        <w:spacing w:line="360" w:lineRule="auto"/>
        <w:ind w:left="360"/>
        <w:jc w:val="both"/>
        <w:rPr>
          <w:rFonts w:asciiTheme="minorBidi" w:hAnsiTheme="minorBidi"/>
          <w:b/>
          <w:bCs/>
          <w:sz w:val="24"/>
          <w:szCs w:val="24"/>
          <w:lang w:val="en-US"/>
        </w:rPr>
      </w:pPr>
      <w:r w:rsidRPr="009239E5">
        <w:rPr>
          <w:rFonts w:asciiTheme="minorBidi" w:hAnsiTheme="minorBidi"/>
          <w:b/>
          <w:bCs/>
          <w:sz w:val="24"/>
          <w:szCs w:val="24"/>
          <w:lang w:val="en-US"/>
        </w:rPr>
        <w:t>Building energy software tools directory</w:t>
      </w:r>
    </w:p>
    <w:p w:rsidR="00C24DB8" w:rsidRDefault="004B3F86" w:rsidP="00C24DB8">
      <w:pPr>
        <w:tabs>
          <w:tab w:val="left" w:pos="1404"/>
        </w:tabs>
        <w:spacing w:line="360" w:lineRule="auto"/>
        <w:ind w:left="360"/>
        <w:jc w:val="both"/>
        <w:rPr>
          <w:rFonts w:asciiTheme="minorBidi" w:hAnsiTheme="minorBidi"/>
          <w:sz w:val="24"/>
          <w:szCs w:val="24"/>
        </w:rPr>
      </w:pPr>
      <w:r>
        <w:rPr>
          <w:rFonts w:asciiTheme="minorBidi" w:hAnsiTheme="minorBidi"/>
          <w:sz w:val="24"/>
          <w:szCs w:val="24"/>
        </w:rPr>
        <w:t xml:space="preserve">Ce </w:t>
      </w:r>
      <w:r w:rsidR="00C24DB8">
        <w:rPr>
          <w:rFonts w:asciiTheme="minorBidi" w:hAnsiTheme="minorBidi"/>
          <w:sz w:val="24"/>
          <w:szCs w:val="24"/>
        </w:rPr>
        <w:t>répertoire</w:t>
      </w:r>
      <w:r>
        <w:rPr>
          <w:rFonts w:asciiTheme="minorBidi" w:hAnsiTheme="minorBidi"/>
          <w:sz w:val="24"/>
          <w:szCs w:val="24"/>
        </w:rPr>
        <w:t xml:space="preserve"> est sponsorisé par le </w:t>
      </w:r>
      <w:r w:rsidR="00C24DB8">
        <w:rPr>
          <w:rFonts w:asciiTheme="minorBidi" w:hAnsiTheme="minorBidi"/>
          <w:sz w:val="24"/>
          <w:szCs w:val="24"/>
        </w:rPr>
        <w:t>département</w:t>
      </w:r>
      <w:r>
        <w:rPr>
          <w:rFonts w:asciiTheme="minorBidi" w:hAnsiTheme="minorBidi"/>
          <w:sz w:val="24"/>
          <w:szCs w:val="24"/>
        </w:rPr>
        <w:t xml:space="preserve"> </w:t>
      </w:r>
      <w:r w:rsidR="00C24DB8">
        <w:rPr>
          <w:rFonts w:asciiTheme="minorBidi" w:hAnsiTheme="minorBidi"/>
          <w:sz w:val="24"/>
          <w:szCs w:val="24"/>
        </w:rPr>
        <w:t>énergétique</w:t>
      </w:r>
      <w:r>
        <w:rPr>
          <w:rFonts w:asciiTheme="minorBidi" w:hAnsiTheme="minorBidi"/>
          <w:sz w:val="24"/>
          <w:szCs w:val="24"/>
        </w:rPr>
        <w:t xml:space="preserve"> des </w:t>
      </w:r>
      <w:r w:rsidR="00C24DB8">
        <w:rPr>
          <w:rFonts w:asciiTheme="minorBidi" w:hAnsiTheme="minorBidi"/>
          <w:sz w:val="24"/>
          <w:szCs w:val="24"/>
        </w:rPr>
        <w:t>états</w:t>
      </w:r>
      <w:r>
        <w:rPr>
          <w:rFonts w:asciiTheme="minorBidi" w:hAnsiTheme="minorBidi"/>
          <w:sz w:val="24"/>
          <w:szCs w:val="24"/>
        </w:rPr>
        <w:t xml:space="preserve"> unis  (</w:t>
      </w:r>
      <w:r w:rsidRPr="004B3F86">
        <w:rPr>
          <w:rFonts w:asciiTheme="minorBidi" w:hAnsiTheme="minorBidi"/>
          <w:sz w:val="24"/>
          <w:szCs w:val="24"/>
        </w:rPr>
        <w:t>U.S. Department of Energy (DOE)</w:t>
      </w:r>
      <w:r>
        <w:rPr>
          <w:rFonts w:asciiTheme="minorBidi" w:hAnsiTheme="minorBidi"/>
          <w:sz w:val="24"/>
          <w:szCs w:val="24"/>
        </w:rPr>
        <w:t xml:space="preserve">). DOE a </w:t>
      </w:r>
      <w:r w:rsidR="00C24DB8">
        <w:rPr>
          <w:rFonts w:asciiTheme="minorBidi" w:hAnsiTheme="minorBidi"/>
          <w:sz w:val="24"/>
          <w:szCs w:val="24"/>
        </w:rPr>
        <w:t>développé</w:t>
      </w:r>
      <w:r>
        <w:rPr>
          <w:rFonts w:asciiTheme="minorBidi" w:hAnsiTheme="minorBidi"/>
          <w:sz w:val="24"/>
          <w:szCs w:val="24"/>
        </w:rPr>
        <w:t xml:space="preserve"> ce </w:t>
      </w:r>
      <w:r w:rsidR="00C24DB8">
        <w:rPr>
          <w:rFonts w:asciiTheme="minorBidi" w:hAnsiTheme="minorBidi"/>
          <w:sz w:val="24"/>
          <w:szCs w:val="24"/>
        </w:rPr>
        <w:t>répertoire</w:t>
      </w:r>
      <w:r>
        <w:rPr>
          <w:rFonts w:asciiTheme="minorBidi" w:hAnsiTheme="minorBidi"/>
          <w:sz w:val="24"/>
          <w:szCs w:val="24"/>
        </w:rPr>
        <w:t xml:space="preserve"> parce que pl</w:t>
      </w:r>
      <w:r>
        <w:rPr>
          <w:rFonts w:asciiTheme="minorBidi" w:hAnsiTheme="minorBidi"/>
          <w:sz w:val="24"/>
          <w:szCs w:val="24"/>
        </w:rPr>
        <w:t>u</w:t>
      </w:r>
      <w:r>
        <w:rPr>
          <w:rFonts w:asciiTheme="minorBidi" w:hAnsiTheme="minorBidi"/>
          <w:sz w:val="24"/>
          <w:szCs w:val="24"/>
        </w:rPr>
        <w:t>sieurs o</w:t>
      </w:r>
      <w:r w:rsidR="00040914">
        <w:rPr>
          <w:rFonts w:asciiTheme="minorBidi" w:hAnsiTheme="minorBidi"/>
          <w:sz w:val="24"/>
          <w:szCs w:val="24"/>
        </w:rPr>
        <w:t>ffices de technologies du</w:t>
      </w:r>
      <w:r>
        <w:rPr>
          <w:rFonts w:asciiTheme="minorBidi" w:hAnsiTheme="minorBidi"/>
          <w:sz w:val="24"/>
          <w:szCs w:val="24"/>
        </w:rPr>
        <w:t xml:space="preserve"> </w:t>
      </w:r>
      <w:r w:rsidR="00C24DB8">
        <w:rPr>
          <w:rFonts w:asciiTheme="minorBidi" w:hAnsiTheme="minorBidi"/>
          <w:sz w:val="24"/>
          <w:szCs w:val="24"/>
        </w:rPr>
        <w:t>bâtiment</w:t>
      </w:r>
      <w:r w:rsidR="00040914">
        <w:rPr>
          <w:rFonts w:asciiTheme="minorBidi" w:hAnsiTheme="minorBidi"/>
          <w:sz w:val="24"/>
          <w:szCs w:val="24"/>
        </w:rPr>
        <w:t xml:space="preserve"> et d’</w:t>
      </w:r>
      <w:r w:rsidR="00C24DB8">
        <w:rPr>
          <w:rFonts w:asciiTheme="minorBidi" w:hAnsiTheme="minorBidi"/>
          <w:sz w:val="24"/>
          <w:szCs w:val="24"/>
        </w:rPr>
        <w:t>états</w:t>
      </w:r>
      <w:r w:rsidR="00040914">
        <w:rPr>
          <w:rFonts w:asciiTheme="minorBidi" w:hAnsiTheme="minorBidi"/>
          <w:sz w:val="24"/>
          <w:szCs w:val="24"/>
        </w:rPr>
        <w:t xml:space="preserve"> </w:t>
      </w:r>
      <w:r w:rsidR="00C24DB8">
        <w:rPr>
          <w:rFonts w:asciiTheme="minorBidi" w:hAnsiTheme="minorBidi"/>
          <w:sz w:val="24"/>
          <w:szCs w:val="24"/>
        </w:rPr>
        <w:t>développent</w:t>
      </w:r>
      <w:r w:rsidR="00040914">
        <w:rPr>
          <w:rFonts w:asciiTheme="minorBidi" w:hAnsiTheme="minorBidi"/>
          <w:sz w:val="24"/>
          <w:szCs w:val="24"/>
        </w:rPr>
        <w:t xml:space="preserve"> des logiciels (outils) pour aider les chercheurs, les concepteurs, les architectes, les </w:t>
      </w:r>
      <w:r w:rsidR="00C24DB8">
        <w:rPr>
          <w:rFonts w:asciiTheme="minorBidi" w:hAnsiTheme="minorBidi"/>
          <w:sz w:val="24"/>
          <w:szCs w:val="24"/>
        </w:rPr>
        <w:t>ingénieurs</w:t>
      </w:r>
      <w:r w:rsidR="00040914">
        <w:rPr>
          <w:rFonts w:asciiTheme="minorBidi" w:hAnsiTheme="minorBidi"/>
          <w:sz w:val="24"/>
          <w:szCs w:val="24"/>
        </w:rPr>
        <w:t xml:space="preserve">, les constructeurs, et d’autres personnes impliquées dans le cycle de vie du </w:t>
      </w:r>
      <w:r w:rsidR="00C24DB8">
        <w:rPr>
          <w:rFonts w:asciiTheme="minorBidi" w:hAnsiTheme="minorBidi"/>
          <w:sz w:val="24"/>
          <w:szCs w:val="24"/>
        </w:rPr>
        <w:t>bât</w:t>
      </w:r>
      <w:r w:rsidR="00C24DB8">
        <w:rPr>
          <w:rFonts w:asciiTheme="minorBidi" w:hAnsiTheme="minorBidi"/>
          <w:sz w:val="24"/>
          <w:szCs w:val="24"/>
        </w:rPr>
        <w:t>i</w:t>
      </w:r>
      <w:r w:rsidR="00C24DB8">
        <w:rPr>
          <w:rFonts w:asciiTheme="minorBidi" w:hAnsiTheme="minorBidi"/>
          <w:sz w:val="24"/>
          <w:szCs w:val="24"/>
        </w:rPr>
        <w:t xml:space="preserve">ment, pour évaluer et classer les stratégies potentielles des technologies des l’efficacité énergétique et des énergies renouvelables dans les bâtiments neufs ou existants. </w:t>
      </w:r>
    </w:p>
    <w:p w:rsidR="00C24DB8" w:rsidRDefault="00C24DB8" w:rsidP="00C24DB8">
      <w:pPr>
        <w:tabs>
          <w:tab w:val="left" w:pos="1404"/>
        </w:tabs>
        <w:spacing w:line="360" w:lineRule="auto"/>
        <w:ind w:left="360"/>
        <w:jc w:val="both"/>
        <w:rPr>
          <w:rFonts w:asciiTheme="minorBidi" w:hAnsiTheme="minorBidi"/>
          <w:sz w:val="24"/>
          <w:szCs w:val="24"/>
        </w:rPr>
      </w:pPr>
      <w:r w:rsidRPr="00C24DB8">
        <w:rPr>
          <w:rFonts w:asciiTheme="minorBidi" w:hAnsiTheme="minorBidi"/>
          <w:sz w:val="24"/>
          <w:szCs w:val="24"/>
        </w:rPr>
        <w:t>Ce répertoire fournit des informations sur 393 logiciels (outils) des bâtiments pour l'évaluation de l'efficacité énergétique, les énergies renouvelables, et de la durab</w:t>
      </w:r>
      <w:r w:rsidRPr="00C24DB8">
        <w:rPr>
          <w:rFonts w:asciiTheme="minorBidi" w:hAnsiTheme="minorBidi"/>
          <w:sz w:val="24"/>
          <w:szCs w:val="24"/>
        </w:rPr>
        <w:t>i</w:t>
      </w:r>
      <w:r w:rsidRPr="00C24DB8">
        <w:rPr>
          <w:rFonts w:asciiTheme="minorBidi" w:hAnsiTheme="minorBidi"/>
          <w:sz w:val="24"/>
          <w:szCs w:val="24"/>
        </w:rPr>
        <w:t>lité dans les bâtiments. Les outils énergétiques énumérés dans ce répertoire comprennent des bases de données, des feuilles de calcul, des analyses des systèmes et leurs composants, et des programmes de simulation de la perfo</w:t>
      </w:r>
      <w:r w:rsidRPr="00C24DB8">
        <w:rPr>
          <w:rFonts w:asciiTheme="minorBidi" w:hAnsiTheme="minorBidi"/>
          <w:sz w:val="24"/>
          <w:szCs w:val="24"/>
        </w:rPr>
        <w:t>r</w:t>
      </w:r>
      <w:r w:rsidRPr="00C24DB8">
        <w:rPr>
          <w:rFonts w:asciiTheme="minorBidi" w:hAnsiTheme="minorBidi"/>
          <w:sz w:val="24"/>
          <w:szCs w:val="24"/>
        </w:rPr>
        <w:t>mance énergétique des bâtiments. Une brève description est fournie pour chaque outil avec d'autres informations, y compris l'expertise requise, les utilisateurs, le public, les inputs, les outputs, les plates-formes informatiques, langage de pr</w:t>
      </w:r>
      <w:r w:rsidRPr="00C24DB8">
        <w:rPr>
          <w:rFonts w:asciiTheme="minorBidi" w:hAnsiTheme="minorBidi"/>
          <w:sz w:val="24"/>
          <w:szCs w:val="24"/>
        </w:rPr>
        <w:t>o</w:t>
      </w:r>
      <w:r w:rsidRPr="00C24DB8">
        <w:rPr>
          <w:rFonts w:asciiTheme="minorBidi" w:hAnsiTheme="minorBidi"/>
          <w:sz w:val="24"/>
          <w:szCs w:val="24"/>
        </w:rPr>
        <w:t>grammation, les avantages, les inconvénients, contact technique et de la dispon</w:t>
      </w:r>
      <w:r w:rsidRPr="00C24DB8">
        <w:rPr>
          <w:rFonts w:asciiTheme="minorBidi" w:hAnsiTheme="minorBidi"/>
          <w:sz w:val="24"/>
          <w:szCs w:val="24"/>
        </w:rPr>
        <w:t>i</w:t>
      </w:r>
      <w:r w:rsidRPr="00C24DB8">
        <w:rPr>
          <w:rFonts w:asciiTheme="minorBidi" w:hAnsiTheme="minorBidi"/>
          <w:sz w:val="24"/>
          <w:szCs w:val="24"/>
        </w:rPr>
        <w:t>bilité.</w:t>
      </w:r>
    </w:p>
    <w:p w:rsidR="00073DEE" w:rsidRDefault="002C5532" w:rsidP="00073DEE">
      <w:pPr>
        <w:keepNext/>
        <w:tabs>
          <w:tab w:val="left" w:pos="1404"/>
        </w:tabs>
        <w:spacing w:line="360" w:lineRule="auto"/>
        <w:ind w:left="360"/>
        <w:jc w:val="both"/>
      </w:pPr>
      <w:r>
        <w:rPr>
          <w:rFonts w:asciiTheme="minorBidi" w:hAnsiTheme="minorBidi"/>
          <w:noProof/>
          <w:sz w:val="24"/>
          <w:szCs w:val="24"/>
        </w:rPr>
        <w:drawing>
          <wp:inline distT="0" distB="0" distL="0" distR="0">
            <wp:extent cx="5019057" cy="2680138"/>
            <wp:effectExtent l="19050" t="0" r="0" b="0"/>
            <wp:docPr id="9" name="Image 1" descr="G:\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Capture.PNG"/>
                    <pic:cNvPicPr>
                      <a:picLocks noChangeAspect="1" noChangeArrowheads="1"/>
                    </pic:cNvPicPr>
                  </pic:nvPicPr>
                  <pic:blipFill>
                    <a:blip r:embed="rId86"/>
                    <a:srcRect/>
                    <a:stretch>
                      <a:fillRect/>
                    </a:stretch>
                  </pic:blipFill>
                  <pic:spPr bwMode="auto">
                    <a:xfrm>
                      <a:off x="0" y="0"/>
                      <a:ext cx="5021614" cy="2681503"/>
                    </a:xfrm>
                    <a:prstGeom prst="rect">
                      <a:avLst/>
                    </a:prstGeom>
                    <a:noFill/>
                    <a:ln w="9525">
                      <a:noFill/>
                      <a:miter lim="800000"/>
                      <a:headEnd/>
                      <a:tailEnd/>
                    </a:ln>
                  </pic:spPr>
                </pic:pic>
              </a:graphicData>
            </a:graphic>
          </wp:inline>
        </w:drawing>
      </w:r>
    </w:p>
    <w:p w:rsidR="002C5532" w:rsidRPr="009239E5" w:rsidRDefault="00073DEE" w:rsidP="00073DEE">
      <w:pPr>
        <w:pStyle w:val="Lgende"/>
        <w:jc w:val="center"/>
        <w:rPr>
          <w:rFonts w:asciiTheme="minorBidi" w:hAnsiTheme="minorBidi"/>
          <w:sz w:val="28"/>
          <w:szCs w:val="28"/>
          <w:lang w:val="en-US"/>
        </w:rPr>
      </w:pPr>
      <w:bookmarkStart w:id="101" w:name="_Toc351414643"/>
      <w:r w:rsidRPr="009239E5">
        <w:rPr>
          <w:rFonts w:asciiTheme="minorBidi" w:hAnsiTheme="minorBidi"/>
          <w:sz w:val="20"/>
          <w:szCs w:val="20"/>
          <w:lang w:val="en-US"/>
        </w:rPr>
        <w:t xml:space="preserve">Figure </w:t>
      </w:r>
      <w:r w:rsidR="00952B02" w:rsidRPr="00073DEE">
        <w:rPr>
          <w:rFonts w:asciiTheme="minorBidi" w:hAnsiTheme="minorBidi"/>
          <w:sz w:val="20"/>
          <w:szCs w:val="20"/>
        </w:rPr>
        <w:fldChar w:fldCharType="begin"/>
      </w:r>
      <w:r w:rsidRPr="009239E5">
        <w:rPr>
          <w:rFonts w:asciiTheme="minorBidi" w:hAnsiTheme="minorBidi"/>
          <w:sz w:val="20"/>
          <w:szCs w:val="20"/>
          <w:lang w:val="en-US"/>
        </w:rPr>
        <w:instrText xml:space="preserve"> SEQ Figure \* ARABIC </w:instrText>
      </w:r>
      <w:r w:rsidR="00952B02" w:rsidRPr="00073DEE">
        <w:rPr>
          <w:rFonts w:asciiTheme="minorBidi" w:hAnsiTheme="minorBidi"/>
          <w:sz w:val="20"/>
          <w:szCs w:val="20"/>
        </w:rPr>
        <w:fldChar w:fldCharType="separate"/>
      </w:r>
      <w:r w:rsidR="004435C7" w:rsidRPr="009239E5">
        <w:rPr>
          <w:rFonts w:asciiTheme="minorBidi" w:hAnsiTheme="minorBidi"/>
          <w:noProof/>
          <w:sz w:val="20"/>
          <w:szCs w:val="20"/>
          <w:lang w:val="en-US"/>
        </w:rPr>
        <w:t>27</w:t>
      </w:r>
      <w:r w:rsidR="00952B02" w:rsidRPr="00073DEE">
        <w:rPr>
          <w:rFonts w:asciiTheme="minorBidi" w:hAnsiTheme="minorBidi"/>
          <w:sz w:val="20"/>
          <w:szCs w:val="20"/>
        </w:rPr>
        <w:fldChar w:fldCharType="end"/>
      </w:r>
      <w:r w:rsidRPr="009239E5">
        <w:rPr>
          <w:rFonts w:asciiTheme="minorBidi" w:hAnsiTheme="minorBidi"/>
          <w:sz w:val="20"/>
          <w:szCs w:val="20"/>
          <w:lang w:val="en-US"/>
        </w:rPr>
        <w:t>:</w:t>
      </w:r>
      <w:sdt>
        <w:sdtPr>
          <w:rPr>
            <w:rFonts w:asciiTheme="minorBidi" w:hAnsiTheme="minorBidi"/>
            <w:sz w:val="20"/>
            <w:szCs w:val="20"/>
          </w:rPr>
          <w:id w:val="30244273"/>
          <w:citation/>
        </w:sdtPr>
        <w:sdtContent>
          <w:r w:rsidR="00952B02">
            <w:rPr>
              <w:rFonts w:asciiTheme="minorBidi" w:hAnsiTheme="minorBidi"/>
              <w:sz w:val="20"/>
              <w:szCs w:val="20"/>
            </w:rPr>
            <w:fldChar w:fldCharType="begin"/>
          </w:r>
          <w:r w:rsidRPr="009239E5">
            <w:rPr>
              <w:rFonts w:asciiTheme="minorBidi" w:hAnsiTheme="minorBidi"/>
              <w:sz w:val="20"/>
              <w:szCs w:val="20"/>
              <w:lang w:val="en-US"/>
            </w:rPr>
            <w:instrText xml:space="preserve"> CITATION Bui \l 1036 </w:instrText>
          </w:r>
          <w:r w:rsidR="00952B02">
            <w:rPr>
              <w:rFonts w:asciiTheme="minorBidi" w:hAnsiTheme="minorBidi"/>
              <w:sz w:val="20"/>
              <w:szCs w:val="20"/>
            </w:rPr>
            <w:fldChar w:fldCharType="separate"/>
          </w:r>
          <w:r w:rsidRPr="009239E5">
            <w:rPr>
              <w:rFonts w:asciiTheme="minorBidi" w:hAnsiTheme="minorBidi"/>
              <w:noProof/>
              <w:sz w:val="20"/>
              <w:szCs w:val="20"/>
              <w:lang w:val="en-US"/>
            </w:rPr>
            <w:t xml:space="preserve"> (U.S.Departement of energy, 2011)</w:t>
          </w:r>
          <w:r w:rsidR="00952B02">
            <w:rPr>
              <w:rFonts w:asciiTheme="minorBidi" w:hAnsiTheme="minorBidi"/>
              <w:sz w:val="20"/>
              <w:szCs w:val="20"/>
            </w:rPr>
            <w:fldChar w:fldCharType="end"/>
          </w:r>
        </w:sdtContent>
      </w:sdt>
      <w:bookmarkEnd w:id="101"/>
    </w:p>
    <w:p w:rsidR="00367BBF" w:rsidRPr="00E137CC" w:rsidRDefault="00D915D6" w:rsidP="00E137CC">
      <w:pPr>
        <w:tabs>
          <w:tab w:val="left" w:pos="1404"/>
        </w:tabs>
        <w:spacing w:line="360" w:lineRule="auto"/>
        <w:ind w:left="360"/>
        <w:jc w:val="both"/>
        <w:rPr>
          <w:rFonts w:asciiTheme="minorBidi" w:hAnsiTheme="minorBidi"/>
          <w:b/>
          <w:bCs/>
          <w:color w:val="365F91" w:themeColor="accent1" w:themeShade="BF"/>
          <w:sz w:val="28"/>
          <w:szCs w:val="28"/>
        </w:rPr>
      </w:pPr>
      <w:r w:rsidRPr="00D915D6">
        <w:rPr>
          <w:rFonts w:asciiTheme="minorBidi" w:hAnsiTheme="minorBidi"/>
          <w:b/>
          <w:bCs/>
          <w:sz w:val="24"/>
          <w:szCs w:val="24"/>
        </w:rPr>
        <w:lastRenderedPageBreak/>
        <w:t>Illustration de travaux réalisés en utilisant les outils d’aide à la conception (outils applicables dans le contexte Algérien)</w:t>
      </w:r>
      <w:r w:rsidR="00073DEE">
        <w:rPr>
          <w:rFonts w:asciiTheme="minorBidi" w:hAnsiTheme="minorBidi"/>
          <w:b/>
          <w:bCs/>
          <w:sz w:val="24"/>
          <w:szCs w:val="24"/>
        </w:rPr>
        <w:t xml:space="preserve"> </w:t>
      </w:r>
      <w:sdt>
        <w:sdtPr>
          <w:rPr>
            <w:rFonts w:asciiTheme="minorBidi" w:hAnsiTheme="minorBidi"/>
            <w:b/>
            <w:bCs/>
            <w:sz w:val="24"/>
            <w:szCs w:val="24"/>
          </w:rPr>
          <w:id w:val="30244274"/>
          <w:citation/>
        </w:sdtPr>
        <w:sdtContent>
          <w:r w:rsidR="00952B02">
            <w:rPr>
              <w:rFonts w:asciiTheme="minorBidi" w:hAnsiTheme="minorBidi"/>
              <w:b/>
              <w:bCs/>
              <w:sz w:val="24"/>
              <w:szCs w:val="24"/>
            </w:rPr>
            <w:fldChar w:fldCharType="begin"/>
          </w:r>
          <w:r w:rsidR="00073DEE">
            <w:rPr>
              <w:rFonts w:asciiTheme="minorBidi" w:hAnsiTheme="minorBidi"/>
              <w:b/>
              <w:bCs/>
              <w:sz w:val="24"/>
              <w:szCs w:val="24"/>
            </w:rPr>
            <w:instrText xml:space="preserve"> CITATION Bui \l 1036 </w:instrText>
          </w:r>
          <w:r w:rsidR="00952B02">
            <w:rPr>
              <w:rFonts w:asciiTheme="minorBidi" w:hAnsiTheme="minorBidi"/>
              <w:b/>
              <w:bCs/>
              <w:sz w:val="24"/>
              <w:szCs w:val="24"/>
            </w:rPr>
            <w:fldChar w:fldCharType="separate"/>
          </w:r>
          <w:r w:rsidR="00073DEE" w:rsidRPr="00073DEE">
            <w:rPr>
              <w:rFonts w:asciiTheme="minorBidi" w:hAnsiTheme="minorBidi"/>
              <w:noProof/>
              <w:sz w:val="24"/>
              <w:szCs w:val="24"/>
            </w:rPr>
            <w:t>(U.S.Departement of energy, 2011)</w:t>
          </w:r>
          <w:r w:rsidR="00952B02">
            <w:rPr>
              <w:rFonts w:asciiTheme="minorBidi" w:hAnsiTheme="minorBidi"/>
              <w:b/>
              <w:bCs/>
              <w:sz w:val="24"/>
              <w:szCs w:val="24"/>
            </w:rPr>
            <w:fldChar w:fldCharType="end"/>
          </w:r>
        </w:sdtContent>
      </w:sdt>
    </w:p>
    <w:p w:rsidR="00D915D6" w:rsidRDefault="00D915D6" w:rsidP="00F85A43">
      <w:pPr>
        <w:pStyle w:val="Paragraphedeliste"/>
        <w:numPr>
          <w:ilvl w:val="0"/>
          <w:numId w:val="15"/>
        </w:numPr>
        <w:tabs>
          <w:tab w:val="left" w:pos="1404"/>
        </w:tabs>
        <w:spacing w:line="360" w:lineRule="auto"/>
        <w:jc w:val="both"/>
        <w:rPr>
          <w:rFonts w:asciiTheme="minorBidi" w:hAnsiTheme="minorBidi"/>
          <w:b/>
          <w:bCs/>
          <w:sz w:val="24"/>
          <w:szCs w:val="24"/>
        </w:rPr>
      </w:pPr>
      <w:r>
        <w:rPr>
          <w:rFonts w:asciiTheme="minorBidi" w:hAnsiTheme="minorBidi"/>
          <w:b/>
          <w:bCs/>
          <w:sz w:val="24"/>
          <w:szCs w:val="24"/>
        </w:rPr>
        <w:t>Esquisse</w:t>
      </w:r>
    </w:p>
    <w:p w:rsidR="00D915D6" w:rsidRDefault="00D915D6" w:rsidP="00F85A43">
      <w:pPr>
        <w:pStyle w:val="Paragraphedeliste"/>
        <w:numPr>
          <w:ilvl w:val="0"/>
          <w:numId w:val="14"/>
        </w:numPr>
        <w:tabs>
          <w:tab w:val="left" w:pos="1404"/>
        </w:tabs>
        <w:spacing w:line="360" w:lineRule="auto"/>
        <w:jc w:val="both"/>
        <w:rPr>
          <w:rFonts w:asciiTheme="minorBidi" w:hAnsiTheme="minorBidi"/>
          <w:b/>
          <w:bCs/>
          <w:sz w:val="24"/>
          <w:szCs w:val="24"/>
        </w:rPr>
      </w:pPr>
      <w:r>
        <w:rPr>
          <w:rFonts w:asciiTheme="minorBidi" w:hAnsiTheme="minorBidi"/>
          <w:b/>
          <w:bCs/>
          <w:sz w:val="24"/>
          <w:szCs w:val="24"/>
        </w:rPr>
        <w:t>Documentation</w:t>
      </w:r>
    </w:p>
    <w:p w:rsidR="00E137CC" w:rsidRDefault="007301B3" w:rsidP="00F85A43">
      <w:pPr>
        <w:pStyle w:val="Paragraphedeliste"/>
        <w:numPr>
          <w:ilvl w:val="0"/>
          <w:numId w:val="34"/>
        </w:numPr>
        <w:tabs>
          <w:tab w:val="left" w:pos="1404"/>
        </w:tabs>
        <w:spacing w:line="360" w:lineRule="auto"/>
        <w:jc w:val="both"/>
        <w:rPr>
          <w:rFonts w:asciiTheme="minorBidi" w:hAnsiTheme="minorBidi"/>
          <w:b/>
          <w:bCs/>
          <w:sz w:val="24"/>
          <w:szCs w:val="24"/>
        </w:rPr>
      </w:pPr>
      <w:r>
        <w:rPr>
          <w:rFonts w:asciiTheme="minorBidi" w:hAnsiTheme="minorBidi"/>
          <w:b/>
          <w:bCs/>
          <w:sz w:val="24"/>
          <w:szCs w:val="24"/>
        </w:rPr>
        <w:t>IPSE</w:t>
      </w:r>
    </w:p>
    <w:p w:rsidR="0004703A" w:rsidRPr="00E137CC" w:rsidRDefault="007301B3" w:rsidP="00E137CC">
      <w:pPr>
        <w:tabs>
          <w:tab w:val="left" w:pos="1404"/>
        </w:tabs>
        <w:spacing w:line="360" w:lineRule="auto"/>
        <w:jc w:val="both"/>
        <w:rPr>
          <w:rFonts w:asciiTheme="minorBidi" w:hAnsiTheme="minorBidi"/>
          <w:b/>
          <w:bCs/>
          <w:sz w:val="24"/>
          <w:szCs w:val="24"/>
        </w:rPr>
      </w:pPr>
      <w:r w:rsidRPr="00E137CC">
        <w:rPr>
          <w:rFonts w:asciiTheme="minorBidi" w:hAnsiTheme="minorBidi"/>
          <w:b/>
          <w:bCs/>
          <w:sz w:val="24"/>
          <w:szCs w:val="24"/>
        </w:rPr>
        <w:t>Site :</w:t>
      </w:r>
      <w:r w:rsidRPr="00E137CC">
        <w:rPr>
          <w:rFonts w:asciiTheme="minorBidi" w:hAnsiTheme="minorBidi"/>
          <w:b/>
          <w:bCs/>
          <w:sz w:val="28"/>
          <w:szCs w:val="28"/>
        </w:rPr>
        <w:t xml:space="preserve"> </w:t>
      </w:r>
      <w:hyperlink r:id="rId87" w:history="1">
        <w:r w:rsidR="0004703A" w:rsidRPr="00E137CC">
          <w:rPr>
            <w:rStyle w:val="Lienhypertexte"/>
            <w:rFonts w:ascii="Arial" w:hAnsi="Arial" w:cs="Arial"/>
            <w:color w:val="183C56"/>
            <w:sz w:val="24"/>
            <w:szCs w:val="24"/>
            <w:u w:val="none"/>
            <w:bdr w:val="none" w:sz="0" w:space="0" w:color="auto" w:frame="1"/>
            <w:shd w:val="clear" w:color="auto" w:fill="FFFFFF"/>
          </w:rPr>
          <w:t>http://www.kahl.net/ipse.html</w:t>
        </w:r>
      </w:hyperlink>
    </w:p>
    <w:p w:rsidR="00840AA6" w:rsidRDefault="0025592F" w:rsidP="00E137CC">
      <w:pPr>
        <w:tabs>
          <w:tab w:val="left" w:pos="1404"/>
        </w:tabs>
        <w:spacing w:line="360" w:lineRule="auto"/>
        <w:ind w:left="-284" w:right="-569"/>
        <w:jc w:val="both"/>
        <w:rPr>
          <w:rFonts w:asciiTheme="minorBidi" w:hAnsiTheme="minorBidi"/>
          <w:b/>
          <w:bCs/>
          <w:sz w:val="24"/>
          <w:szCs w:val="24"/>
        </w:rPr>
      </w:pPr>
      <w:r>
        <w:rPr>
          <w:noProof/>
        </w:rPr>
        <w:drawing>
          <wp:inline distT="0" distB="0" distL="0" distR="0">
            <wp:extent cx="3295263" cy="1728000"/>
            <wp:effectExtent l="19050" t="0" r="387" b="0"/>
            <wp:docPr id="1" name="Image 1" descr="D:\etudes\master\documentation\logiciels\debut de conception\fait\IPSE\tool_ipse_s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tudes\master\documentation\logiciels\debut de conception\fait\IPSE\tool_ipse_ss1.gif"/>
                    <pic:cNvPicPr>
                      <a:picLocks noChangeAspect="1" noChangeArrowheads="1"/>
                    </pic:cNvPicPr>
                  </pic:nvPicPr>
                  <pic:blipFill>
                    <a:blip r:embed="rId88"/>
                    <a:srcRect/>
                    <a:stretch>
                      <a:fillRect/>
                    </a:stretch>
                  </pic:blipFill>
                  <pic:spPr bwMode="auto">
                    <a:xfrm>
                      <a:off x="0" y="0"/>
                      <a:ext cx="3295263" cy="1728000"/>
                    </a:xfrm>
                    <a:prstGeom prst="rect">
                      <a:avLst/>
                    </a:prstGeom>
                    <a:noFill/>
                    <a:ln w="9525">
                      <a:noFill/>
                      <a:miter lim="800000"/>
                      <a:headEnd/>
                      <a:tailEnd/>
                    </a:ln>
                  </pic:spPr>
                </pic:pic>
              </a:graphicData>
            </a:graphic>
          </wp:inline>
        </w:drawing>
      </w:r>
      <w:r>
        <w:rPr>
          <w:rFonts w:asciiTheme="minorBidi" w:hAnsiTheme="minorBidi"/>
          <w:b/>
          <w:bCs/>
          <w:noProof/>
          <w:sz w:val="24"/>
          <w:szCs w:val="24"/>
        </w:rPr>
        <w:drawing>
          <wp:inline distT="0" distB="0" distL="0" distR="0">
            <wp:extent cx="2415806" cy="1800000"/>
            <wp:effectExtent l="19050" t="0" r="3544" b="0"/>
            <wp:docPr id="13" name="Image 4" descr="D:\etudes\master\documentation\logiciels\debut de conception\fait\IPSE\tool_ipse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tudes\master\documentation\logiciels\debut de conception\fait\IPSE\tool_ipse_ss2.jpg"/>
                    <pic:cNvPicPr>
                      <a:picLocks noChangeAspect="1" noChangeArrowheads="1"/>
                    </pic:cNvPicPr>
                  </pic:nvPicPr>
                  <pic:blipFill>
                    <a:blip r:embed="rId89"/>
                    <a:srcRect/>
                    <a:stretch>
                      <a:fillRect/>
                    </a:stretch>
                  </pic:blipFill>
                  <pic:spPr bwMode="auto">
                    <a:xfrm>
                      <a:off x="0" y="0"/>
                      <a:ext cx="2415806" cy="1800000"/>
                    </a:xfrm>
                    <a:prstGeom prst="rect">
                      <a:avLst/>
                    </a:prstGeom>
                    <a:noFill/>
                    <a:ln w="9525">
                      <a:noFill/>
                      <a:miter lim="800000"/>
                      <a:headEnd/>
                      <a:tailEnd/>
                    </a:ln>
                  </pic:spPr>
                </pic:pic>
              </a:graphicData>
            </a:graphic>
          </wp:inline>
        </w:drawing>
      </w:r>
    </w:p>
    <w:p w:rsidR="007301B3" w:rsidRDefault="00840AA6" w:rsidP="00F85A43">
      <w:pPr>
        <w:pStyle w:val="Paragraphedeliste"/>
        <w:numPr>
          <w:ilvl w:val="0"/>
          <w:numId w:val="34"/>
        </w:numPr>
        <w:rPr>
          <w:rFonts w:asciiTheme="minorBidi" w:hAnsiTheme="minorBidi"/>
          <w:b/>
          <w:bCs/>
          <w:sz w:val="24"/>
          <w:szCs w:val="24"/>
        </w:rPr>
      </w:pPr>
      <w:r w:rsidRPr="00840AA6">
        <w:rPr>
          <w:rFonts w:asciiTheme="minorBidi" w:hAnsiTheme="minorBidi"/>
          <w:b/>
          <w:bCs/>
          <w:sz w:val="24"/>
          <w:szCs w:val="24"/>
        </w:rPr>
        <w:t>Eco-Advisor</w:t>
      </w:r>
    </w:p>
    <w:p w:rsidR="00957D91" w:rsidRDefault="00840AA6" w:rsidP="00957D91">
      <w:r>
        <w:rPr>
          <w:rFonts w:asciiTheme="minorBidi" w:hAnsiTheme="minorBidi"/>
          <w:b/>
          <w:bCs/>
          <w:sz w:val="24"/>
          <w:szCs w:val="24"/>
        </w:rPr>
        <w:t xml:space="preserve">Site : </w:t>
      </w:r>
      <w:hyperlink r:id="rId90" w:history="1">
        <w:r w:rsidR="00957D91" w:rsidRPr="00957D91">
          <w:rPr>
            <w:rStyle w:val="Lienhypertexte"/>
            <w:rFonts w:ascii="Arial" w:hAnsi="Arial" w:cs="Arial"/>
            <w:color w:val="3C4349"/>
            <w:sz w:val="24"/>
            <w:szCs w:val="24"/>
            <w:bdr w:val="none" w:sz="0" w:space="0" w:color="auto" w:frame="1"/>
            <w:shd w:val="clear" w:color="auto" w:fill="FFFFFF"/>
          </w:rPr>
          <w:t>http://www.ecoadvisor.com</w:t>
        </w:r>
      </w:hyperlink>
    </w:p>
    <w:p w:rsidR="00957D91" w:rsidRDefault="00957D91" w:rsidP="00E137CC">
      <w:pPr>
        <w:ind w:left="-284" w:right="-569"/>
        <w:rPr>
          <w:rFonts w:asciiTheme="minorBidi" w:hAnsiTheme="minorBidi"/>
          <w:b/>
          <w:bCs/>
          <w:sz w:val="24"/>
          <w:szCs w:val="24"/>
        </w:rPr>
      </w:pPr>
      <w:r>
        <w:rPr>
          <w:rFonts w:asciiTheme="minorBidi" w:hAnsiTheme="minorBidi"/>
          <w:b/>
          <w:bCs/>
          <w:noProof/>
          <w:sz w:val="24"/>
          <w:szCs w:val="24"/>
        </w:rPr>
        <w:drawing>
          <wp:inline distT="0" distB="0" distL="0" distR="0">
            <wp:extent cx="2743079" cy="1800000"/>
            <wp:effectExtent l="19050" t="0" r="121" b="0"/>
            <wp:docPr id="15" name="Image 5" descr="F:\le final\master soutenance\ph\Eco-Advisor\1212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le final\master soutenance\ph\Eco-Advisor\121212.bmp"/>
                    <pic:cNvPicPr>
                      <a:picLocks noChangeAspect="1" noChangeArrowheads="1"/>
                    </pic:cNvPicPr>
                  </pic:nvPicPr>
                  <pic:blipFill>
                    <a:blip r:embed="rId91" cstate="print"/>
                    <a:srcRect/>
                    <a:stretch>
                      <a:fillRect/>
                    </a:stretch>
                  </pic:blipFill>
                  <pic:spPr bwMode="auto">
                    <a:xfrm>
                      <a:off x="0" y="0"/>
                      <a:ext cx="2743079" cy="1800000"/>
                    </a:xfrm>
                    <a:prstGeom prst="rect">
                      <a:avLst/>
                    </a:prstGeom>
                    <a:noFill/>
                    <a:ln w="9525">
                      <a:noFill/>
                      <a:miter lim="800000"/>
                      <a:headEnd/>
                      <a:tailEnd/>
                    </a:ln>
                  </pic:spPr>
                </pic:pic>
              </a:graphicData>
            </a:graphic>
          </wp:inline>
        </w:drawing>
      </w:r>
      <w:r>
        <w:rPr>
          <w:rFonts w:asciiTheme="minorBidi" w:hAnsiTheme="minorBidi"/>
          <w:b/>
          <w:bCs/>
          <w:noProof/>
          <w:sz w:val="24"/>
          <w:szCs w:val="24"/>
        </w:rPr>
        <w:drawing>
          <wp:inline distT="0" distB="0" distL="0" distR="0">
            <wp:extent cx="2895579" cy="1800000"/>
            <wp:effectExtent l="19050" t="0" r="21" b="0"/>
            <wp:docPr id="16" name="Image 6" descr="F:\le final\master soutenance\ph\Eco-Advisor\YE5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le final\master soutenance\ph\Eco-Advisor\YE5Y.bmp"/>
                    <pic:cNvPicPr>
                      <a:picLocks noChangeAspect="1" noChangeArrowheads="1"/>
                    </pic:cNvPicPr>
                  </pic:nvPicPr>
                  <pic:blipFill>
                    <a:blip r:embed="rId92" cstate="print"/>
                    <a:srcRect/>
                    <a:stretch>
                      <a:fillRect/>
                    </a:stretch>
                  </pic:blipFill>
                  <pic:spPr bwMode="auto">
                    <a:xfrm>
                      <a:off x="0" y="0"/>
                      <a:ext cx="2895579" cy="1800000"/>
                    </a:xfrm>
                    <a:prstGeom prst="rect">
                      <a:avLst/>
                    </a:prstGeom>
                    <a:noFill/>
                    <a:ln w="9525">
                      <a:noFill/>
                      <a:miter lim="800000"/>
                      <a:headEnd/>
                      <a:tailEnd/>
                    </a:ln>
                  </pic:spPr>
                </pic:pic>
              </a:graphicData>
            </a:graphic>
          </wp:inline>
        </w:drawing>
      </w:r>
    </w:p>
    <w:p w:rsidR="00840AA6" w:rsidRDefault="00957D91" w:rsidP="00F85A43">
      <w:pPr>
        <w:pStyle w:val="Paragraphedeliste"/>
        <w:numPr>
          <w:ilvl w:val="0"/>
          <w:numId w:val="34"/>
        </w:numPr>
        <w:rPr>
          <w:rFonts w:asciiTheme="minorBidi" w:hAnsiTheme="minorBidi"/>
          <w:b/>
          <w:bCs/>
          <w:sz w:val="24"/>
          <w:szCs w:val="24"/>
        </w:rPr>
      </w:pPr>
      <w:r w:rsidRPr="00957D91">
        <w:rPr>
          <w:rFonts w:asciiTheme="minorBidi" w:hAnsiTheme="minorBidi"/>
          <w:b/>
          <w:bCs/>
          <w:sz w:val="24"/>
          <w:szCs w:val="24"/>
        </w:rPr>
        <w:t>SolArchi</w:t>
      </w:r>
    </w:p>
    <w:p w:rsidR="00106015" w:rsidRDefault="00957D91" w:rsidP="00106015">
      <w:pPr>
        <w:rPr>
          <w:sz w:val="24"/>
          <w:szCs w:val="24"/>
        </w:rPr>
      </w:pPr>
      <w:r>
        <w:rPr>
          <w:rFonts w:asciiTheme="minorBidi" w:hAnsiTheme="minorBidi"/>
          <w:b/>
          <w:bCs/>
          <w:sz w:val="24"/>
          <w:szCs w:val="24"/>
        </w:rPr>
        <w:t xml:space="preserve">Site : </w:t>
      </w:r>
      <w:hyperlink r:id="rId93" w:history="1">
        <w:r w:rsidR="00106015" w:rsidRPr="00106015">
          <w:rPr>
            <w:rStyle w:val="Lienhypertexte"/>
            <w:rFonts w:ascii="Arial" w:hAnsi="Arial" w:cs="Arial"/>
            <w:color w:val="183C56"/>
            <w:sz w:val="24"/>
            <w:szCs w:val="24"/>
            <w:bdr w:val="none" w:sz="0" w:space="0" w:color="auto" w:frame="1"/>
            <w:shd w:val="clear" w:color="auto" w:fill="FFFFFF"/>
          </w:rPr>
          <w:t>http://www.kahl.net/solarch</w:t>
        </w:r>
      </w:hyperlink>
    </w:p>
    <w:p w:rsidR="00106015" w:rsidRPr="003B6A09" w:rsidRDefault="00106015" w:rsidP="003B6A09">
      <w:pPr>
        <w:ind w:left="-284" w:right="-569"/>
      </w:pPr>
      <w:r>
        <w:rPr>
          <w:noProof/>
        </w:rPr>
        <w:lastRenderedPageBreak/>
        <w:drawing>
          <wp:inline distT="0" distB="0" distL="0" distR="0">
            <wp:extent cx="2568305" cy="1800000"/>
            <wp:effectExtent l="19050" t="0" r="3445" b="0"/>
            <wp:docPr id="18" name="Image 7" descr="F:\le final\master soutenance\ph\SolArchi\tool_solarch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le final\master soutenance\ph\SolArchi\tool_solarch_ss1.jpg"/>
                    <pic:cNvPicPr>
                      <a:picLocks noChangeAspect="1" noChangeArrowheads="1"/>
                    </pic:cNvPicPr>
                  </pic:nvPicPr>
                  <pic:blipFill>
                    <a:blip r:embed="rId94"/>
                    <a:srcRect/>
                    <a:stretch>
                      <a:fillRect/>
                    </a:stretch>
                  </pic:blipFill>
                  <pic:spPr bwMode="auto">
                    <a:xfrm>
                      <a:off x="0" y="0"/>
                      <a:ext cx="2568305" cy="1800000"/>
                    </a:xfrm>
                    <a:prstGeom prst="rect">
                      <a:avLst/>
                    </a:prstGeom>
                    <a:noFill/>
                    <a:ln w="9525">
                      <a:noFill/>
                      <a:miter lim="800000"/>
                      <a:headEnd/>
                      <a:tailEnd/>
                    </a:ln>
                  </pic:spPr>
                </pic:pic>
              </a:graphicData>
            </a:graphic>
          </wp:inline>
        </w:drawing>
      </w:r>
      <w:r>
        <w:rPr>
          <w:noProof/>
        </w:rPr>
        <w:drawing>
          <wp:inline distT="0" distB="0" distL="0" distR="0">
            <wp:extent cx="2778958" cy="1800000"/>
            <wp:effectExtent l="19050" t="0" r="2342" b="0"/>
            <wp:docPr id="19" name="Image 8" descr="F:\le final\master soutenance\ph\SolArchi\tool_solarch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le final\master soutenance\ph\SolArchi\tool_solarch_ss3.jpg"/>
                    <pic:cNvPicPr>
                      <a:picLocks noChangeAspect="1" noChangeArrowheads="1"/>
                    </pic:cNvPicPr>
                  </pic:nvPicPr>
                  <pic:blipFill>
                    <a:blip r:embed="rId95"/>
                    <a:srcRect/>
                    <a:stretch>
                      <a:fillRect/>
                    </a:stretch>
                  </pic:blipFill>
                  <pic:spPr bwMode="auto">
                    <a:xfrm>
                      <a:off x="0" y="0"/>
                      <a:ext cx="2778958" cy="1800000"/>
                    </a:xfrm>
                    <a:prstGeom prst="rect">
                      <a:avLst/>
                    </a:prstGeom>
                    <a:noFill/>
                    <a:ln w="9525">
                      <a:noFill/>
                      <a:miter lim="800000"/>
                      <a:headEnd/>
                      <a:tailEnd/>
                    </a:ln>
                  </pic:spPr>
                </pic:pic>
              </a:graphicData>
            </a:graphic>
          </wp:inline>
        </w:drawing>
      </w:r>
    </w:p>
    <w:p w:rsidR="00106015" w:rsidRDefault="00106015" w:rsidP="00F85A43">
      <w:pPr>
        <w:pStyle w:val="Paragraphedeliste"/>
        <w:numPr>
          <w:ilvl w:val="0"/>
          <w:numId w:val="34"/>
        </w:numPr>
        <w:rPr>
          <w:rFonts w:asciiTheme="minorBidi" w:hAnsiTheme="minorBidi"/>
          <w:b/>
          <w:bCs/>
          <w:sz w:val="24"/>
          <w:szCs w:val="24"/>
        </w:rPr>
      </w:pPr>
      <w:r>
        <w:rPr>
          <w:rFonts w:asciiTheme="minorBidi" w:hAnsiTheme="minorBidi"/>
          <w:b/>
          <w:bCs/>
          <w:sz w:val="24"/>
          <w:szCs w:val="24"/>
        </w:rPr>
        <w:t>Building Energy Modelling</w:t>
      </w:r>
    </w:p>
    <w:p w:rsidR="00106015" w:rsidRDefault="00106015" w:rsidP="00106015">
      <w:pPr>
        <w:rPr>
          <w:sz w:val="24"/>
          <w:szCs w:val="24"/>
        </w:rPr>
      </w:pPr>
      <w:r>
        <w:rPr>
          <w:rFonts w:asciiTheme="minorBidi" w:hAnsiTheme="minorBidi"/>
          <w:b/>
          <w:bCs/>
          <w:sz w:val="24"/>
          <w:szCs w:val="24"/>
        </w:rPr>
        <w:t xml:space="preserve">Site : </w:t>
      </w:r>
      <w:hyperlink r:id="rId96" w:history="1">
        <w:r w:rsidR="00355994" w:rsidRPr="00355994">
          <w:rPr>
            <w:rStyle w:val="Lienhypertexte"/>
            <w:rFonts w:ascii="Arial" w:hAnsi="Arial" w:cs="Arial"/>
            <w:color w:val="183C56"/>
            <w:sz w:val="24"/>
            <w:szCs w:val="24"/>
            <w:bdr w:val="none" w:sz="0" w:space="0" w:color="auto" w:frame="1"/>
            <w:shd w:val="clear" w:color="auto" w:fill="FFFFFF"/>
          </w:rPr>
          <w:t>http://www.bwk.tue.nl/bps/hensen/courseware/Class-mod+sim</w:t>
        </w:r>
      </w:hyperlink>
    </w:p>
    <w:p w:rsidR="00355994" w:rsidRDefault="00355994" w:rsidP="00355994">
      <w:pPr>
        <w:jc w:val="center"/>
        <w:rPr>
          <w:rFonts w:asciiTheme="minorBidi" w:hAnsiTheme="minorBidi"/>
          <w:b/>
          <w:bCs/>
          <w:sz w:val="24"/>
          <w:szCs w:val="24"/>
        </w:rPr>
      </w:pPr>
      <w:r>
        <w:rPr>
          <w:rFonts w:asciiTheme="minorBidi" w:hAnsiTheme="minorBidi"/>
          <w:b/>
          <w:bCs/>
          <w:noProof/>
          <w:sz w:val="24"/>
          <w:szCs w:val="24"/>
        </w:rPr>
        <w:drawing>
          <wp:inline distT="0" distB="0" distL="0" distR="0">
            <wp:extent cx="2711368" cy="1800000"/>
            <wp:effectExtent l="19050" t="0" r="0" b="0"/>
            <wp:docPr id="24" name="Image 9" descr="F:\le final\master soutenance\ph\Building Energy Mo-delling\U6RU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le final\master soutenance\ph\Building Energy Mo-delling\U6RUR.bmp"/>
                    <pic:cNvPicPr>
                      <a:picLocks noChangeAspect="1" noChangeArrowheads="1"/>
                    </pic:cNvPicPr>
                  </pic:nvPicPr>
                  <pic:blipFill>
                    <a:blip r:embed="rId97"/>
                    <a:srcRect/>
                    <a:stretch>
                      <a:fillRect/>
                    </a:stretch>
                  </pic:blipFill>
                  <pic:spPr bwMode="auto">
                    <a:xfrm>
                      <a:off x="0" y="0"/>
                      <a:ext cx="2711368" cy="1800000"/>
                    </a:xfrm>
                    <a:prstGeom prst="rect">
                      <a:avLst/>
                    </a:prstGeom>
                    <a:noFill/>
                    <a:ln w="9525">
                      <a:noFill/>
                      <a:miter lim="800000"/>
                      <a:headEnd/>
                      <a:tailEnd/>
                    </a:ln>
                  </pic:spPr>
                </pic:pic>
              </a:graphicData>
            </a:graphic>
          </wp:inline>
        </w:drawing>
      </w:r>
    </w:p>
    <w:p w:rsidR="00355994" w:rsidRDefault="00355994" w:rsidP="00F85A43">
      <w:pPr>
        <w:pStyle w:val="Paragraphedeliste"/>
        <w:numPr>
          <w:ilvl w:val="0"/>
          <w:numId w:val="14"/>
        </w:numPr>
        <w:rPr>
          <w:rFonts w:asciiTheme="minorBidi" w:hAnsiTheme="minorBidi"/>
          <w:b/>
          <w:bCs/>
          <w:sz w:val="24"/>
          <w:szCs w:val="24"/>
        </w:rPr>
      </w:pPr>
      <w:r w:rsidRPr="00355994">
        <w:rPr>
          <w:rFonts w:asciiTheme="minorBidi" w:hAnsiTheme="minorBidi"/>
          <w:b/>
          <w:bCs/>
          <w:sz w:val="24"/>
          <w:szCs w:val="24"/>
        </w:rPr>
        <w:t>Etude de site</w:t>
      </w:r>
    </w:p>
    <w:p w:rsidR="00355994" w:rsidRDefault="00355994" w:rsidP="00F85A43">
      <w:pPr>
        <w:pStyle w:val="Paragraphedeliste"/>
        <w:numPr>
          <w:ilvl w:val="0"/>
          <w:numId w:val="35"/>
        </w:numPr>
        <w:rPr>
          <w:rFonts w:asciiTheme="minorBidi" w:hAnsiTheme="minorBidi"/>
          <w:b/>
          <w:bCs/>
          <w:sz w:val="24"/>
          <w:szCs w:val="24"/>
        </w:rPr>
      </w:pPr>
      <w:r>
        <w:rPr>
          <w:rFonts w:asciiTheme="minorBidi" w:hAnsiTheme="minorBidi"/>
          <w:b/>
          <w:bCs/>
          <w:sz w:val="24"/>
          <w:szCs w:val="24"/>
        </w:rPr>
        <w:t>Climate Consultant</w:t>
      </w:r>
    </w:p>
    <w:p w:rsidR="00864884" w:rsidRDefault="005C4AB5" w:rsidP="00864884">
      <w:pPr>
        <w:rPr>
          <w:sz w:val="24"/>
          <w:szCs w:val="24"/>
        </w:rPr>
      </w:pPr>
      <w:r>
        <w:rPr>
          <w:rFonts w:asciiTheme="minorBidi" w:hAnsiTheme="minorBidi"/>
          <w:b/>
          <w:bCs/>
          <w:noProof/>
          <w:sz w:val="24"/>
          <w:szCs w:val="24"/>
        </w:rPr>
        <w:drawing>
          <wp:anchor distT="0" distB="0" distL="114300" distR="114300" simplePos="0" relativeHeight="251784192" behindDoc="1" locked="0" layoutInCell="1" allowOverlap="1">
            <wp:simplePos x="0" y="0"/>
            <wp:positionH relativeFrom="column">
              <wp:posOffset>3163570</wp:posOffset>
            </wp:positionH>
            <wp:positionV relativeFrom="paragraph">
              <wp:posOffset>292735</wp:posOffset>
            </wp:positionV>
            <wp:extent cx="2534920" cy="1797050"/>
            <wp:effectExtent l="19050" t="0" r="0" b="0"/>
            <wp:wrapTight wrapText="bothSides">
              <wp:wrapPolygon edited="0">
                <wp:start x="-162" y="0"/>
                <wp:lineTo x="-162" y="21295"/>
                <wp:lineTo x="21589" y="21295"/>
                <wp:lineTo x="21589" y="0"/>
                <wp:lineTo x="-162" y="0"/>
              </wp:wrapPolygon>
            </wp:wrapTight>
            <wp:docPr id="49" name="Image 11" descr="F:\le final\master soutenance\ph\Climate consultant\tool_climate_consultant_ss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e final\master soutenance\ph\Climate consultant\tool_climate_consultant_ss3 (1).jpg"/>
                    <pic:cNvPicPr>
                      <a:picLocks noChangeAspect="1" noChangeArrowheads="1"/>
                    </pic:cNvPicPr>
                  </pic:nvPicPr>
                  <pic:blipFill>
                    <a:blip r:embed="rId98"/>
                    <a:srcRect b="59397"/>
                    <a:stretch>
                      <a:fillRect/>
                    </a:stretch>
                  </pic:blipFill>
                  <pic:spPr bwMode="auto">
                    <a:xfrm>
                      <a:off x="0" y="0"/>
                      <a:ext cx="2534920" cy="1797050"/>
                    </a:xfrm>
                    <a:prstGeom prst="rect">
                      <a:avLst/>
                    </a:prstGeom>
                    <a:noFill/>
                    <a:ln w="9525">
                      <a:noFill/>
                      <a:miter lim="800000"/>
                      <a:headEnd/>
                      <a:tailEnd/>
                    </a:ln>
                  </pic:spPr>
                </pic:pic>
              </a:graphicData>
            </a:graphic>
          </wp:anchor>
        </w:drawing>
      </w:r>
      <w:r>
        <w:rPr>
          <w:rFonts w:asciiTheme="minorBidi" w:hAnsiTheme="minorBidi"/>
          <w:b/>
          <w:bCs/>
          <w:noProof/>
          <w:sz w:val="24"/>
          <w:szCs w:val="24"/>
        </w:rPr>
        <w:drawing>
          <wp:anchor distT="0" distB="0" distL="114300" distR="114300" simplePos="0" relativeHeight="251780096" behindDoc="1" locked="0" layoutInCell="1" allowOverlap="1">
            <wp:simplePos x="0" y="0"/>
            <wp:positionH relativeFrom="column">
              <wp:posOffset>499110</wp:posOffset>
            </wp:positionH>
            <wp:positionV relativeFrom="paragraph">
              <wp:posOffset>292735</wp:posOffset>
            </wp:positionV>
            <wp:extent cx="2466340" cy="1797050"/>
            <wp:effectExtent l="19050" t="0" r="0" b="0"/>
            <wp:wrapTight wrapText="bothSides">
              <wp:wrapPolygon edited="0">
                <wp:start x="-167" y="0"/>
                <wp:lineTo x="-167" y="21295"/>
                <wp:lineTo x="21522" y="21295"/>
                <wp:lineTo x="21522" y="0"/>
                <wp:lineTo x="-167" y="0"/>
              </wp:wrapPolygon>
            </wp:wrapTight>
            <wp:docPr id="27" name="Image 10" descr="F:\le final\master soutenance\ph\Climate consultant\tool_climate_consultant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le final\master soutenance\ph\Climate consultant\tool_climate_consultant_ss1.jpg"/>
                    <pic:cNvPicPr>
                      <a:picLocks noChangeAspect="1" noChangeArrowheads="1"/>
                    </pic:cNvPicPr>
                  </pic:nvPicPr>
                  <pic:blipFill>
                    <a:blip r:embed="rId99"/>
                    <a:srcRect/>
                    <a:stretch>
                      <a:fillRect/>
                    </a:stretch>
                  </pic:blipFill>
                  <pic:spPr bwMode="auto">
                    <a:xfrm>
                      <a:off x="0" y="0"/>
                      <a:ext cx="2466340" cy="1797050"/>
                    </a:xfrm>
                    <a:prstGeom prst="rect">
                      <a:avLst/>
                    </a:prstGeom>
                    <a:noFill/>
                    <a:ln w="9525">
                      <a:noFill/>
                      <a:miter lim="800000"/>
                      <a:headEnd/>
                      <a:tailEnd/>
                    </a:ln>
                  </pic:spPr>
                </pic:pic>
              </a:graphicData>
            </a:graphic>
          </wp:anchor>
        </w:drawing>
      </w:r>
      <w:r w:rsidR="00355994">
        <w:rPr>
          <w:rFonts w:asciiTheme="minorBidi" w:hAnsiTheme="minorBidi"/>
          <w:b/>
          <w:bCs/>
          <w:sz w:val="24"/>
          <w:szCs w:val="24"/>
        </w:rPr>
        <w:t xml:space="preserve">Site : </w:t>
      </w:r>
      <w:hyperlink r:id="rId100" w:history="1">
        <w:r w:rsidR="00864884" w:rsidRPr="00864884">
          <w:rPr>
            <w:rStyle w:val="Lienhypertexte"/>
            <w:rFonts w:ascii="Arial" w:hAnsi="Arial" w:cs="Arial"/>
            <w:color w:val="3C4349"/>
            <w:sz w:val="24"/>
            <w:szCs w:val="24"/>
            <w:bdr w:val="none" w:sz="0" w:space="0" w:color="auto" w:frame="1"/>
            <w:shd w:val="clear" w:color="auto" w:fill="FFFFFF"/>
          </w:rPr>
          <w:t>http://www.aud.ucla.edu/energy-design-tools</w:t>
        </w:r>
      </w:hyperlink>
    </w:p>
    <w:p w:rsidR="00864884" w:rsidRDefault="00864884" w:rsidP="00864884"/>
    <w:p w:rsidR="00864884" w:rsidRDefault="00864884" w:rsidP="00355994">
      <w:pPr>
        <w:rPr>
          <w:rFonts w:asciiTheme="minorBidi" w:hAnsiTheme="minorBidi"/>
          <w:b/>
          <w:bCs/>
          <w:sz w:val="24"/>
          <w:szCs w:val="24"/>
        </w:rPr>
      </w:pPr>
    </w:p>
    <w:p w:rsidR="00864884" w:rsidRPr="00864884" w:rsidRDefault="00864884" w:rsidP="00864884">
      <w:pPr>
        <w:rPr>
          <w:rFonts w:asciiTheme="minorBidi" w:hAnsiTheme="minorBidi"/>
          <w:sz w:val="24"/>
          <w:szCs w:val="24"/>
        </w:rPr>
      </w:pPr>
    </w:p>
    <w:p w:rsidR="00864884" w:rsidRPr="00864884" w:rsidRDefault="00864884" w:rsidP="00864884">
      <w:pPr>
        <w:rPr>
          <w:rFonts w:asciiTheme="minorBidi" w:hAnsiTheme="minorBidi"/>
          <w:sz w:val="24"/>
          <w:szCs w:val="24"/>
        </w:rPr>
      </w:pPr>
    </w:p>
    <w:p w:rsidR="00864884" w:rsidRPr="00864884" w:rsidRDefault="00864884" w:rsidP="00864884">
      <w:pPr>
        <w:rPr>
          <w:rFonts w:asciiTheme="minorBidi" w:hAnsiTheme="minorBidi"/>
          <w:sz w:val="24"/>
          <w:szCs w:val="24"/>
        </w:rPr>
      </w:pPr>
    </w:p>
    <w:p w:rsidR="00864884" w:rsidRDefault="005C4AB5" w:rsidP="00864884">
      <w:pPr>
        <w:rPr>
          <w:rFonts w:asciiTheme="minorBidi" w:hAnsiTheme="minorBidi"/>
          <w:sz w:val="24"/>
          <w:szCs w:val="24"/>
        </w:rPr>
      </w:pPr>
      <w:r>
        <w:rPr>
          <w:rFonts w:asciiTheme="minorBidi" w:hAnsiTheme="minorBidi"/>
          <w:noProof/>
          <w:sz w:val="24"/>
          <w:szCs w:val="24"/>
        </w:rPr>
        <w:drawing>
          <wp:anchor distT="0" distB="0" distL="114300" distR="114300" simplePos="0" relativeHeight="251781120" behindDoc="1" locked="0" layoutInCell="1" allowOverlap="1">
            <wp:simplePos x="0" y="0"/>
            <wp:positionH relativeFrom="column">
              <wp:posOffset>3163570</wp:posOffset>
            </wp:positionH>
            <wp:positionV relativeFrom="paragraph">
              <wp:posOffset>202565</wp:posOffset>
            </wp:positionV>
            <wp:extent cx="2534920" cy="1891665"/>
            <wp:effectExtent l="19050" t="0" r="0" b="0"/>
            <wp:wrapTight wrapText="bothSides">
              <wp:wrapPolygon edited="0">
                <wp:start x="-162" y="0"/>
                <wp:lineTo x="-162" y="21317"/>
                <wp:lineTo x="21589" y="21317"/>
                <wp:lineTo x="21589" y="0"/>
                <wp:lineTo x="-162" y="0"/>
              </wp:wrapPolygon>
            </wp:wrapTight>
            <wp:docPr id="28" name="Image 11" descr="F:\le final\master soutenance\ph\Climate consultant\tool_climate_consultant_ss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e final\master soutenance\ph\Climate consultant\tool_climate_consultant_ss3 (1).jpg"/>
                    <pic:cNvPicPr>
                      <a:picLocks noChangeAspect="1" noChangeArrowheads="1"/>
                    </pic:cNvPicPr>
                  </pic:nvPicPr>
                  <pic:blipFill>
                    <a:blip r:embed="rId98"/>
                    <a:srcRect t="49685" b="7843"/>
                    <a:stretch>
                      <a:fillRect/>
                    </a:stretch>
                  </pic:blipFill>
                  <pic:spPr bwMode="auto">
                    <a:xfrm>
                      <a:off x="0" y="0"/>
                      <a:ext cx="2534920" cy="1891665"/>
                    </a:xfrm>
                    <a:prstGeom prst="rect">
                      <a:avLst/>
                    </a:prstGeom>
                    <a:noFill/>
                    <a:ln w="9525">
                      <a:noFill/>
                      <a:miter lim="800000"/>
                      <a:headEnd/>
                      <a:tailEnd/>
                    </a:ln>
                  </pic:spPr>
                </pic:pic>
              </a:graphicData>
            </a:graphic>
          </wp:anchor>
        </w:drawing>
      </w:r>
      <w:r>
        <w:rPr>
          <w:rFonts w:asciiTheme="minorBidi" w:hAnsiTheme="minorBidi"/>
          <w:noProof/>
          <w:sz w:val="24"/>
          <w:szCs w:val="24"/>
        </w:rPr>
        <w:drawing>
          <wp:anchor distT="0" distB="0" distL="114300" distR="114300" simplePos="0" relativeHeight="251782144" behindDoc="1" locked="0" layoutInCell="1" allowOverlap="1">
            <wp:simplePos x="0" y="0"/>
            <wp:positionH relativeFrom="column">
              <wp:posOffset>499110</wp:posOffset>
            </wp:positionH>
            <wp:positionV relativeFrom="paragraph">
              <wp:posOffset>234315</wp:posOffset>
            </wp:positionV>
            <wp:extent cx="2471420" cy="1828800"/>
            <wp:effectExtent l="19050" t="0" r="5080" b="0"/>
            <wp:wrapTight wrapText="bothSides">
              <wp:wrapPolygon edited="0">
                <wp:start x="-166" y="0"/>
                <wp:lineTo x="-166" y="21375"/>
                <wp:lineTo x="21644" y="21375"/>
                <wp:lineTo x="21644" y="0"/>
                <wp:lineTo x="-166" y="0"/>
              </wp:wrapPolygon>
            </wp:wrapTight>
            <wp:docPr id="31" name="Image 12" descr="F:\le final\master soutenance\ph\Climate consultant\tool_climate_consultant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le final\master soutenance\ph\Climate consultant\tool_climate_consultant_ss2.jpg"/>
                    <pic:cNvPicPr>
                      <a:picLocks noChangeAspect="1" noChangeArrowheads="1"/>
                    </pic:cNvPicPr>
                  </pic:nvPicPr>
                  <pic:blipFill>
                    <a:blip r:embed="rId101"/>
                    <a:srcRect b="16129"/>
                    <a:stretch>
                      <a:fillRect/>
                    </a:stretch>
                  </pic:blipFill>
                  <pic:spPr bwMode="auto">
                    <a:xfrm>
                      <a:off x="0" y="0"/>
                      <a:ext cx="2471420" cy="1828800"/>
                    </a:xfrm>
                    <a:prstGeom prst="rect">
                      <a:avLst/>
                    </a:prstGeom>
                    <a:noFill/>
                    <a:ln w="9525">
                      <a:noFill/>
                      <a:miter lim="800000"/>
                      <a:headEnd/>
                      <a:tailEnd/>
                    </a:ln>
                  </pic:spPr>
                </pic:pic>
              </a:graphicData>
            </a:graphic>
          </wp:anchor>
        </w:drawing>
      </w:r>
    </w:p>
    <w:p w:rsidR="00A9295F" w:rsidRDefault="00864884" w:rsidP="00864884">
      <w:pPr>
        <w:tabs>
          <w:tab w:val="left" w:pos="1096"/>
        </w:tabs>
        <w:rPr>
          <w:rFonts w:asciiTheme="minorBidi" w:hAnsiTheme="minorBidi"/>
          <w:sz w:val="24"/>
          <w:szCs w:val="24"/>
        </w:rPr>
      </w:pPr>
      <w:r>
        <w:rPr>
          <w:rFonts w:asciiTheme="minorBidi" w:hAnsiTheme="minorBidi"/>
          <w:sz w:val="24"/>
          <w:szCs w:val="24"/>
        </w:rPr>
        <w:tab/>
      </w:r>
    </w:p>
    <w:p w:rsidR="00A9295F" w:rsidRPr="00A9295F" w:rsidRDefault="00A9295F" w:rsidP="00A9295F">
      <w:pPr>
        <w:rPr>
          <w:rFonts w:asciiTheme="minorBidi" w:hAnsiTheme="minorBidi"/>
          <w:sz w:val="24"/>
          <w:szCs w:val="24"/>
        </w:rPr>
      </w:pPr>
    </w:p>
    <w:p w:rsidR="00A9295F" w:rsidRPr="00A9295F" w:rsidRDefault="00A9295F" w:rsidP="00A9295F">
      <w:pPr>
        <w:rPr>
          <w:rFonts w:asciiTheme="minorBidi" w:hAnsiTheme="minorBidi"/>
          <w:sz w:val="24"/>
          <w:szCs w:val="24"/>
        </w:rPr>
      </w:pPr>
    </w:p>
    <w:p w:rsidR="00A9295F" w:rsidRDefault="00A9295F" w:rsidP="00A9295F">
      <w:pPr>
        <w:rPr>
          <w:rFonts w:asciiTheme="minorBidi" w:hAnsiTheme="minorBidi"/>
          <w:sz w:val="24"/>
          <w:szCs w:val="24"/>
        </w:rPr>
      </w:pPr>
    </w:p>
    <w:p w:rsidR="004216C2" w:rsidRDefault="004216C2" w:rsidP="00C60173">
      <w:pPr>
        <w:rPr>
          <w:sz w:val="24"/>
          <w:szCs w:val="24"/>
        </w:rPr>
      </w:pPr>
    </w:p>
    <w:p w:rsidR="0048720B" w:rsidRPr="00BB6E05" w:rsidRDefault="0048720B" w:rsidP="00F85A43">
      <w:pPr>
        <w:pStyle w:val="Paragraphedeliste"/>
        <w:numPr>
          <w:ilvl w:val="0"/>
          <w:numId w:val="35"/>
        </w:numPr>
        <w:rPr>
          <w:rFonts w:asciiTheme="minorBidi" w:hAnsiTheme="minorBidi"/>
          <w:b/>
          <w:bCs/>
          <w:noProof/>
          <w:sz w:val="24"/>
          <w:szCs w:val="24"/>
        </w:rPr>
      </w:pPr>
      <w:r w:rsidRPr="00BB6E05">
        <w:rPr>
          <w:rFonts w:asciiTheme="minorBidi" w:hAnsiTheme="minorBidi"/>
          <w:b/>
          <w:bCs/>
          <w:noProof/>
          <w:sz w:val="24"/>
          <w:szCs w:val="24"/>
        </w:rPr>
        <w:lastRenderedPageBreak/>
        <w:t>Sun Position Online</w:t>
      </w:r>
    </w:p>
    <w:p w:rsidR="0048720B" w:rsidRPr="000268A6" w:rsidRDefault="0048720B" w:rsidP="000268A6">
      <w:r>
        <w:rPr>
          <w:b/>
          <w:bCs/>
          <w:noProof/>
          <w:sz w:val="24"/>
          <w:szCs w:val="24"/>
        </w:rPr>
        <w:t xml:space="preserve">Site : </w:t>
      </w:r>
      <w:hyperlink r:id="rId102" w:history="1">
        <w:r w:rsidR="000268A6" w:rsidRPr="000268A6">
          <w:rPr>
            <w:rStyle w:val="Lienhypertexte"/>
            <w:rFonts w:ascii="Arial" w:hAnsi="Arial" w:cs="Arial"/>
            <w:color w:val="3C4349"/>
            <w:sz w:val="24"/>
            <w:szCs w:val="24"/>
            <w:bdr w:val="none" w:sz="0" w:space="0" w:color="auto" w:frame="1"/>
            <w:shd w:val="clear" w:color="auto" w:fill="FFFFFF"/>
          </w:rPr>
          <w:t>http://www.sunposition.info</w:t>
        </w:r>
      </w:hyperlink>
    </w:p>
    <w:p w:rsidR="003B6A09" w:rsidRDefault="00C60173" w:rsidP="00BB6E05">
      <w:pPr>
        <w:ind w:left="-284" w:right="-569"/>
        <w:rPr>
          <w:sz w:val="24"/>
          <w:szCs w:val="24"/>
        </w:rPr>
      </w:pPr>
      <w:r>
        <w:rPr>
          <w:noProof/>
          <w:sz w:val="24"/>
          <w:szCs w:val="24"/>
        </w:rPr>
        <w:drawing>
          <wp:inline distT="0" distB="0" distL="0" distR="0">
            <wp:extent cx="2316975" cy="3600000"/>
            <wp:effectExtent l="19050" t="0" r="7125" b="0"/>
            <wp:docPr id="32" name="Image 13" descr="D:\etudes\master\documentation\logiciels\debut de conception\fait\SunPosition online\tool_sunposition_online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tudes\master\documentation\logiciels\debut de conception\fait\SunPosition online\tool_sunposition_online_ss2.jpg"/>
                    <pic:cNvPicPr>
                      <a:picLocks noChangeAspect="1" noChangeArrowheads="1"/>
                    </pic:cNvPicPr>
                  </pic:nvPicPr>
                  <pic:blipFill>
                    <a:blip r:embed="rId103" cstate="print"/>
                    <a:srcRect/>
                    <a:stretch>
                      <a:fillRect/>
                    </a:stretch>
                  </pic:blipFill>
                  <pic:spPr bwMode="auto">
                    <a:xfrm>
                      <a:off x="0" y="0"/>
                      <a:ext cx="2316975" cy="3600000"/>
                    </a:xfrm>
                    <a:prstGeom prst="rect">
                      <a:avLst/>
                    </a:prstGeom>
                    <a:noFill/>
                    <a:ln w="9525">
                      <a:noFill/>
                      <a:miter lim="800000"/>
                      <a:headEnd/>
                      <a:tailEnd/>
                    </a:ln>
                  </pic:spPr>
                </pic:pic>
              </a:graphicData>
            </a:graphic>
          </wp:inline>
        </w:drawing>
      </w:r>
      <w:r w:rsidR="000268A6">
        <w:rPr>
          <w:noProof/>
          <w:sz w:val="24"/>
          <w:szCs w:val="24"/>
        </w:rPr>
        <w:drawing>
          <wp:inline distT="0" distB="0" distL="0" distR="0">
            <wp:extent cx="3042901" cy="3600000"/>
            <wp:effectExtent l="19050" t="0" r="5099" b="0"/>
            <wp:docPr id="45" name="Image 20" descr="D:\etudes\master\documentation\logiciels\debut de conception\fait\SunPosition online\tool_sunposition_online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tudes\master\documentation\logiciels\debut de conception\fait\SunPosition online\tool_sunposition_online_ss3.jpg"/>
                    <pic:cNvPicPr>
                      <a:picLocks noChangeAspect="1" noChangeArrowheads="1"/>
                    </pic:cNvPicPr>
                  </pic:nvPicPr>
                  <pic:blipFill>
                    <a:blip r:embed="rId104"/>
                    <a:srcRect/>
                    <a:stretch>
                      <a:fillRect/>
                    </a:stretch>
                  </pic:blipFill>
                  <pic:spPr bwMode="auto">
                    <a:xfrm>
                      <a:off x="0" y="0"/>
                      <a:ext cx="3042901" cy="3600000"/>
                    </a:xfrm>
                    <a:prstGeom prst="rect">
                      <a:avLst/>
                    </a:prstGeom>
                    <a:noFill/>
                    <a:ln w="9525">
                      <a:noFill/>
                      <a:miter lim="800000"/>
                      <a:headEnd/>
                      <a:tailEnd/>
                    </a:ln>
                  </pic:spPr>
                </pic:pic>
              </a:graphicData>
            </a:graphic>
          </wp:inline>
        </w:drawing>
      </w:r>
    </w:p>
    <w:p w:rsidR="003B6A09" w:rsidRPr="003B6A09" w:rsidRDefault="003B6A09" w:rsidP="00F85A43">
      <w:pPr>
        <w:pStyle w:val="Paragraphedeliste"/>
        <w:numPr>
          <w:ilvl w:val="0"/>
          <w:numId w:val="14"/>
        </w:numPr>
        <w:rPr>
          <w:rFonts w:asciiTheme="minorBidi" w:hAnsiTheme="minorBidi"/>
          <w:b/>
          <w:bCs/>
          <w:sz w:val="24"/>
          <w:szCs w:val="24"/>
        </w:rPr>
      </w:pPr>
      <w:r w:rsidRPr="003B6A09">
        <w:rPr>
          <w:rFonts w:asciiTheme="minorBidi" w:hAnsiTheme="minorBidi"/>
          <w:b/>
          <w:bCs/>
          <w:sz w:val="24"/>
          <w:szCs w:val="24"/>
        </w:rPr>
        <w:t>Implantation, Orientation, et forme</w:t>
      </w:r>
    </w:p>
    <w:p w:rsidR="003B6A09" w:rsidRDefault="003B6A09" w:rsidP="00F85A43">
      <w:pPr>
        <w:pStyle w:val="Paragraphedeliste"/>
        <w:numPr>
          <w:ilvl w:val="0"/>
          <w:numId w:val="36"/>
        </w:numPr>
        <w:tabs>
          <w:tab w:val="left" w:pos="1096"/>
        </w:tabs>
        <w:rPr>
          <w:rFonts w:asciiTheme="minorBidi" w:hAnsiTheme="minorBidi"/>
          <w:b/>
          <w:bCs/>
          <w:sz w:val="24"/>
          <w:szCs w:val="24"/>
        </w:rPr>
      </w:pPr>
      <w:r>
        <w:rPr>
          <w:rFonts w:asciiTheme="minorBidi" w:hAnsiTheme="minorBidi"/>
          <w:b/>
          <w:bCs/>
          <w:sz w:val="24"/>
          <w:szCs w:val="24"/>
        </w:rPr>
        <w:t>SUNDI</w:t>
      </w:r>
    </w:p>
    <w:p w:rsidR="003B6A09" w:rsidRDefault="003B6A09" w:rsidP="00CC21E3">
      <w:r w:rsidRPr="00CC21E3">
        <w:rPr>
          <w:rFonts w:asciiTheme="minorBidi" w:hAnsiTheme="minorBidi"/>
          <w:b/>
          <w:bCs/>
          <w:sz w:val="24"/>
          <w:szCs w:val="24"/>
        </w:rPr>
        <w:t xml:space="preserve">Site : </w:t>
      </w:r>
      <w:hyperlink r:id="rId105" w:history="1">
        <w:r w:rsidRPr="00CC21E3">
          <w:rPr>
            <w:rStyle w:val="Lienhypertexte"/>
            <w:rFonts w:ascii="Arial" w:hAnsi="Arial" w:cs="Arial"/>
            <w:color w:val="3C4349"/>
            <w:sz w:val="24"/>
            <w:szCs w:val="24"/>
            <w:bdr w:val="none" w:sz="0" w:space="0" w:color="auto" w:frame="1"/>
            <w:shd w:val="clear" w:color="auto" w:fill="FFFFFF"/>
          </w:rPr>
          <w:t>http://emsolar.ee.tu-berlin.de/simulation/sundi.html</w:t>
        </w:r>
      </w:hyperlink>
    </w:p>
    <w:p w:rsidR="003B6A09" w:rsidRDefault="003B6A09" w:rsidP="000A318C">
      <w:pPr>
        <w:ind w:left="-284" w:right="-569"/>
        <w:rPr>
          <w:b/>
          <w:bCs/>
        </w:rPr>
      </w:pPr>
      <w:r w:rsidRPr="003B6A09">
        <w:rPr>
          <w:b/>
          <w:bCs/>
          <w:noProof/>
        </w:rPr>
        <w:drawing>
          <wp:inline distT="0" distB="0" distL="0" distR="0">
            <wp:extent cx="2505062" cy="1800000"/>
            <wp:effectExtent l="19050" t="0" r="0" b="0"/>
            <wp:docPr id="50"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6"/>
                    <a:srcRect/>
                    <a:stretch>
                      <a:fillRect/>
                    </a:stretch>
                  </pic:blipFill>
                  <pic:spPr bwMode="auto">
                    <a:xfrm>
                      <a:off x="0" y="0"/>
                      <a:ext cx="2505062" cy="1800000"/>
                    </a:xfrm>
                    <a:prstGeom prst="rect">
                      <a:avLst/>
                    </a:prstGeom>
                    <a:noFill/>
                    <a:ln w="9525">
                      <a:noFill/>
                      <a:miter lim="800000"/>
                      <a:headEnd/>
                      <a:tailEnd/>
                    </a:ln>
                  </pic:spPr>
                </pic:pic>
              </a:graphicData>
            </a:graphic>
          </wp:inline>
        </w:drawing>
      </w:r>
      <w:r w:rsidRPr="003B6A09">
        <w:rPr>
          <w:noProof/>
        </w:rPr>
        <w:t xml:space="preserve"> </w:t>
      </w:r>
      <w:r w:rsidRPr="003B6A09">
        <w:rPr>
          <w:b/>
          <w:bCs/>
          <w:noProof/>
        </w:rPr>
        <w:drawing>
          <wp:inline distT="0" distB="0" distL="0" distR="0">
            <wp:extent cx="2880702" cy="1800000"/>
            <wp:effectExtent l="19050" t="0" r="0" b="0"/>
            <wp:docPr id="51"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7"/>
                    <a:srcRect/>
                    <a:stretch>
                      <a:fillRect/>
                    </a:stretch>
                  </pic:blipFill>
                  <pic:spPr bwMode="auto">
                    <a:xfrm>
                      <a:off x="0" y="0"/>
                      <a:ext cx="2880702" cy="1800000"/>
                    </a:xfrm>
                    <a:prstGeom prst="rect">
                      <a:avLst/>
                    </a:prstGeom>
                    <a:noFill/>
                    <a:ln w="9525">
                      <a:noFill/>
                      <a:miter lim="800000"/>
                      <a:headEnd/>
                      <a:tailEnd/>
                    </a:ln>
                  </pic:spPr>
                </pic:pic>
              </a:graphicData>
            </a:graphic>
          </wp:inline>
        </w:drawing>
      </w:r>
    </w:p>
    <w:p w:rsidR="00CC21E3" w:rsidRPr="00CC21E3" w:rsidRDefault="00CC21E3" w:rsidP="00F85A43">
      <w:pPr>
        <w:pStyle w:val="Paragraphedeliste"/>
        <w:numPr>
          <w:ilvl w:val="0"/>
          <w:numId w:val="14"/>
        </w:numPr>
        <w:rPr>
          <w:rFonts w:asciiTheme="minorBidi" w:hAnsiTheme="minorBidi"/>
          <w:b/>
          <w:bCs/>
          <w:sz w:val="24"/>
          <w:szCs w:val="24"/>
        </w:rPr>
      </w:pPr>
      <w:r w:rsidRPr="00CC21E3">
        <w:rPr>
          <w:rFonts w:asciiTheme="minorBidi" w:hAnsiTheme="minorBidi"/>
          <w:b/>
          <w:bCs/>
          <w:sz w:val="24"/>
          <w:szCs w:val="24"/>
        </w:rPr>
        <w:t>Composition de l’enveloppe (Opaque transparent)</w:t>
      </w:r>
    </w:p>
    <w:p w:rsidR="004216C2" w:rsidRPr="005166C7" w:rsidRDefault="00CA4116" w:rsidP="00F85A43">
      <w:pPr>
        <w:pStyle w:val="Paragraphedeliste"/>
        <w:numPr>
          <w:ilvl w:val="0"/>
          <w:numId w:val="38"/>
        </w:numPr>
        <w:rPr>
          <w:rFonts w:asciiTheme="minorBidi" w:hAnsiTheme="minorBidi"/>
          <w:b/>
          <w:bCs/>
          <w:sz w:val="24"/>
          <w:szCs w:val="24"/>
        </w:rPr>
      </w:pPr>
      <w:r w:rsidRPr="005166C7">
        <w:rPr>
          <w:rFonts w:asciiTheme="minorBidi" w:hAnsiTheme="minorBidi"/>
          <w:b/>
          <w:bCs/>
          <w:sz w:val="24"/>
          <w:szCs w:val="24"/>
        </w:rPr>
        <w:t>Day Light</w:t>
      </w:r>
      <w:r w:rsidR="005166C7" w:rsidRPr="005166C7">
        <w:rPr>
          <w:rFonts w:asciiTheme="minorBidi" w:hAnsiTheme="minorBidi"/>
          <w:b/>
          <w:bCs/>
          <w:sz w:val="24"/>
          <w:szCs w:val="24"/>
        </w:rPr>
        <w:t xml:space="preserve"> (et Eclairage naturel (Apports solaires))</w:t>
      </w:r>
    </w:p>
    <w:p w:rsidR="00CA4116" w:rsidRDefault="00CA4116" w:rsidP="00CA4116">
      <w:pPr>
        <w:rPr>
          <w:sz w:val="24"/>
          <w:szCs w:val="24"/>
        </w:rPr>
      </w:pPr>
      <w:r w:rsidRPr="00CC21E3">
        <w:rPr>
          <w:rFonts w:asciiTheme="minorBidi" w:hAnsiTheme="minorBidi"/>
          <w:b/>
          <w:bCs/>
          <w:sz w:val="24"/>
          <w:szCs w:val="24"/>
        </w:rPr>
        <w:t>Site</w:t>
      </w:r>
      <w:r>
        <w:rPr>
          <w:b/>
          <w:bCs/>
        </w:rPr>
        <w:t xml:space="preserve"> : </w:t>
      </w:r>
      <w:hyperlink r:id="rId108" w:history="1">
        <w:r w:rsidRPr="00CA4116">
          <w:rPr>
            <w:rStyle w:val="Lienhypertexte"/>
            <w:rFonts w:ascii="Arial" w:hAnsi="Arial" w:cs="Arial"/>
            <w:color w:val="183C56"/>
            <w:sz w:val="24"/>
            <w:szCs w:val="24"/>
            <w:bdr w:val="none" w:sz="0" w:space="0" w:color="auto" w:frame="1"/>
            <w:shd w:val="clear" w:color="auto" w:fill="FFFFFF"/>
          </w:rPr>
          <w:t>http://www.archiphysics.com</w:t>
        </w:r>
      </w:hyperlink>
    </w:p>
    <w:p w:rsidR="00CA4116" w:rsidRDefault="0075657F" w:rsidP="0075657F">
      <w:pPr>
        <w:jc w:val="center"/>
      </w:pPr>
      <w:r>
        <w:rPr>
          <w:noProof/>
        </w:rPr>
        <w:lastRenderedPageBreak/>
        <w:drawing>
          <wp:inline distT="0" distB="0" distL="0" distR="0">
            <wp:extent cx="3227558" cy="3600000"/>
            <wp:effectExtent l="19050" t="0" r="0" b="0"/>
            <wp:docPr id="48" name="Image 27" descr="D:\etudes\master\documentation\logiciels\fin de conception\fait\Daylight\tool_daylight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tudes\master\documentation\logiciels\fin de conception\fait\Daylight\tool_daylight_ss1.jpg"/>
                    <pic:cNvPicPr>
                      <a:picLocks noChangeAspect="1" noChangeArrowheads="1"/>
                    </pic:cNvPicPr>
                  </pic:nvPicPr>
                  <pic:blipFill>
                    <a:blip r:embed="rId109"/>
                    <a:srcRect/>
                    <a:stretch>
                      <a:fillRect/>
                    </a:stretch>
                  </pic:blipFill>
                  <pic:spPr bwMode="auto">
                    <a:xfrm>
                      <a:off x="0" y="0"/>
                      <a:ext cx="3227558" cy="3600000"/>
                    </a:xfrm>
                    <a:prstGeom prst="rect">
                      <a:avLst/>
                    </a:prstGeom>
                    <a:noFill/>
                    <a:ln w="9525">
                      <a:noFill/>
                      <a:miter lim="800000"/>
                      <a:headEnd/>
                      <a:tailEnd/>
                    </a:ln>
                  </pic:spPr>
                </pic:pic>
              </a:graphicData>
            </a:graphic>
          </wp:inline>
        </w:drawing>
      </w:r>
    </w:p>
    <w:p w:rsidR="00CA4116" w:rsidRPr="005166C7" w:rsidRDefault="004F5963" w:rsidP="00F85A43">
      <w:pPr>
        <w:pStyle w:val="Paragraphedeliste"/>
        <w:numPr>
          <w:ilvl w:val="0"/>
          <w:numId w:val="38"/>
        </w:numPr>
        <w:rPr>
          <w:rFonts w:asciiTheme="minorBidi" w:hAnsiTheme="minorBidi"/>
          <w:b/>
          <w:bCs/>
          <w:sz w:val="24"/>
          <w:szCs w:val="24"/>
        </w:rPr>
      </w:pPr>
      <w:r w:rsidRPr="005166C7">
        <w:rPr>
          <w:rFonts w:asciiTheme="minorBidi" w:hAnsiTheme="minorBidi"/>
          <w:b/>
          <w:bCs/>
          <w:sz w:val="24"/>
          <w:szCs w:val="24"/>
        </w:rPr>
        <w:t>SolarShoeBox</w:t>
      </w:r>
      <w:r w:rsidR="005166C7" w:rsidRPr="005166C7">
        <w:rPr>
          <w:rFonts w:asciiTheme="minorBidi" w:hAnsiTheme="minorBidi"/>
          <w:b/>
          <w:bCs/>
          <w:sz w:val="24"/>
          <w:szCs w:val="24"/>
        </w:rPr>
        <w:t xml:space="preserve"> (</w:t>
      </w:r>
      <w:r w:rsidR="00A76EC1">
        <w:rPr>
          <w:rFonts w:asciiTheme="minorBidi" w:hAnsiTheme="minorBidi"/>
          <w:b/>
          <w:bCs/>
          <w:sz w:val="24"/>
          <w:szCs w:val="24"/>
        </w:rPr>
        <w:t xml:space="preserve">et </w:t>
      </w:r>
      <w:r w:rsidR="005166C7" w:rsidRPr="005166C7">
        <w:rPr>
          <w:rFonts w:asciiTheme="minorBidi" w:hAnsiTheme="minorBidi"/>
          <w:b/>
          <w:bCs/>
          <w:sz w:val="24"/>
          <w:szCs w:val="24"/>
        </w:rPr>
        <w:t>Eclairage naturel (Apports solaires)</w:t>
      </w:r>
      <w:r w:rsidR="005166C7">
        <w:rPr>
          <w:rFonts w:asciiTheme="minorBidi" w:hAnsiTheme="minorBidi"/>
          <w:b/>
          <w:bCs/>
          <w:sz w:val="24"/>
          <w:szCs w:val="24"/>
        </w:rPr>
        <w:t>)</w:t>
      </w:r>
    </w:p>
    <w:p w:rsidR="004F5963" w:rsidRDefault="004F5963" w:rsidP="004F5963">
      <w:pPr>
        <w:rPr>
          <w:sz w:val="24"/>
          <w:szCs w:val="24"/>
        </w:rPr>
      </w:pPr>
      <w:r>
        <w:rPr>
          <w:rFonts w:asciiTheme="minorBidi" w:hAnsiTheme="minorBidi"/>
          <w:b/>
          <w:bCs/>
          <w:sz w:val="24"/>
          <w:szCs w:val="24"/>
        </w:rPr>
        <w:t xml:space="preserve">Site : </w:t>
      </w:r>
      <w:hyperlink r:id="rId110" w:history="1">
        <w:r w:rsidRPr="004F5963">
          <w:rPr>
            <w:rStyle w:val="Lienhypertexte"/>
            <w:rFonts w:ascii="Arial" w:hAnsi="Arial" w:cs="Arial"/>
            <w:color w:val="3C4349"/>
            <w:sz w:val="24"/>
            <w:szCs w:val="24"/>
            <w:bdr w:val="none" w:sz="0" w:space="0" w:color="auto" w:frame="1"/>
            <w:shd w:val="clear" w:color="auto" w:fill="FFFFFF"/>
          </w:rPr>
          <w:t>http://www.archiphysics.com</w:t>
        </w:r>
      </w:hyperlink>
    </w:p>
    <w:p w:rsidR="004F5963" w:rsidRDefault="00497B6A" w:rsidP="00717382">
      <w:pPr>
        <w:jc w:val="center"/>
      </w:pPr>
      <w:r>
        <w:rPr>
          <w:noProof/>
        </w:rPr>
        <w:drawing>
          <wp:inline distT="0" distB="0" distL="0" distR="0">
            <wp:extent cx="2692619" cy="4501377"/>
            <wp:effectExtent l="19050" t="0" r="0" b="0"/>
            <wp:docPr id="52" name="Image 28" descr="D:\etudes\master\documentation\logiciels\debut de conception\fait\SolarShoeBox\tool_solarshoebox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etudes\master\documentation\logiciels\debut de conception\fait\SolarShoeBox\tool_solarshoebox_ss1.jpg"/>
                    <pic:cNvPicPr>
                      <a:picLocks noChangeAspect="1" noChangeArrowheads="1"/>
                    </pic:cNvPicPr>
                  </pic:nvPicPr>
                  <pic:blipFill>
                    <a:blip r:embed="rId111"/>
                    <a:srcRect/>
                    <a:stretch>
                      <a:fillRect/>
                    </a:stretch>
                  </pic:blipFill>
                  <pic:spPr bwMode="auto">
                    <a:xfrm>
                      <a:off x="0" y="0"/>
                      <a:ext cx="2696711" cy="4508217"/>
                    </a:xfrm>
                    <a:prstGeom prst="rect">
                      <a:avLst/>
                    </a:prstGeom>
                    <a:noFill/>
                    <a:ln w="9525">
                      <a:noFill/>
                      <a:miter lim="800000"/>
                      <a:headEnd/>
                      <a:tailEnd/>
                    </a:ln>
                  </pic:spPr>
                </pic:pic>
              </a:graphicData>
            </a:graphic>
          </wp:inline>
        </w:drawing>
      </w:r>
    </w:p>
    <w:p w:rsidR="00717382" w:rsidRPr="00A76EC1" w:rsidRDefault="00717382" w:rsidP="00F85A43">
      <w:pPr>
        <w:pStyle w:val="Paragraphedeliste"/>
        <w:numPr>
          <w:ilvl w:val="0"/>
          <w:numId w:val="14"/>
        </w:numPr>
        <w:rPr>
          <w:rFonts w:asciiTheme="minorBidi" w:hAnsiTheme="minorBidi"/>
          <w:b/>
          <w:bCs/>
        </w:rPr>
      </w:pPr>
      <w:r w:rsidRPr="00A76EC1">
        <w:rPr>
          <w:rFonts w:asciiTheme="minorBidi" w:hAnsiTheme="minorBidi"/>
          <w:b/>
          <w:bCs/>
        </w:rPr>
        <w:lastRenderedPageBreak/>
        <w:t>Matériaux (Construction légère/ lourde)</w:t>
      </w:r>
    </w:p>
    <w:p w:rsidR="00717382" w:rsidRDefault="00717382" w:rsidP="00F85A43">
      <w:pPr>
        <w:pStyle w:val="Paragraphedeliste"/>
        <w:numPr>
          <w:ilvl w:val="0"/>
          <w:numId w:val="37"/>
        </w:numPr>
        <w:rPr>
          <w:rFonts w:asciiTheme="minorBidi" w:hAnsiTheme="minorBidi"/>
          <w:b/>
          <w:bCs/>
          <w:sz w:val="24"/>
          <w:szCs w:val="24"/>
        </w:rPr>
      </w:pPr>
      <w:r w:rsidRPr="00717382">
        <w:rPr>
          <w:rFonts w:asciiTheme="minorBidi" w:hAnsiTheme="minorBidi"/>
          <w:b/>
          <w:bCs/>
          <w:sz w:val="24"/>
          <w:szCs w:val="24"/>
        </w:rPr>
        <w:t>UNorm</w:t>
      </w:r>
    </w:p>
    <w:p w:rsidR="00DD1B1B" w:rsidRDefault="00717382" w:rsidP="00DD1B1B">
      <w:pPr>
        <w:rPr>
          <w:sz w:val="24"/>
          <w:szCs w:val="24"/>
        </w:rPr>
      </w:pPr>
      <w:r>
        <w:rPr>
          <w:rFonts w:asciiTheme="minorBidi" w:hAnsiTheme="minorBidi"/>
          <w:b/>
          <w:bCs/>
          <w:sz w:val="24"/>
          <w:szCs w:val="24"/>
        </w:rPr>
        <w:t xml:space="preserve">Site : </w:t>
      </w:r>
      <w:hyperlink r:id="rId112" w:history="1">
        <w:r w:rsidR="00DD1B1B" w:rsidRPr="00DD1B1B">
          <w:rPr>
            <w:rStyle w:val="Lienhypertexte"/>
            <w:rFonts w:ascii="Arial" w:hAnsi="Arial" w:cs="Arial"/>
            <w:color w:val="183C56"/>
            <w:sz w:val="24"/>
            <w:szCs w:val="24"/>
            <w:bdr w:val="none" w:sz="0" w:space="0" w:color="auto" w:frame="1"/>
            <w:shd w:val="clear" w:color="auto" w:fill="FFFFFF"/>
          </w:rPr>
          <w:t>http://www.gadbyggnadsfysik.se</w:t>
        </w:r>
      </w:hyperlink>
    </w:p>
    <w:p w:rsidR="00DD1B1B" w:rsidRDefault="00DD1B1B" w:rsidP="00DD1B1B">
      <w:r>
        <w:rPr>
          <w:noProof/>
        </w:rPr>
        <w:drawing>
          <wp:anchor distT="0" distB="0" distL="114300" distR="114300" simplePos="0" relativeHeight="251785216" behindDoc="1" locked="0" layoutInCell="1" allowOverlap="1">
            <wp:simplePos x="0" y="0"/>
            <wp:positionH relativeFrom="column">
              <wp:posOffset>2779395</wp:posOffset>
            </wp:positionH>
            <wp:positionV relativeFrom="paragraph">
              <wp:posOffset>-1905</wp:posOffset>
            </wp:positionV>
            <wp:extent cx="2495550" cy="1804670"/>
            <wp:effectExtent l="19050" t="0" r="0" b="0"/>
            <wp:wrapTight wrapText="bothSides">
              <wp:wrapPolygon edited="0">
                <wp:start x="-165" y="0"/>
                <wp:lineTo x="-165" y="21433"/>
                <wp:lineTo x="21600" y="21433"/>
                <wp:lineTo x="21600" y="0"/>
                <wp:lineTo x="-165" y="0"/>
              </wp:wrapPolygon>
            </wp:wrapTight>
            <wp:docPr id="54" name="Image 30" descr="D:\etudes\master\documentation\logiciels\debut de conception\fait\UNorm\tool_unorm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etudes\master\documentation\logiciels\debut de conception\fait\UNorm\tool_unorm_ss3.jpg"/>
                    <pic:cNvPicPr>
                      <a:picLocks noChangeAspect="1" noChangeArrowheads="1"/>
                    </pic:cNvPicPr>
                  </pic:nvPicPr>
                  <pic:blipFill>
                    <a:blip r:embed="rId113"/>
                    <a:srcRect/>
                    <a:stretch>
                      <a:fillRect/>
                    </a:stretch>
                  </pic:blipFill>
                  <pic:spPr bwMode="auto">
                    <a:xfrm>
                      <a:off x="0" y="0"/>
                      <a:ext cx="2495550" cy="1804670"/>
                    </a:xfrm>
                    <a:prstGeom prst="rect">
                      <a:avLst/>
                    </a:prstGeom>
                    <a:noFill/>
                    <a:ln w="9525">
                      <a:noFill/>
                      <a:miter lim="800000"/>
                      <a:headEnd/>
                      <a:tailEnd/>
                    </a:ln>
                  </pic:spPr>
                </pic:pic>
              </a:graphicData>
            </a:graphic>
          </wp:anchor>
        </w:drawing>
      </w:r>
      <w:r>
        <w:rPr>
          <w:noProof/>
        </w:rPr>
        <w:drawing>
          <wp:anchor distT="0" distB="0" distL="114300" distR="114300" simplePos="0" relativeHeight="251786240" behindDoc="1" locked="0" layoutInCell="1" allowOverlap="1">
            <wp:simplePos x="0" y="0"/>
            <wp:positionH relativeFrom="column">
              <wp:posOffset>19570</wp:posOffset>
            </wp:positionH>
            <wp:positionV relativeFrom="paragraph">
              <wp:posOffset>-1740</wp:posOffset>
            </wp:positionV>
            <wp:extent cx="2498518" cy="1805049"/>
            <wp:effectExtent l="19050" t="0" r="0" b="0"/>
            <wp:wrapTight wrapText="bothSides">
              <wp:wrapPolygon edited="0">
                <wp:start x="-165" y="0"/>
                <wp:lineTo x="-165" y="21428"/>
                <wp:lineTo x="21574" y="21428"/>
                <wp:lineTo x="21574" y="0"/>
                <wp:lineTo x="-165" y="0"/>
              </wp:wrapPolygon>
            </wp:wrapTight>
            <wp:docPr id="53" name="Image 29" descr="D:\etudes\master\documentation\logiciels\debut de conception\fait\UNorm\tool_unorm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etudes\master\documentation\logiciels\debut de conception\fait\UNorm\tool_unorm_ss2.jpg"/>
                    <pic:cNvPicPr>
                      <a:picLocks noChangeAspect="1" noChangeArrowheads="1"/>
                    </pic:cNvPicPr>
                  </pic:nvPicPr>
                  <pic:blipFill>
                    <a:blip r:embed="rId114"/>
                    <a:srcRect/>
                    <a:stretch>
                      <a:fillRect/>
                    </a:stretch>
                  </pic:blipFill>
                  <pic:spPr bwMode="auto">
                    <a:xfrm>
                      <a:off x="0" y="0"/>
                      <a:ext cx="2498518" cy="1805049"/>
                    </a:xfrm>
                    <a:prstGeom prst="rect">
                      <a:avLst/>
                    </a:prstGeom>
                    <a:noFill/>
                    <a:ln w="9525">
                      <a:noFill/>
                      <a:miter lim="800000"/>
                      <a:headEnd/>
                      <a:tailEnd/>
                    </a:ln>
                  </pic:spPr>
                </pic:pic>
              </a:graphicData>
            </a:graphic>
          </wp:anchor>
        </w:drawing>
      </w:r>
    </w:p>
    <w:p w:rsidR="00717382" w:rsidRPr="00717382" w:rsidRDefault="00717382" w:rsidP="00717382">
      <w:pPr>
        <w:rPr>
          <w:rFonts w:asciiTheme="minorBidi" w:hAnsiTheme="minorBidi"/>
          <w:b/>
          <w:bCs/>
          <w:sz w:val="24"/>
          <w:szCs w:val="24"/>
        </w:rPr>
      </w:pPr>
    </w:p>
    <w:p w:rsidR="00296CD2" w:rsidRDefault="00296CD2" w:rsidP="00A9295F">
      <w:pPr>
        <w:tabs>
          <w:tab w:val="left" w:pos="1096"/>
        </w:tabs>
        <w:rPr>
          <w:rFonts w:asciiTheme="minorBidi" w:hAnsiTheme="minorBidi"/>
          <w:b/>
          <w:bCs/>
          <w:sz w:val="24"/>
          <w:szCs w:val="24"/>
        </w:rPr>
      </w:pPr>
    </w:p>
    <w:p w:rsidR="00296CD2" w:rsidRPr="00296CD2" w:rsidRDefault="00296CD2" w:rsidP="00296CD2">
      <w:pPr>
        <w:rPr>
          <w:rFonts w:asciiTheme="minorBidi" w:hAnsiTheme="minorBidi"/>
          <w:sz w:val="24"/>
          <w:szCs w:val="24"/>
        </w:rPr>
      </w:pPr>
    </w:p>
    <w:p w:rsidR="00296CD2" w:rsidRPr="00296CD2" w:rsidRDefault="00296CD2" w:rsidP="00296CD2">
      <w:pPr>
        <w:rPr>
          <w:rFonts w:asciiTheme="minorBidi" w:hAnsiTheme="minorBidi"/>
          <w:sz w:val="24"/>
          <w:szCs w:val="24"/>
        </w:rPr>
      </w:pPr>
    </w:p>
    <w:p w:rsidR="00296CD2" w:rsidRPr="00296CD2" w:rsidRDefault="005C4AB5" w:rsidP="00296CD2">
      <w:pPr>
        <w:rPr>
          <w:rFonts w:asciiTheme="minorBidi" w:hAnsiTheme="minorBidi"/>
          <w:sz w:val="24"/>
          <w:szCs w:val="24"/>
        </w:rPr>
      </w:pPr>
      <w:r>
        <w:rPr>
          <w:rFonts w:asciiTheme="minorBidi" w:hAnsiTheme="minorBidi"/>
          <w:noProof/>
          <w:sz w:val="24"/>
          <w:szCs w:val="24"/>
        </w:rPr>
        <w:drawing>
          <wp:anchor distT="0" distB="0" distL="114300" distR="114300" simplePos="0" relativeHeight="251787264" behindDoc="1" locked="0" layoutInCell="1" allowOverlap="1">
            <wp:simplePos x="0" y="0"/>
            <wp:positionH relativeFrom="column">
              <wp:posOffset>-3975735</wp:posOffset>
            </wp:positionH>
            <wp:positionV relativeFrom="paragraph">
              <wp:posOffset>257810</wp:posOffset>
            </wp:positionV>
            <wp:extent cx="2415540" cy="1797050"/>
            <wp:effectExtent l="19050" t="0" r="3810" b="0"/>
            <wp:wrapTight wrapText="bothSides">
              <wp:wrapPolygon edited="0">
                <wp:start x="-170" y="0"/>
                <wp:lineTo x="-170" y="21295"/>
                <wp:lineTo x="21634" y="21295"/>
                <wp:lineTo x="21634" y="0"/>
                <wp:lineTo x="-170" y="0"/>
              </wp:wrapPolygon>
            </wp:wrapTight>
            <wp:docPr id="55" name="Image 31" descr="D:\etudes\master\documentation\logiciels\debut de conception\fait\UNorm\tool_unorm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etudes\master\documentation\logiciels\debut de conception\fait\UNorm\tool_unorm_ss1.jpg"/>
                    <pic:cNvPicPr>
                      <a:picLocks noChangeAspect="1" noChangeArrowheads="1"/>
                    </pic:cNvPicPr>
                  </pic:nvPicPr>
                  <pic:blipFill>
                    <a:blip r:embed="rId115"/>
                    <a:srcRect/>
                    <a:stretch>
                      <a:fillRect/>
                    </a:stretch>
                  </pic:blipFill>
                  <pic:spPr bwMode="auto">
                    <a:xfrm>
                      <a:off x="0" y="0"/>
                      <a:ext cx="2415540" cy="1797050"/>
                    </a:xfrm>
                    <a:prstGeom prst="rect">
                      <a:avLst/>
                    </a:prstGeom>
                    <a:noFill/>
                    <a:ln w="9525">
                      <a:noFill/>
                      <a:miter lim="800000"/>
                      <a:headEnd/>
                      <a:tailEnd/>
                    </a:ln>
                  </pic:spPr>
                </pic:pic>
              </a:graphicData>
            </a:graphic>
          </wp:anchor>
        </w:drawing>
      </w:r>
    </w:p>
    <w:p w:rsidR="00296CD2" w:rsidRDefault="00296CD2" w:rsidP="00296CD2">
      <w:pPr>
        <w:rPr>
          <w:rFonts w:asciiTheme="minorBidi" w:hAnsiTheme="minorBidi"/>
          <w:sz w:val="24"/>
          <w:szCs w:val="24"/>
        </w:rPr>
      </w:pPr>
    </w:p>
    <w:p w:rsidR="005C4AB5" w:rsidRDefault="005C4AB5" w:rsidP="00296CD2">
      <w:pPr>
        <w:rPr>
          <w:rFonts w:asciiTheme="minorBidi" w:hAnsiTheme="minorBidi"/>
          <w:sz w:val="24"/>
          <w:szCs w:val="24"/>
        </w:rPr>
      </w:pPr>
    </w:p>
    <w:p w:rsidR="005C4AB5" w:rsidRDefault="005C4AB5" w:rsidP="00296CD2">
      <w:pPr>
        <w:rPr>
          <w:rFonts w:asciiTheme="minorBidi" w:hAnsiTheme="minorBidi"/>
          <w:sz w:val="24"/>
          <w:szCs w:val="24"/>
        </w:rPr>
      </w:pPr>
    </w:p>
    <w:p w:rsidR="005C4AB5" w:rsidRDefault="005C4AB5" w:rsidP="00296CD2">
      <w:pPr>
        <w:rPr>
          <w:rFonts w:asciiTheme="minorBidi" w:hAnsiTheme="minorBidi"/>
          <w:sz w:val="24"/>
          <w:szCs w:val="24"/>
        </w:rPr>
      </w:pPr>
    </w:p>
    <w:p w:rsidR="005C4AB5" w:rsidRDefault="005C4AB5" w:rsidP="00296CD2">
      <w:pPr>
        <w:rPr>
          <w:rFonts w:asciiTheme="minorBidi" w:hAnsiTheme="minorBidi"/>
          <w:sz w:val="24"/>
          <w:szCs w:val="24"/>
        </w:rPr>
      </w:pPr>
    </w:p>
    <w:p w:rsidR="005C4AB5" w:rsidRDefault="005C4AB5" w:rsidP="00296CD2">
      <w:pPr>
        <w:rPr>
          <w:rFonts w:asciiTheme="minorBidi" w:hAnsiTheme="minorBidi"/>
          <w:sz w:val="24"/>
          <w:szCs w:val="24"/>
        </w:rPr>
      </w:pPr>
    </w:p>
    <w:p w:rsidR="005C4AB5" w:rsidRDefault="005C4AB5" w:rsidP="00296CD2">
      <w:pPr>
        <w:rPr>
          <w:rFonts w:asciiTheme="minorBidi" w:hAnsiTheme="minorBidi"/>
          <w:sz w:val="24"/>
          <w:szCs w:val="24"/>
        </w:rPr>
      </w:pPr>
    </w:p>
    <w:p w:rsidR="00A9295F" w:rsidRDefault="005166C7" w:rsidP="00F85A43">
      <w:pPr>
        <w:pStyle w:val="Paragraphedeliste"/>
        <w:numPr>
          <w:ilvl w:val="0"/>
          <w:numId w:val="14"/>
        </w:numPr>
        <w:rPr>
          <w:rFonts w:asciiTheme="minorBidi" w:hAnsiTheme="minorBidi"/>
          <w:b/>
          <w:bCs/>
          <w:sz w:val="24"/>
          <w:szCs w:val="24"/>
        </w:rPr>
      </w:pPr>
      <w:r w:rsidRPr="00A76EC1">
        <w:rPr>
          <w:rFonts w:asciiTheme="minorBidi" w:hAnsiTheme="minorBidi"/>
          <w:b/>
          <w:bCs/>
          <w:sz w:val="24"/>
          <w:szCs w:val="24"/>
        </w:rPr>
        <w:t>Eclairage naturel (Apports solaires)</w:t>
      </w:r>
    </w:p>
    <w:p w:rsidR="00A76EC1" w:rsidRDefault="00A76EC1" w:rsidP="00A76EC1">
      <w:pPr>
        <w:rPr>
          <w:rFonts w:asciiTheme="minorBidi" w:hAnsiTheme="minorBidi"/>
          <w:sz w:val="24"/>
          <w:szCs w:val="24"/>
        </w:rPr>
      </w:pPr>
      <w:r w:rsidRPr="00A76EC1">
        <w:rPr>
          <w:rFonts w:asciiTheme="minorBidi" w:hAnsiTheme="minorBidi"/>
          <w:sz w:val="24"/>
          <w:szCs w:val="24"/>
        </w:rPr>
        <w:t>Cités précédemment</w:t>
      </w:r>
    </w:p>
    <w:p w:rsidR="00174323" w:rsidRDefault="00174323" w:rsidP="00F85A43">
      <w:pPr>
        <w:pStyle w:val="Paragraphedeliste"/>
        <w:numPr>
          <w:ilvl w:val="0"/>
          <w:numId w:val="14"/>
        </w:numPr>
        <w:rPr>
          <w:rFonts w:asciiTheme="minorBidi" w:hAnsiTheme="minorBidi"/>
          <w:b/>
          <w:bCs/>
          <w:sz w:val="24"/>
          <w:szCs w:val="24"/>
        </w:rPr>
      </w:pPr>
      <w:r w:rsidRPr="00174323">
        <w:rPr>
          <w:rFonts w:asciiTheme="minorBidi" w:hAnsiTheme="minorBidi"/>
          <w:b/>
          <w:bCs/>
          <w:sz w:val="24"/>
          <w:szCs w:val="24"/>
        </w:rPr>
        <w:t>Ventilation (Transfert d’air)</w:t>
      </w:r>
    </w:p>
    <w:p w:rsidR="00174323" w:rsidRDefault="00174323" w:rsidP="00F85A43">
      <w:pPr>
        <w:pStyle w:val="Paragraphedeliste"/>
        <w:numPr>
          <w:ilvl w:val="0"/>
          <w:numId w:val="39"/>
        </w:numPr>
        <w:rPr>
          <w:rFonts w:asciiTheme="minorBidi" w:hAnsiTheme="minorBidi"/>
          <w:b/>
          <w:bCs/>
          <w:sz w:val="24"/>
          <w:szCs w:val="24"/>
        </w:rPr>
      </w:pPr>
      <w:r>
        <w:rPr>
          <w:rFonts w:asciiTheme="minorBidi" w:hAnsiTheme="minorBidi"/>
          <w:b/>
          <w:bCs/>
          <w:sz w:val="24"/>
          <w:szCs w:val="24"/>
        </w:rPr>
        <w:t>CONTAM</w:t>
      </w:r>
    </w:p>
    <w:p w:rsidR="00221A0F" w:rsidRDefault="00174323" w:rsidP="00221A0F">
      <w:pPr>
        <w:rPr>
          <w:sz w:val="24"/>
          <w:szCs w:val="24"/>
        </w:rPr>
      </w:pPr>
      <w:r>
        <w:rPr>
          <w:rFonts w:asciiTheme="minorBidi" w:hAnsiTheme="minorBidi"/>
          <w:b/>
          <w:bCs/>
          <w:sz w:val="24"/>
          <w:szCs w:val="24"/>
        </w:rPr>
        <w:t xml:space="preserve">Site : </w:t>
      </w:r>
      <w:hyperlink r:id="rId116" w:history="1">
        <w:r w:rsidR="00221A0F" w:rsidRPr="00221A0F">
          <w:rPr>
            <w:rStyle w:val="Lienhypertexte"/>
            <w:rFonts w:ascii="Arial" w:hAnsi="Arial" w:cs="Arial"/>
            <w:color w:val="3C4349"/>
            <w:sz w:val="24"/>
            <w:szCs w:val="24"/>
            <w:bdr w:val="none" w:sz="0" w:space="0" w:color="auto" w:frame="1"/>
            <w:shd w:val="clear" w:color="auto" w:fill="FFFFFF"/>
          </w:rPr>
          <w:t>http://www.bfrl.nist.gov/IAQanalysis</w:t>
        </w:r>
      </w:hyperlink>
    </w:p>
    <w:p w:rsidR="00221A0F" w:rsidRDefault="00502ECD" w:rsidP="00502ECD">
      <w:pPr>
        <w:jc w:val="center"/>
      </w:pPr>
      <w:r>
        <w:rPr>
          <w:noProof/>
        </w:rPr>
        <w:drawing>
          <wp:inline distT="0" distB="0" distL="0" distR="0">
            <wp:extent cx="2356014" cy="2405689"/>
            <wp:effectExtent l="19050" t="0" r="6186" b="0"/>
            <wp:docPr id="56" name="Image 32" descr="D:\etudes\master\documentation\logiciels\fin de conception\fait\CONTAM\tool_contam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tudes\master\documentation\logiciels\fin de conception\fait\CONTAM\tool_contam_ss1.jpg"/>
                    <pic:cNvPicPr>
                      <a:picLocks noChangeAspect="1" noChangeArrowheads="1"/>
                    </pic:cNvPicPr>
                  </pic:nvPicPr>
                  <pic:blipFill>
                    <a:blip r:embed="rId117"/>
                    <a:srcRect/>
                    <a:stretch>
                      <a:fillRect/>
                    </a:stretch>
                  </pic:blipFill>
                  <pic:spPr bwMode="auto">
                    <a:xfrm>
                      <a:off x="0" y="0"/>
                      <a:ext cx="2362252" cy="2412059"/>
                    </a:xfrm>
                    <a:prstGeom prst="rect">
                      <a:avLst/>
                    </a:prstGeom>
                    <a:noFill/>
                    <a:ln w="9525">
                      <a:noFill/>
                      <a:miter lim="800000"/>
                      <a:headEnd/>
                      <a:tailEnd/>
                    </a:ln>
                  </pic:spPr>
                </pic:pic>
              </a:graphicData>
            </a:graphic>
          </wp:inline>
        </w:drawing>
      </w:r>
    </w:p>
    <w:p w:rsidR="00174323" w:rsidRDefault="00502ECD" w:rsidP="00F85A43">
      <w:pPr>
        <w:pStyle w:val="Paragraphedeliste"/>
        <w:numPr>
          <w:ilvl w:val="0"/>
          <w:numId w:val="15"/>
        </w:numPr>
        <w:rPr>
          <w:rFonts w:asciiTheme="minorBidi" w:hAnsiTheme="minorBidi"/>
          <w:b/>
          <w:bCs/>
          <w:sz w:val="24"/>
          <w:szCs w:val="24"/>
        </w:rPr>
      </w:pPr>
      <w:r>
        <w:rPr>
          <w:rFonts w:asciiTheme="minorBidi" w:hAnsiTheme="minorBidi"/>
          <w:b/>
          <w:bCs/>
          <w:sz w:val="24"/>
          <w:szCs w:val="24"/>
        </w:rPr>
        <w:lastRenderedPageBreak/>
        <w:t>Avant Projet</w:t>
      </w:r>
    </w:p>
    <w:p w:rsidR="00502ECD" w:rsidRDefault="00502ECD" w:rsidP="00F85A43">
      <w:pPr>
        <w:pStyle w:val="Paragraphedeliste"/>
        <w:numPr>
          <w:ilvl w:val="0"/>
          <w:numId w:val="14"/>
        </w:numPr>
        <w:rPr>
          <w:rFonts w:asciiTheme="minorBidi" w:hAnsiTheme="minorBidi"/>
          <w:b/>
          <w:bCs/>
          <w:sz w:val="24"/>
          <w:szCs w:val="24"/>
        </w:rPr>
      </w:pPr>
      <w:r>
        <w:rPr>
          <w:rFonts w:asciiTheme="minorBidi" w:hAnsiTheme="minorBidi"/>
          <w:b/>
          <w:bCs/>
          <w:sz w:val="24"/>
          <w:szCs w:val="24"/>
        </w:rPr>
        <w:t>Enveloppe (</w:t>
      </w:r>
      <w:r w:rsidR="009A42E8">
        <w:rPr>
          <w:rFonts w:asciiTheme="minorBidi" w:hAnsiTheme="minorBidi"/>
          <w:b/>
          <w:bCs/>
          <w:sz w:val="24"/>
          <w:szCs w:val="24"/>
        </w:rPr>
        <w:t>Matériaux</w:t>
      </w:r>
      <w:r>
        <w:rPr>
          <w:rFonts w:asciiTheme="minorBidi" w:hAnsiTheme="minorBidi"/>
          <w:b/>
          <w:bCs/>
          <w:sz w:val="24"/>
          <w:szCs w:val="24"/>
        </w:rPr>
        <w:t>, ouvertures, protections solaires)</w:t>
      </w:r>
    </w:p>
    <w:p w:rsidR="00502ECD" w:rsidRDefault="00502ECD" w:rsidP="00F85A43">
      <w:pPr>
        <w:pStyle w:val="Paragraphedeliste"/>
        <w:numPr>
          <w:ilvl w:val="0"/>
          <w:numId w:val="40"/>
        </w:numPr>
        <w:rPr>
          <w:rFonts w:asciiTheme="minorBidi" w:hAnsiTheme="minorBidi"/>
          <w:b/>
          <w:bCs/>
          <w:sz w:val="24"/>
          <w:szCs w:val="24"/>
        </w:rPr>
      </w:pPr>
      <w:r>
        <w:rPr>
          <w:rFonts w:asciiTheme="minorBidi" w:hAnsiTheme="minorBidi"/>
          <w:b/>
          <w:bCs/>
          <w:sz w:val="24"/>
          <w:szCs w:val="24"/>
        </w:rPr>
        <w:t>Comfie</w:t>
      </w:r>
    </w:p>
    <w:p w:rsidR="00502ECD" w:rsidRDefault="00502ECD" w:rsidP="00502ECD">
      <w:pPr>
        <w:rPr>
          <w:sz w:val="24"/>
          <w:szCs w:val="24"/>
        </w:rPr>
      </w:pPr>
      <w:r>
        <w:rPr>
          <w:rFonts w:asciiTheme="minorBidi" w:hAnsiTheme="minorBidi"/>
          <w:b/>
          <w:bCs/>
          <w:sz w:val="24"/>
          <w:szCs w:val="24"/>
        </w:rPr>
        <w:t xml:space="preserve">Site : </w:t>
      </w:r>
      <w:hyperlink r:id="rId118" w:history="1">
        <w:r w:rsidR="00DE61A8" w:rsidRPr="00DE61A8">
          <w:rPr>
            <w:rStyle w:val="Lienhypertexte"/>
            <w:rFonts w:ascii="Arial" w:hAnsi="Arial" w:cs="Arial"/>
            <w:color w:val="auto"/>
            <w:sz w:val="24"/>
            <w:szCs w:val="24"/>
            <w:shd w:val="clear" w:color="auto" w:fill="FFFFFF"/>
          </w:rPr>
          <w:t>www.izubaenergies.com</w:t>
        </w:r>
      </w:hyperlink>
    </w:p>
    <w:p w:rsidR="00DE61A8" w:rsidRPr="00502ECD" w:rsidRDefault="001B636A" w:rsidP="001B636A">
      <w:pPr>
        <w:ind w:left="-284" w:right="-569"/>
        <w:jc w:val="center"/>
        <w:rPr>
          <w:rFonts w:asciiTheme="minorBidi" w:hAnsiTheme="minorBidi"/>
          <w:b/>
          <w:bCs/>
          <w:sz w:val="24"/>
          <w:szCs w:val="24"/>
        </w:rPr>
      </w:pPr>
      <w:r>
        <w:rPr>
          <w:rFonts w:asciiTheme="minorBidi" w:hAnsiTheme="minorBidi"/>
          <w:b/>
          <w:bCs/>
          <w:noProof/>
          <w:sz w:val="24"/>
          <w:szCs w:val="24"/>
        </w:rPr>
        <w:drawing>
          <wp:inline distT="0" distB="0" distL="0" distR="0">
            <wp:extent cx="5749621" cy="2327564"/>
            <wp:effectExtent l="19050" t="0" r="3479" b="0"/>
            <wp:docPr id="57"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9"/>
                    <a:srcRect/>
                    <a:stretch>
                      <a:fillRect/>
                    </a:stretch>
                  </pic:blipFill>
                  <pic:spPr bwMode="auto">
                    <a:xfrm>
                      <a:off x="0" y="0"/>
                      <a:ext cx="5751529" cy="2328337"/>
                    </a:xfrm>
                    <a:prstGeom prst="rect">
                      <a:avLst/>
                    </a:prstGeom>
                    <a:noFill/>
                    <a:ln w="9525">
                      <a:noFill/>
                      <a:miter lim="800000"/>
                      <a:headEnd/>
                      <a:tailEnd/>
                    </a:ln>
                  </pic:spPr>
                </pic:pic>
              </a:graphicData>
            </a:graphic>
          </wp:inline>
        </w:drawing>
      </w:r>
    </w:p>
    <w:p w:rsidR="00173786" w:rsidRDefault="00835016" w:rsidP="001B636A">
      <w:pPr>
        <w:tabs>
          <w:tab w:val="left" w:pos="0"/>
        </w:tabs>
        <w:ind w:left="-284" w:right="-569"/>
        <w:rPr>
          <w:rFonts w:asciiTheme="minorBidi" w:hAnsiTheme="minorBidi"/>
          <w:b/>
          <w:bCs/>
          <w:sz w:val="24"/>
          <w:szCs w:val="24"/>
        </w:rPr>
      </w:pPr>
      <w:r>
        <w:rPr>
          <w:rFonts w:asciiTheme="minorBidi" w:hAnsiTheme="minorBidi"/>
          <w:b/>
          <w:bCs/>
          <w:noProof/>
          <w:sz w:val="24"/>
          <w:szCs w:val="24"/>
        </w:rPr>
        <w:drawing>
          <wp:inline distT="0" distB="0" distL="0" distR="0">
            <wp:extent cx="5219700" cy="2856710"/>
            <wp:effectExtent l="19050" t="0" r="0" b="0"/>
            <wp:docPr id="58"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0"/>
                    <a:srcRect/>
                    <a:stretch>
                      <a:fillRect/>
                    </a:stretch>
                  </pic:blipFill>
                  <pic:spPr bwMode="auto">
                    <a:xfrm>
                      <a:off x="0" y="0"/>
                      <a:ext cx="5219700" cy="2856710"/>
                    </a:xfrm>
                    <a:prstGeom prst="rect">
                      <a:avLst/>
                    </a:prstGeom>
                    <a:noFill/>
                    <a:ln w="9525">
                      <a:noFill/>
                      <a:miter lim="800000"/>
                      <a:headEnd/>
                      <a:tailEnd/>
                    </a:ln>
                  </pic:spPr>
                </pic:pic>
              </a:graphicData>
            </a:graphic>
          </wp:inline>
        </w:drawing>
      </w:r>
    </w:p>
    <w:p w:rsidR="005166C7" w:rsidRDefault="00173786" w:rsidP="00F85A43">
      <w:pPr>
        <w:pStyle w:val="Paragraphedeliste"/>
        <w:numPr>
          <w:ilvl w:val="0"/>
          <w:numId w:val="40"/>
        </w:numPr>
        <w:rPr>
          <w:rFonts w:asciiTheme="minorBidi" w:hAnsiTheme="minorBidi"/>
          <w:b/>
          <w:bCs/>
          <w:sz w:val="24"/>
          <w:szCs w:val="24"/>
        </w:rPr>
      </w:pPr>
      <w:r w:rsidRPr="00173786">
        <w:rPr>
          <w:rFonts w:asciiTheme="minorBidi" w:hAnsiTheme="minorBidi"/>
          <w:b/>
          <w:bCs/>
          <w:sz w:val="24"/>
          <w:szCs w:val="24"/>
        </w:rPr>
        <w:t>Overhang Annual Analysis</w:t>
      </w:r>
    </w:p>
    <w:p w:rsidR="00096447" w:rsidRDefault="00173786" w:rsidP="00096447">
      <w:pPr>
        <w:rPr>
          <w:sz w:val="24"/>
          <w:szCs w:val="24"/>
        </w:rPr>
      </w:pPr>
      <w:r>
        <w:rPr>
          <w:rFonts w:asciiTheme="minorBidi" w:hAnsiTheme="minorBidi"/>
          <w:b/>
          <w:bCs/>
          <w:sz w:val="24"/>
          <w:szCs w:val="24"/>
        </w:rPr>
        <w:t>Site :</w:t>
      </w:r>
      <w:r w:rsidRPr="00096447">
        <w:rPr>
          <w:rFonts w:asciiTheme="minorBidi" w:hAnsiTheme="minorBidi"/>
          <w:b/>
          <w:bCs/>
          <w:sz w:val="28"/>
          <w:szCs w:val="28"/>
        </w:rPr>
        <w:t xml:space="preserve"> </w:t>
      </w:r>
      <w:hyperlink r:id="rId121" w:history="1">
        <w:r w:rsidR="00096447" w:rsidRPr="00096447">
          <w:rPr>
            <w:rStyle w:val="Lienhypertexte"/>
            <w:rFonts w:ascii="Arial" w:hAnsi="Arial" w:cs="Arial"/>
            <w:color w:val="3C4349"/>
            <w:sz w:val="24"/>
            <w:szCs w:val="24"/>
            <w:bdr w:val="none" w:sz="0" w:space="0" w:color="auto" w:frame="1"/>
            <w:shd w:val="clear" w:color="auto" w:fill="FFFFFF"/>
          </w:rPr>
          <w:t>http://susdesign.com/overhang_annual</w:t>
        </w:r>
      </w:hyperlink>
    </w:p>
    <w:p w:rsidR="00096447" w:rsidRDefault="00E14612" w:rsidP="00096447">
      <w:r>
        <w:rPr>
          <w:noProof/>
        </w:rPr>
        <w:drawing>
          <wp:inline distT="0" distB="0" distL="0" distR="0">
            <wp:extent cx="2012500" cy="1800000"/>
            <wp:effectExtent l="19050" t="0" r="6800" b="0"/>
            <wp:docPr id="59" name="Image 39" descr="D:\etudes\master\documentation\logiciels\fin de conception\fait\Overhang Annual Analysis\tool_overhang_annual_analysis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etudes\master\documentation\logiciels\fin de conception\fait\Overhang Annual Analysis\tool_overhang_annual_analysis_ss1.jpg"/>
                    <pic:cNvPicPr>
                      <a:picLocks noChangeAspect="1" noChangeArrowheads="1"/>
                    </pic:cNvPicPr>
                  </pic:nvPicPr>
                  <pic:blipFill>
                    <a:blip r:embed="rId122" cstate="print"/>
                    <a:srcRect/>
                    <a:stretch>
                      <a:fillRect/>
                    </a:stretch>
                  </pic:blipFill>
                  <pic:spPr bwMode="auto">
                    <a:xfrm>
                      <a:off x="0" y="0"/>
                      <a:ext cx="2012500" cy="1800000"/>
                    </a:xfrm>
                    <a:prstGeom prst="rect">
                      <a:avLst/>
                    </a:prstGeom>
                    <a:noFill/>
                    <a:ln w="9525">
                      <a:noFill/>
                      <a:miter lim="800000"/>
                      <a:headEnd/>
                      <a:tailEnd/>
                    </a:ln>
                  </pic:spPr>
                </pic:pic>
              </a:graphicData>
            </a:graphic>
          </wp:inline>
        </w:drawing>
      </w:r>
      <w:r>
        <w:rPr>
          <w:noProof/>
        </w:rPr>
        <w:drawing>
          <wp:inline distT="0" distB="0" distL="0" distR="0">
            <wp:extent cx="2012500" cy="1800000"/>
            <wp:effectExtent l="19050" t="0" r="6800" b="0"/>
            <wp:docPr id="60" name="Image 40" descr="D:\etudes\master\documentation\logiciels\fin de conception\fait\Overhang Annual Analysis\tool_overhang_annual_analysis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etudes\master\documentation\logiciels\fin de conception\fait\Overhang Annual Analysis\tool_overhang_annual_analysis_ss2.jpg"/>
                    <pic:cNvPicPr>
                      <a:picLocks noChangeAspect="1" noChangeArrowheads="1"/>
                    </pic:cNvPicPr>
                  </pic:nvPicPr>
                  <pic:blipFill>
                    <a:blip r:embed="rId123" cstate="print"/>
                    <a:srcRect/>
                    <a:stretch>
                      <a:fillRect/>
                    </a:stretch>
                  </pic:blipFill>
                  <pic:spPr bwMode="auto">
                    <a:xfrm>
                      <a:off x="0" y="0"/>
                      <a:ext cx="2012500" cy="1800000"/>
                    </a:xfrm>
                    <a:prstGeom prst="rect">
                      <a:avLst/>
                    </a:prstGeom>
                    <a:noFill/>
                    <a:ln w="9525">
                      <a:noFill/>
                      <a:miter lim="800000"/>
                      <a:headEnd/>
                      <a:tailEnd/>
                    </a:ln>
                  </pic:spPr>
                </pic:pic>
              </a:graphicData>
            </a:graphic>
          </wp:inline>
        </w:drawing>
      </w:r>
    </w:p>
    <w:p w:rsidR="00E14612" w:rsidRDefault="00E14612" w:rsidP="00E14612">
      <w:pPr>
        <w:jc w:val="center"/>
      </w:pPr>
      <w:r>
        <w:rPr>
          <w:noProof/>
        </w:rPr>
        <w:lastRenderedPageBreak/>
        <w:drawing>
          <wp:inline distT="0" distB="0" distL="0" distR="0">
            <wp:extent cx="2086270" cy="3600000"/>
            <wp:effectExtent l="19050" t="0" r="9230" b="0"/>
            <wp:docPr id="61" name="Image 41" descr="D:\etudes\master\documentation\logiciels\fin de conception\fait\Overhang Annual Analysi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etudes\master\documentation\logiciels\fin de conception\fait\Overhang Annual Analysis\Capture.PNG"/>
                    <pic:cNvPicPr>
                      <a:picLocks noChangeAspect="1" noChangeArrowheads="1"/>
                    </pic:cNvPicPr>
                  </pic:nvPicPr>
                  <pic:blipFill>
                    <a:blip r:embed="rId124"/>
                    <a:srcRect/>
                    <a:stretch>
                      <a:fillRect/>
                    </a:stretch>
                  </pic:blipFill>
                  <pic:spPr bwMode="auto">
                    <a:xfrm>
                      <a:off x="0" y="0"/>
                      <a:ext cx="2086270" cy="3600000"/>
                    </a:xfrm>
                    <a:prstGeom prst="rect">
                      <a:avLst/>
                    </a:prstGeom>
                    <a:noFill/>
                    <a:ln w="9525">
                      <a:noFill/>
                      <a:miter lim="800000"/>
                      <a:headEnd/>
                      <a:tailEnd/>
                    </a:ln>
                  </pic:spPr>
                </pic:pic>
              </a:graphicData>
            </a:graphic>
          </wp:inline>
        </w:drawing>
      </w:r>
    </w:p>
    <w:p w:rsidR="00173786" w:rsidRDefault="00E00EE1" w:rsidP="00F85A43">
      <w:pPr>
        <w:pStyle w:val="Paragraphedeliste"/>
        <w:numPr>
          <w:ilvl w:val="0"/>
          <w:numId w:val="40"/>
        </w:numPr>
        <w:rPr>
          <w:rFonts w:asciiTheme="minorBidi" w:hAnsiTheme="minorBidi"/>
          <w:b/>
          <w:bCs/>
          <w:sz w:val="24"/>
          <w:szCs w:val="24"/>
        </w:rPr>
      </w:pPr>
      <w:r>
        <w:rPr>
          <w:rFonts w:asciiTheme="minorBidi" w:hAnsiTheme="minorBidi"/>
          <w:b/>
          <w:bCs/>
          <w:sz w:val="24"/>
          <w:szCs w:val="24"/>
        </w:rPr>
        <w:t>Louver Shading</w:t>
      </w:r>
    </w:p>
    <w:p w:rsidR="00A31AD8" w:rsidRDefault="00E00EE1" w:rsidP="00A31AD8">
      <w:pPr>
        <w:rPr>
          <w:sz w:val="24"/>
          <w:szCs w:val="24"/>
        </w:rPr>
      </w:pPr>
      <w:r>
        <w:rPr>
          <w:rFonts w:asciiTheme="minorBidi" w:hAnsiTheme="minorBidi"/>
          <w:b/>
          <w:bCs/>
          <w:sz w:val="24"/>
          <w:szCs w:val="24"/>
        </w:rPr>
        <w:t xml:space="preserve">Site : </w:t>
      </w:r>
      <w:hyperlink r:id="rId125" w:history="1">
        <w:r w:rsidR="00A31AD8" w:rsidRPr="00A31AD8">
          <w:rPr>
            <w:rStyle w:val="Lienhypertexte"/>
            <w:rFonts w:ascii="Arial" w:hAnsi="Arial" w:cs="Arial"/>
            <w:color w:val="183C56"/>
            <w:sz w:val="24"/>
            <w:szCs w:val="24"/>
            <w:bdr w:val="none" w:sz="0" w:space="0" w:color="auto" w:frame="1"/>
            <w:shd w:val="clear" w:color="auto" w:fill="FFFFFF"/>
          </w:rPr>
          <w:t>http://www.susdesign.com</w:t>
        </w:r>
      </w:hyperlink>
    </w:p>
    <w:p w:rsidR="00A31AD8" w:rsidRDefault="00642001" w:rsidP="00642001">
      <w:pPr>
        <w:jc w:val="center"/>
      </w:pPr>
      <w:r>
        <w:rPr>
          <w:noProof/>
        </w:rPr>
        <w:drawing>
          <wp:inline distT="0" distB="0" distL="0" distR="0">
            <wp:extent cx="2303057" cy="2520000"/>
            <wp:effectExtent l="19050" t="0" r="1993" b="0"/>
            <wp:docPr id="62" name="Image 42" descr="D:\etudes\master\documentation\logiciels\fin de conception\fait\Louver Shading\tool_louver_shading_s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D:\etudes\master\documentation\logiciels\fin de conception\fait\Louver Shading\tool_louver_shading_ss1.gif"/>
                    <pic:cNvPicPr>
                      <a:picLocks noChangeAspect="1" noChangeArrowheads="1"/>
                    </pic:cNvPicPr>
                  </pic:nvPicPr>
                  <pic:blipFill>
                    <a:blip r:embed="rId126"/>
                    <a:srcRect/>
                    <a:stretch>
                      <a:fillRect/>
                    </a:stretch>
                  </pic:blipFill>
                  <pic:spPr bwMode="auto">
                    <a:xfrm>
                      <a:off x="0" y="0"/>
                      <a:ext cx="2303057" cy="2520000"/>
                    </a:xfrm>
                    <a:prstGeom prst="rect">
                      <a:avLst/>
                    </a:prstGeom>
                    <a:noFill/>
                    <a:ln w="9525">
                      <a:noFill/>
                      <a:miter lim="800000"/>
                      <a:headEnd/>
                      <a:tailEnd/>
                    </a:ln>
                  </pic:spPr>
                </pic:pic>
              </a:graphicData>
            </a:graphic>
          </wp:inline>
        </w:drawing>
      </w:r>
    </w:p>
    <w:p w:rsidR="00E00EE1" w:rsidRDefault="00614B6C" w:rsidP="00F85A43">
      <w:pPr>
        <w:pStyle w:val="Paragraphedeliste"/>
        <w:numPr>
          <w:ilvl w:val="0"/>
          <w:numId w:val="14"/>
        </w:numPr>
        <w:rPr>
          <w:rFonts w:asciiTheme="minorBidi" w:hAnsiTheme="minorBidi"/>
          <w:b/>
          <w:bCs/>
          <w:sz w:val="24"/>
          <w:szCs w:val="24"/>
        </w:rPr>
      </w:pPr>
      <w:r>
        <w:rPr>
          <w:rFonts w:asciiTheme="minorBidi" w:hAnsiTheme="minorBidi"/>
          <w:b/>
          <w:bCs/>
          <w:sz w:val="24"/>
          <w:szCs w:val="24"/>
        </w:rPr>
        <w:t>Eclairage (Naturel/ Artificiel)</w:t>
      </w:r>
    </w:p>
    <w:p w:rsidR="00614B6C" w:rsidRDefault="00614B6C" w:rsidP="00F85A43">
      <w:pPr>
        <w:pStyle w:val="Paragraphedeliste"/>
        <w:numPr>
          <w:ilvl w:val="0"/>
          <w:numId w:val="41"/>
        </w:numPr>
        <w:rPr>
          <w:rFonts w:asciiTheme="minorBidi" w:hAnsiTheme="minorBidi"/>
          <w:b/>
          <w:bCs/>
          <w:sz w:val="24"/>
          <w:szCs w:val="24"/>
        </w:rPr>
      </w:pPr>
      <w:r>
        <w:rPr>
          <w:rFonts w:asciiTheme="minorBidi" w:hAnsiTheme="minorBidi"/>
          <w:b/>
          <w:bCs/>
          <w:sz w:val="24"/>
          <w:szCs w:val="24"/>
        </w:rPr>
        <w:t>Dialux</w:t>
      </w:r>
    </w:p>
    <w:p w:rsidR="00D26D98" w:rsidRDefault="00614B6C" w:rsidP="00D26D98">
      <w:r>
        <w:rPr>
          <w:rFonts w:asciiTheme="minorBidi" w:hAnsiTheme="minorBidi"/>
          <w:b/>
          <w:bCs/>
          <w:sz w:val="24"/>
          <w:szCs w:val="24"/>
        </w:rPr>
        <w:t xml:space="preserve">Site : </w:t>
      </w:r>
      <w:hyperlink r:id="rId127" w:history="1">
        <w:r w:rsidR="00D26D98" w:rsidRPr="00D26D98">
          <w:rPr>
            <w:rStyle w:val="Lienhypertexte"/>
            <w:rFonts w:ascii="Arial" w:hAnsi="Arial" w:cs="Arial"/>
            <w:color w:val="183C56"/>
            <w:sz w:val="24"/>
            <w:szCs w:val="24"/>
            <w:bdr w:val="none" w:sz="0" w:space="0" w:color="auto" w:frame="1"/>
            <w:shd w:val="clear" w:color="auto" w:fill="FFFFFF"/>
          </w:rPr>
          <w:t>http://www.dialux.com</w:t>
        </w:r>
      </w:hyperlink>
    </w:p>
    <w:p w:rsidR="00D26D98" w:rsidRDefault="00D26D98" w:rsidP="00D26D98">
      <w:pPr>
        <w:ind w:left="-284" w:right="-569"/>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2312610" cy="1800000"/>
            <wp:effectExtent l="19050" t="0" r="0" b="0"/>
            <wp:docPr id="63" name="Image 45" descr="D:\etudes\master\documentation\logiciels\fin de conception\fait\DIALux\tool_dest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etudes\master\documentation\logiciels\fin de conception\fait\DIALux\tool_dest_ss2.jpg"/>
                    <pic:cNvPicPr>
                      <a:picLocks noChangeAspect="1" noChangeArrowheads="1"/>
                    </pic:cNvPicPr>
                  </pic:nvPicPr>
                  <pic:blipFill>
                    <a:blip r:embed="rId128" cstate="print"/>
                    <a:srcRect/>
                    <a:stretch>
                      <a:fillRect/>
                    </a:stretch>
                  </pic:blipFill>
                  <pic:spPr bwMode="auto">
                    <a:xfrm>
                      <a:off x="0" y="0"/>
                      <a:ext cx="2312610" cy="1800000"/>
                    </a:xfrm>
                    <a:prstGeom prst="rect">
                      <a:avLst/>
                    </a:prstGeom>
                    <a:noFill/>
                    <a:ln w="9525">
                      <a:noFill/>
                      <a:miter lim="800000"/>
                      <a:headEnd/>
                      <a:tailEnd/>
                    </a:ln>
                  </pic:spPr>
                </pic:pic>
              </a:graphicData>
            </a:graphic>
          </wp:inline>
        </w:drawing>
      </w:r>
      <w:r>
        <w:rPr>
          <w:rFonts w:asciiTheme="minorBidi" w:hAnsiTheme="minorBidi"/>
          <w:b/>
          <w:bCs/>
          <w:noProof/>
          <w:sz w:val="24"/>
          <w:szCs w:val="24"/>
        </w:rPr>
        <w:drawing>
          <wp:inline distT="0" distB="0" distL="0" distR="0">
            <wp:extent cx="2951166" cy="1800000"/>
            <wp:effectExtent l="19050" t="0" r="1584" b="0"/>
            <wp:docPr id="64" name="Image 46" descr="D:\etudes\master\documentation\logiciels\fin de conception\fait\DIALux\tool_dialux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D:\etudes\master\documentation\logiciels\fin de conception\fait\DIALux\tool_dialux_ss2.jpg"/>
                    <pic:cNvPicPr>
                      <a:picLocks noChangeAspect="1" noChangeArrowheads="1"/>
                    </pic:cNvPicPr>
                  </pic:nvPicPr>
                  <pic:blipFill>
                    <a:blip r:embed="rId129"/>
                    <a:srcRect/>
                    <a:stretch>
                      <a:fillRect/>
                    </a:stretch>
                  </pic:blipFill>
                  <pic:spPr bwMode="auto">
                    <a:xfrm>
                      <a:off x="0" y="0"/>
                      <a:ext cx="2951166" cy="1800000"/>
                    </a:xfrm>
                    <a:prstGeom prst="rect">
                      <a:avLst/>
                    </a:prstGeom>
                    <a:noFill/>
                    <a:ln w="9525">
                      <a:noFill/>
                      <a:miter lim="800000"/>
                      <a:headEnd/>
                      <a:tailEnd/>
                    </a:ln>
                  </pic:spPr>
                </pic:pic>
              </a:graphicData>
            </a:graphic>
          </wp:inline>
        </w:drawing>
      </w:r>
    </w:p>
    <w:p w:rsidR="00D26D98" w:rsidRDefault="00D26D98" w:rsidP="00D26D98">
      <w:pPr>
        <w:tabs>
          <w:tab w:val="left" w:pos="3497"/>
        </w:tabs>
        <w:jc w:val="center"/>
        <w:rPr>
          <w:rFonts w:asciiTheme="minorBidi" w:hAnsiTheme="minorBidi"/>
          <w:sz w:val="24"/>
          <w:szCs w:val="24"/>
        </w:rPr>
      </w:pPr>
      <w:r>
        <w:rPr>
          <w:rFonts w:asciiTheme="minorBidi" w:hAnsiTheme="minorBidi"/>
          <w:noProof/>
          <w:sz w:val="24"/>
          <w:szCs w:val="24"/>
        </w:rPr>
        <w:drawing>
          <wp:inline distT="0" distB="0" distL="0" distR="0">
            <wp:extent cx="2951166" cy="1800000"/>
            <wp:effectExtent l="19050" t="0" r="1584" b="0"/>
            <wp:docPr id="66" name="Image 47" descr="D:\etudes\master\documentation\logiciels\fin de conception\fait\DIALux\tool_dialux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D:\etudes\master\documentation\logiciels\fin de conception\fait\DIALux\tool_dialux_ss3.jpg"/>
                    <pic:cNvPicPr>
                      <a:picLocks noChangeAspect="1" noChangeArrowheads="1"/>
                    </pic:cNvPicPr>
                  </pic:nvPicPr>
                  <pic:blipFill>
                    <a:blip r:embed="rId130"/>
                    <a:srcRect/>
                    <a:stretch>
                      <a:fillRect/>
                    </a:stretch>
                  </pic:blipFill>
                  <pic:spPr bwMode="auto">
                    <a:xfrm>
                      <a:off x="0" y="0"/>
                      <a:ext cx="2951166" cy="1800000"/>
                    </a:xfrm>
                    <a:prstGeom prst="rect">
                      <a:avLst/>
                    </a:prstGeom>
                    <a:noFill/>
                    <a:ln w="9525">
                      <a:noFill/>
                      <a:miter lim="800000"/>
                      <a:headEnd/>
                      <a:tailEnd/>
                    </a:ln>
                  </pic:spPr>
                </pic:pic>
              </a:graphicData>
            </a:graphic>
          </wp:inline>
        </w:drawing>
      </w:r>
    </w:p>
    <w:p w:rsidR="00614B6C" w:rsidRDefault="00BE28B9" w:rsidP="00F85A43">
      <w:pPr>
        <w:pStyle w:val="Paragraphedeliste"/>
        <w:numPr>
          <w:ilvl w:val="0"/>
          <w:numId w:val="41"/>
        </w:numPr>
        <w:rPr>
          <w:rFonts w:asciiTheme="minorBidi" w:hAnsiTheme="minorBidi"/>
          <w:b/>
          <w:bCs/>
          <w:sz w:val="24"/>
          <w:szCs w:val="24"/>
        </w:rPr>
      </w:pPr>
      <w:r w:rsidRPr="00BE28B9">
        <w:rPr>
          <w:rFonts w:asciiTheme="minorBidi" w:hAnsiTheme="minorBidi"/>
          <w:b/>
          <w:bCs/>
          <w:sz w:val="24"/>
          <w:szCs w:val="24"/>
        </w:rPr>
        <w:t>Radiance</w:t>
      </w:r>
    </w:p>
    <w:p w:rsidR="00BE28B9" w:rsidRDefault="00BE28B9" w:rsidP="00BE28B9">
      <w:pPr>
        <w:rPr>
          <w:sz w:val="24"/>
          <w:szCs w:val="24"/>
        </w:rPr>
      </w:pPr>
      <w:r>
        <w:rPr>
          <w:rFonts w:asciiTheme="minorBidi" w:hAnsiTheme="minorBidi"/>
          <w:b/>
          <w:bCs/>
          <w:sz w:val="24"/>
          <w:szCs w:val="24"/>
        </w:rPr>
        <w:t xml:space="preserve">Site : </w:t>
      </w:r>
      <w:hyperlink r:id="rId131" w:history="1">
        <w:r w:rsidRPr="00BE28B9">
          <w:rPr>
            <w:rStyle w:val="Lienhypertexte"/>
            <w:rFonts w:ascii="Arial" w:hAnsi="Arial" w:cs="Arial"/>
            <w:color w:val="183C56"/>
            <w:sz w:val="24"/>
            <w:szCs w:val="24"/>
            <w:bdr w:val="none" w:sz="0" w:space="0" w:color="auto" w:frame="1"/>
            <w:shd w:val="clear" w:color="auto" w:fill="FFFFFF"/>
          </w:rPr>
          <w:t>http://radsite.lbl.gov/radiance/HOME.html</w:t>
        </w:r>
      </w:hyperlink>
    </w:p>
    <w:p w:rsidR="00BE28B9" w:rsidRDefault="00BE28B9" w:rsidP="00BE28B9">
      <w:pPr>
        <w:jc w:val="center"/>
      </w:pPr>
      <w:r w:rsidRPr="00BE28B9">
        <w:rPr>
          <w:noProof/>
        </w:rPr>
        <w:drawing>
          <wp:inline distT="0" distB="0" distL="0" distR="0">
            <wp:extent cx="3048000" cy="2066925"/>
            <wp:effectExtent l="19050" t="0" r="0" b="0"/>
            <wp:docPr id="67" name="Image 1" descr="Radianc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iance logo."/>
                    <pic:cNvPicPr>
                      <a:picLocks noChangeAspect="1" noChangeArrowheads="1"/>
                    </pic:cNvPicPr>
                  </pic:nvPicPr>
                  <pic:blipFill>
                    <a:blip r:embed="rId132"/>
                    <a:srcRect/>
                    <a:stretch>
                      <a:fillRect/>
                    </a:stretch>
                  </pic:blipFill>
                  <pic:spPr bwMode="auto">
                    <a:xfrm>
                      <a:off x="0" y="0"/>
                      <a:ext cx="3048000" cy="2066925"/>
                    </a:xfrm>
                    <a:prstGeom prst="rect">
                      <a:avLst/>
                    </a:prstGeom>
                    <a:noFill/>
                    <a:ln w="9525">
                      <a:noFill/>
                      <a:miter lim="800000"/>
                      <a:headEnd/>
                      <a:tailEnd/>
                    </a:ln>
                  </pic:spPr>
                </pic:pic>
              </a:graphicData>
            </a:graphic>
          </wp:inline>
        </w:drawing>
      </w:r>
    </w:p>
    <w:p w:rsidR="00BE28B9" w:rsidRDefault="00AB4290" w:rsidP="00F85A43">
      <w:pPr>
        <w:pStyle w:val="Paragraphedeliste"/>
        <w:numPr>
          <w:ilvl w:val="0"/>
          <w:numId w:val="41"/>
        </w:numPr>
        <w:rPr>
          <w:rFonts w:asciiTheme="minorBidi" w:hAnsiTheme="minorBidi"/>
          <w:b/>
          <w:bCs/>
          <w:sz w:val="24"/>
          <w:szCs w:val="24"/>
        </w:rPr>
      </w:pPr>
      <w:r>
        <w:rPr>
          <w:rFonts w:asciiTheme="minorBidi" w:hAnsiTheme="minorBidi"/>
          <w:b/>
          <w:bCs/>
          <w:sz w:val="24"/>
          <w:szCs w:val="24"/>
        </w:rPr>
        <w:t>QuicK Calc</w:t>
      </w:r>
    </w:p>
    <w:p w:rsidR="002465F9" w:rsidRDefault="00AB4290" w:rsidP="002465F9">
      <w:pPr>
        <w:rPr>
          <w:sz w:val="24"/>
          <w:szCs w:val="24"/>
        </w:rPr>
      </w:pPr>
      <w:r>
        <w:rPr>
          <w:rFonts w:asciiTheme="minorBidi" w:hAnsiTheme="minorBidi"/>
          <w:b/>
          <w:bCs/>
          <w:sz w:val="24"/>
          <w:szCs w:val="24"/>
        </w:rPr>
        <w:t xml:space="preserve">Site : </w:t>
      </w:r>
      <w:hyperlink r:id="rId133" w:history="1">
        <w:r w:rsidR="002465F9" w:rsidRPr="002465F9">
          <w:rPr>
            <w:rStyle w:val="Lienhypertexte"/>
            <w:rFonts w:ascii="Arial" w:hAnsi="Arial" w:cs="Arial"/>
            <w:color w:val="183C56"/>
            <w:sz w:val="24"/>
            <w:szCs w:val="24"/>
            <w:bdr w:val="none" w:sz="0" w:space="0" w:color="auto" w:frame="1"/>
            <w:shd w:val="clear" w:color="auto" w:fill="FFFFFF"/>
          </w:rPr>
          <w:t>http://www.ExceLine.com</w:t>
        </w:r>
      </w:hyperlink>
    </w:p>
    <w:p w:rsidR="002465F9" w:rsidRDefault="002F5C53" w:rsidP="002F5C53">
      <w:pPr>
        <w:jc w:val="center"/>
      </w:pPr>
      <w:r>
        <w:rPr>
          <w:noProof/>
        </w:rPr>
        <w:lastRenderedPageBreak/>
        <w:drawing>
          <wp:inline distT="0" distB="0" distL="0" distR="0">
            <wp:extent cx="2680446" cy="2520000"/>
            <wp:effectExtent l="19050" t="0" r="5604" b="0"/>
            <wp:docPr id="68" name="Image 48" descr="D:\etudes\master\documentation\logiciels\fin de conception\fait\Quick Calc\tool_quick_calc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D:\etudes\master\documentation\logiciels\fin de conception\fait\Quick Calc\tool_quick_calc_ss1.jpg"/>
                    <pic:cNvPicPr>
                      <a:picLocks noChangeAspect="1" noChangeArrowheads="1"/>
                    </pic:cNvPicPr>
                  </pic:nvPicPr>
                  <pic:blipFill>
                    <a:blip r:embed="rId134"/>
                    <a:srcRect/>
                    <a:stretch>
                      <a:fillRect/>
                    </a:stretch>
                  </pic:blipFill>
                  <pic:spPr bwMode="auto">
                    <a:xfrm>
                      <a:off x="0" y="0"/>
                      <a:ext cx="2680446" cy="2520000"/>
                    </a:xfrm>
                    <a:prstGeom prst="rect">
                      <a:avLst/>
                    </a:prstGeom>
                    <a:noFill/>
                    <a:ln w="9525">
                      <a:noFill/>
                      <a:miter lim="800000"/>
                      <a:headEnd/>
                      <a:tailEnd/>
                    </a:ln>
                  </pic:spPr>
                </pic:pic>
              </a:graphicData>
            </a:graphic>
          </wp:inline>
        </w:drawing>
      </w:r>
    </w:p>
    <w:p w:rsidR="00AB4290" w:rsidRDefault="00FB3FD7" w:rsidP="00F85A43">
      <w:pPr>
        <w:pStyle w:val="Paragraphedeliste"/>
        <w:numPr>
          <w:ilvl w:val="0"/>
          <w:numId w:val="41"/>
        </w:numPr>
        <w:rPr>
          <w:rFonts w:asciiTheme="minorBidi" w:hAnsiTheme="minorBidi"/>
          <w:b/>
          <w:bCs/>
          <w:sz w:val="24"/>
          <w:szCs w:val="24"/>
        </w:rPr>
      </w:pPr>
      <w:r w:rsidRPr="00FB3FD7">
        <w:rPr>
          <w:rFonts w:asciiTheme="minorBidi" w:hAnsiTheme="minorBidi"/>
          <w:b/>
          <w:bCs/>
          <w:sz w:val="24"/>
          <w:szCs w:val="24"/>
        </w:rPr>
        <w:t>Visuel</w:t>
      </w:r>
    </w:p>
    <w:p w:rsidR="00386E5B" w:rsidRDefault="00FB3FD7" w:rsidP="00386E5B">
      <w:pPr>
        <w:rPr>
          <w:sz w:val="24"/>
          <w:szCs w:val="24"/>
        </w:rPr>
      </w:pPr>
      <w:r>
        <w:rPr>
          <w:rFonts w:asciiTheme="minorBidi" w:hAnsiTheme="minorBidi"/>
          <w:b/>
          <w:bCs/>
          <w:sz w:val="24"/>
          <w:szCs w:val="24"/>
        </w:rPr>
        <w:t xml:space="preserve">Site : </w:t>
      </w:r>
      <w:hyperlink r:id="rId135" w:history="1">
        <w:r w:rsidR="00386E5B" w:rsidRPr="00386E5B">
          <w:rPr>
            <w:rStyle w:val="Lienhypertexte"/>
            <w:rFonts w:ascii="Arial" w:hAnsi="Arial" w:cs="Arial"/>
            <w:color w:val="183C56"/>
            <w:sz w:val="24"/>
            <w:szCs w:val="24"/>
            <w:bdr w:val="none" w:sz="0" w:space="0" w:color="auto" w:frame="1"/>
            <w:shd w:val="clear" w:color="auto" w:fill="FFFFFF"/>
          </w:rPr>
          <w:t>http://www.VisualLightingSoftware.com</w:t>
        </w:r>
      </w:hyperlink>
    </w:p>
    <w:p w:rsidR="00386E5B" w:rsidRDefault="001F71B3" w:rsidP="00386E5B">
      <w:r>
        <w:rPr>
          <w:noProof/>
        </w:rPr>
        <w:drawing>
          <wp:inline distT="0" distB="0" distL="0" distR="0">
            <wp:extent cx="2396705" cy="1800000"/>
            <wp:effectExtent l="19050" t="0" r="3595" b="0"/>
            <wp:docPr id="69" name="Image 49" descr="D:\etudes\master\documentation\logiciels\fin de conception\fait\Visual\tool_visual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D:\etudes\master\documentation\logiciels\fin de conception\fait\Visual\tool_visual_ss1.jpg"/>
                    <pic:cNvPicPr>
                      <a:picLocks noChangeAspect="1" noChangeArrowheads="1"/>
                    </pic:cNvPicPr>
                  </pic:nvPicPr>
                  <pic:blipFill>
                    <a:blip r:embed="rId136"/>
                    <a:srcRect/>
                    <a:stretch>
                      <a:fillRect/>
                    </a:stretch>
                  </pic:blipFill>
                  <pic:spPr bwMode="auto">
                    <a:xfrm>
                      <a:off x="0" y="0"/>
                      <a:ext cx="2396705" cy="1800000"/>
                    </a:xfrm>
                    <a:prstGeom prst="rect">
                      <a:avLst/>
                    </a:prstGeom>
                    <a:noFill/>
                    <a:ln w="9525">
                      <a:noFill/>
                      <a:miter lim="800000"/>
                      <a:headEnd/>
                      <a:tailEnd/>
                    </a:ln>
                  </pic:spPr>
                </pic:pic>
              </a:graphicData>
            </a:graphic>
          </wp:inline>
        </w:drawing>
      </w:r>
      <w:r>
        <w:rPr>
          <w:noProof/>
        </w:rPr>
        <w:drawing>
          <wp:inline distT="0" distB="0" distL="0" distR="0">
            <wp:extent cx="2456250" cy="1800000"/>
            <wp:effectExtent l="19050" t="0" r="1200" b="0"/>
            <wp:docPr id="70" name="Image 50" descr="D:\etudes\master\documentation\logiciels\fin de conception\fait\Visual\tool_visual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D:\etudes\master\documentation\logiciels\fin de conception\fait\Visual\tool_visual_ss2.jpg"/>
                    <pic:cNvPicPr>
                      <a:picLocks noChangeAspect="1" noChangeArrowheads="1"/>
                    </pic:cNvPicPr>
                  </pic:nvPicPr>
                  <pic:blipFill>
                    <a:blip r:embed="rId137"/>
                    <a:srcRect/>
                    <a:stretch>
                      <a:fillRect/>
                    </a:stretch>
                  </pic:blipFill>
                  <pic:spPr bwMode="auto">
                    <a:xfrm>
                      <a:off x="0" y="0"/>
                      <a:ext cx="2456250" cy="1800000"/>
                    </a:xfrm>
                    <a:prstGeom prst="rect">
                      <a:avLst/>
                    </a:prstGeom>
                    <a:noFill/>
                    <a:ln w="9525">
                      <a:noFill/>
                      <a:miter lim="800000"/>
                      <a:headEnd/>
                      <a:tailEnd/>
                    </a:ln>
                  </pic:spPr>
                </pic:pic>
              </a:graphicData>
            </a:graphic>
          </wp:inline>
        </w:drawing>
      </w:r>
    </w:p>
    <w:p w:rsidR="001F71B3" w:rsidRDefault="001F71B3" w:rsidP="001F71B3">
      <w:pPr>
        <w:jc w:val="center"/>
        <w:rPr>
          <w:rFonts w:asciiTheme="minorBidi" w:hAnsiTheme="minorBidi"/>
          <w:b/>
          <w:bCs/>
          <w:sz w:val="24"/>
          <w:szCs w:val="24"/>
        </w:rPr>
      </w:pPr>
      <w:r>
        <w:rPr>
          <w:rFonts w:asciiTheme="minorBidi" w:hAnsiTheme="minorBidi"/>
          <w:b/>
          <w:bCs/>
          <w:noProof/>
          <w:sz w:val="24"/>
          <w:szCs w:val="24"/>
        </w:rPr>
        <w:drawing>
          <wp:inline distT="0" distB="0" distL="0" distR="0">
            <wp:extent cx="2396705" cy="1800000"/>
            <wp:effectExtent l="19050" t="0" r="3595" b="0"/>
            <wp:docPr id="71" name="Image 51" descr="D:\etudes\master\documentation\logiciels\fin de conception\fait\Visual\tool_visual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D:\etudes\master\documentation\logiciels\fin de conception\fait\Visual\tool_visual_ss3.jpg"/>
                    <pic:cNvPicPr>
                      <a:picLocks noChangeAspect="1" noChangeArrowheads="1"/>
                    </pic:cNvPicPr>
                  </pic:nvPicPr>
                  <pic:blipFill>
                    <a:blip r:embed="rId138"/>
                    <a:srcRect/>
                    <a:stretch>
                      <a:fillRect/>
                    </a:stretch>
                  </pic:blipFill>
                  <pic:spPr bwMode="auto">
                    <a:xfrm>
                      <a:off x="0" y="0"/>
                      <a:ext cx="2396705" cy="1800000"/>
                    </a:xfrm>
                    <a:prstGeom prst="rect">
                      <a:avLst/>
                    </a:prstGeom>
                    <a:noFill/>
                    <a:ln w="9525">
                      <a:noFill/>
                      <a:miter lim="800000"/>
                      <a:headEnd/>
                      <a:tailEnd/>
                    </a:ln>
                  </pic:spPr>
                </pic:pic>
              </a:graphicData>
            </a:graphic>
          </wp:inline>
        </w:drawing>
      </w:r>
    </w:p>
    <w:p w:rsidR="00FB3FD7" w:rsidRDefault="0071472A" w:rsidP="00F85A43">
      <w:pPr>
        <w:pStyle w:val="Paragraphedeliste"/>
        <w:numPr>
          <w:ilvl w:val="0"/>
          <w:numId w:val="41"/>
        </w:numPr>
        <w:rPr>
          <w:rFonts w:asciiTheme="minorBidi" w:hAnsiTheme="minorBidi"/>
          <w:b/>
          <w:bCs/>
          <w:sz w:val="24"/>
          <w:szCs w:val="24"/>
        </w:rPr>
      </w:pPr>
      <w:r w:rsidRPr="0071472A">
        <w:rPr>
          <w:rFonts w:asciiTheme="minorBidi" w:hAnsiTheme="minorBidi"/>
          <w:b/>
          <w:bCs/>
          <w:sz w:val="24"/>
          <w:szCs w:val="24"/>
        </w:rPr>
        <w:t>Compulyte</w:t>
      </w:r>
    </w:p>
    <w:p w:rsidR="00EB4619" w:rsidRDefault="0071472A" w:rsidP="00EB4619">
      <w:r>
        <w:rPr>
          <w:rFonts w:asciiTheme="minorBidi" w:hAnsiTheme="minorBidi"/>
          <w:b/>
          <w:bCs/>
          <w:sz w:val="24"/>
          <w:szCs w:val="24"/>
        </w:rPr>
        <w:t xml:space="preserve">Site : </w:t>
      </w:r>
      <w:hyperlink r:id="rId139" w:history="1">
        <w:r w:rsidR="00EB4619">
          <w:rPr>
            <w:rStyle w:val="Lienhypertexte"/>
            <w:rFonts w:ascii="Arial" w:hAnsi="Arial" w:cs="Arial"/>
            <w:color w:val="3C4349"/>
            <w:bdr w:val="none" w:sz="0" w:space="0" w:color="auto" w:frame="1"/>
            <w:shd w:val="clear" w:color="auto" w:fill="FFFFFF"/>
          </w:rPr>
          <w:t>http://www.genlytesupplydivision.com</w:t>
        </w:r>
      </w:hyperlink>
    </w:p>
    <w:p w:rsidR="0096245F" w:rsidRDefault="0096245F" w:rsidP="0096245F">
      <w:pPr>
        <w:jc w:val="center"/>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2319391" cy="1800000"/>
            <wp:effectExtent l="19050" t="0" r="4709" b="0"/>
            <wp:docPr id="72" name="Image 52" descr="D:\etudes\master\documentation\logiciels\fin de conception\fait\CompuLyte\tool_compulyte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D:\etudes\master\documentation\logiciels\fin de conception\fait\CompuLyte\tool_compulyte_ss1.jpg"/>
                    <pic:cNvPicPr>
                      <a:picLocks noChangeAspect="1" noChangeArrowheads="1"/>
                    </pic:cNvPicPr>
                  </pic:nvPicPr>
                  <pic:blipFill>
                    <a:blip r:embed="rId140" cstate="print"/>
                    <a:srcRect/>
                    <a:stretch>
                      <a:fillRect/>
                    </a:stretch>
                  </pic:blipFill>
                  <pic:spPr bwMode="auto">
                    <a:xfrm>
                      <a:off x="0" y="0"/>
                      <a:ext cx="2319391" cy="1800000"/>
                    </a:xfrm>
                    <a:prstGeom prst="rect">
                      <a:avLst/>
                    </a:prstGeom>
                    <a:noFill/>
                    <a:ln w="9525">
                      <a:noFill/>
                      <a:miter lim="800000"/>
                      <a:headEnd/>
                      <a:tailEnd/>
                    </a:ln>
                  </pic:spPr>
                </pic:pic>
              </a:graphicData>
            </a:graphic>
          </wp:inline>
        </w:drawing>
      </w:r>
    </w:p>
    <w:p w:rsidR="0071472A" w:rsidRDefault="008F3A20" w:rsidP="00F85A43">
      <w:pPr>
        <w:pStyle w:val="Paragraphedeliste"/>
        <w:numPr>
          <w:ilvl w:val="0"/>
          <w:numId w:val="41"/>
        </w:numPr>
        <w:rPr>
          <w:rFonts w:asciiTheme="minorBidi" w:hAnsiTheme="minorBidi"/>
          <w:b/>
          <w:bCs/>
          <w:sz w:val="24"/>
          <w:szCs w:val="24"/>
        </w:rPr>
      </w:pPr>
      <w:r w:rsidRPr="008F3A20">
        <w:rPr>
          <w:rFonts w:asciiTheme="minorBidi" w:hAnsiTheme="minorBidi"/>
          <w:b/>
          <w:bCs/>
          <w:sz w:val="24"/>
          <w:szCs w:val="24"/>
        </w:rPr>
        <w:t>Superlite</w:t>
      </w:r>
    </w:p>
    <w:p w:rsidR="009E261D" w:rsidRDefault="008F3A20" w:rsidP="009E261D">
      <w:pPr>
        <w:rPr>
          <w:sz w:val="24"/>
          <w:szCs w:val="24"/>
        </w:rPr>
      </w:pPr>
      <w:r>
        <w:rPr>
          <w:rFonts w:asciiTheme="minorBidi" w:hAnsiTheme="minorBidi"/>
          <w:b/>
          <w:bCs/>
          <w:sz w:val="24"/>
          <w:szCs w:val="24"/>
        </w:rPr>
        <w:t xml:space="preserve">Site : </w:t>
      </w:r>
      <w:hyperlink r:id="rId141" w:history="1">
        <w:r w:rsidR="009E261D" w:rsidRPr="009E261D">
          <w:rPr>
            <w:rStyle w:val="Lienhypertexte"/>
            <w:rFonts w:ascii="Arial" w:hAnsi="Arial" w:cs="Arial"/>
            <w:color w:val="183C56"/>
            <w:sz w:val="24"/>
            <w:szCs w:val="24"/>
            <w:bdr w:val="none" w:sz="0" w:space="0" w:color="auto" w:frame="1"/>
            <w:shd w:val="clear" w:color="auto" w:fill="FFFFFF"/>
          </w:rPr>
          <w:t>http://eetd.lbl.gov/btd/tools/superlite/superlite2.html</w:t>
        </w:r>
      </w:hyperlink>
    </w:p>
    <w:p w:rsidR="009E261D" w:rsidRDefault="009E261D" w:rsidP="009E261D">
      <w:pPr>
        <w:jc w:val="center"/>
      </w:pPr>
      <w:r>
        <w:rPr>
          <w:noProof/>
        </w:rPr>
        <w:drawing>
          <wp:inline distT="0" distB="0" distL="0" distR="0">
            <wp:extent cx="3273316" cy="2520000"/>
            <wp:effectExtent l="19050" t="0" r="3284" b="0"/>
            <wp:docPr id="7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2"/>
                    <a:srcRect/>
                    <a:stretch>
                      <a:fillRect/>
                    </a:stretch>
                  </pic:blipFill>
                  <pic:spPr bwMode="auto">
                    <a:xfrm>
                      <a:off x="0" y="0"/>
                      <a:ext cx="3273316" cy="2520000"/>
                    </a:xfrm>
                    <a:prstGeom prst="rect">
                      <a:avLst/>
                    </a:prstGeom>
                    <a:noFill/>
                    <a:ln w="9525">
                      <a:noFill/>
                      <a:miter lim="800000"/>
                      <a:headEnd/>
                      <a:tailEnd/>
                    </a:ln>
                  </pic:spPr>
                </pic:pic>
              </a:graphicData>
            </a:graphic>
          </wp:inline>
        </w:drawing>
      </w:r>
    </w:p>
    <w:p w:rsidR="008F3A20" w:rsidRDefault="00B573EF" w:rsidP="00F85A43">
      <w:pPr>
        <w:pStyle w:val="Paragraphedeliste"/>
        <w:numPr>
          <w:ilvl w:val="0"/>
          <w:numId w:val="41"/>
        </w:numPr>
        <w:rPr>
          <w:rFonts w:asciiTheme="minorBidi" w:hAnsiTheme="minorBidi"/>
          <w:b/>
          <w:bCs/>
          <w:sz w:val="24"/>
          <w:szCs w:val="24"/>
        </w:rPr>
      </w:pPr>
      <w:r>
        <w:rPr>
          <w:rFonts w:asciiTheme="minorBidi" w:hAnsiTheme="minorBidi"/>
          <w:b/>
          <w:bCs/>
          <w:sz w:val="24"/>
          <w:szCs w:val="24"/>
        </w:rPr>
        <w:t>DAYSIM</w:t>
      </w:r>
    </w:p>
    <w:p w:rsidR="00B573EF" w:rsidRDefault="00B573EF" w:rsidP="00B573EF">
      <w:pPr>
        <w:rPr>
          <w:rFonts w:asciiTheme="minorBidi" w:hAnsiTheme="minorBidi"/>
          <w:b/>
          <w:bCs/>
          <w:sz w:val="24"/>
          <w:szCs w:val="24"/>
        </w:rPr>
      </w:pPr>
      <w:r>
        <w:rPr>
          <w:rFonts w:asciiTheme="minorBidi" w:hAnsiTheme="minorBidi"/>
          <w:b/>
          <w:bCs/>
          <w:sz w:val="24"/>
          <w:szCs w:val="24"/>
        </w:rPr>
        <w:t xml:space="preserve">Site : </w:t>
      </w:r>
      <w:hyperlink r:id="rId143" w:history="1">
        <w:r w:rsidR="00BF264A" w:rsidRPr="00BF264A">
          <w:rPr>
            <w:rStyle w:val="Lienhypertexte"/>
            <w:rFonts w:ascii="Arial" w:hAnsi="Arial" w:cs="Arial"/>
            <w:color w:val="3C4349"/>
            <w:sz w:val="24"/>
            <w:szCs w:val="24"/>
            <w:bdr w:val="none" w:sz="0" w:space="0" w:color="auto" w:frame="1"/>
            <w:shd w:val="clear" w:color="auto" w:fill="FFFFFF"/>
          </w:rPr>
          <w:t>http://www.daysim.com</w:t>
        </w:r>
      </w:hyperlink>
      <w:r w:rsidR="00BF264A" w:rsidRPr="00BF264A">
        <w:rPr>
          <w:rFonts w:asciiTheme="minorBidi" w:hAnsiTheme="minorBidi"/>
          <w:b/>
          <w:bCs/>
          <w:sz w:val="24"/>
          <w:szCs w:val="24"/>
        </w:rPr>
        <w:t xml:space="preserve">  </w:t>
      </w:r>
    </w:p>
    <w:p w:rsidR="00BF264A" w:rsidRDefault="00BF264A" w:rsidP="00BF264A">
      <w:pPr>
        <w:jc w:val="center"/>
        <w:rPr>
          <w:rFonts w:asciiTheme="minorBidi" w:hAnsiTheme="minorBidi"/>
          <w:b/>
          <w:bCs/>
          <w:sz w:val="24"/>
          <w:szCs w:val="24"/>
        </w:rPr>
      </w:pPr>
      <w:r>
        <w:rPr>
          <w:rFonts w:asciiTheme="minorBidi" w:hAnsiTheme="minorBidi"/>
          <w:b/>
          <w:bCs/>
          <w:noProof/>
          <w:sz w:val="24"/>
          <w:szCs w:val="24"/>
        </w:rPr>
        <w:drawing>
          <wp:inline distT="0" distB="0" distL="0" distR="0">
            <wp:extent cx="3637351" cy="2520000"/>
            <wp:effectExtent l="19050" t="0" r="1199" b="0"/>
            <wp:docPr id="41" name="Image 1" descr="D:\etudes\master\documentation\logiciels\fin de conception\fait\DAYSIM\tool_daysim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tudes\master\documentation\logiciels\fin de conception\fait\DAYSIM\tool_daysim_ss1.jpg"/>
                    <pic:cNvPicPr>
                      <a:picLocks noChangeAspect="1" noChangeArrowheads="1"/>
                    </pic:cNvPicPr>
                  </pic:nvPicPr>
                  <pic:blipFill>
                    <a:blip r:embed="rId144"/>
                    <a:srcRect/>
                    <a:stretch>
                      <a:fillRect/>
                    </a:stretch>
                  </pic:blipFill>
                  <pic:spPr bwMode="auto">
                    <a:xfrm>
                      <a:off x="0" y="0"/>
                      <a:ext cx="3637351" cy="2520000"/>
                    </a:xfrm>
                    <a:prstGeom prst="rect">
                      <a:avLst/>
                    </a:prstGeom>
                    <a:noFill/>
                    <a:ln w="9525">
                      <a:noFill/>
                      <a:miter lim="800000"/>
                      <a:headEnd/>
                      <a:tailEnd/>
                    </a:ln>
                  </pic:spPr>
                </pic:pic>
              </a:graphicData>
            </a:graphic>
          </wp:inline>
        </w:drawing>
      </w:r>
    </w:p>
    <w:p w:rsidR="00BF264A" w:rsidRDefault="00BF264A" w:rsidP="00BF264A">
      <w:pPr>
        <w:tabs>
          <w:tab w:val="left" w:pos="4638"/>
        </w:tabs>
        <w:rPr>
          <w:rFonts w:asciiTheme="minorBidi" w:hAnsiTheme="minorBidi"/>
          <w:sz w:val="24"/>
          <w:szCs w:val="24"/>
        </w:rPr>
      </w:pPr>
      <w:r>
        <w:rPr>
          <w:rFonts w:asciiTheme="minorBidi" w:hAnsiTheme="minorBidi"/>
          <w:sz w:val="24"/>
          <w:szCs w:val="24"/>
        </w:rPr>
        <w:tab/>
      </w:r>
    </w:p>
    <w:p w:rsidR="00BF264A" w:rsidRDefault="00BF264A" w:rsidP="00BF264A">
      <w:pPr>
        <w:tabs>
          <w:tab w:val="left" w:pos="4638"/>
        </w:tabs>
        <w:rPr>
          <w:rFonts w:asciiTheme="minorBidi" w:hAnsiTheme="minorBidi"/>
          <w:sz w:val="24"/>
          <w:szCs w:val="24"/>
        </w:rPr>
      </w:pPr>
    </w:p>
    <w:p w:rsidR="00BF264A" w:rsidRDefault="00BF264A" w:rsidP="00F85A43">
      <w:pPr>
        <w:pStyle w:val="Paragraphedeliste"/>
        <w:numPr>
          <w:ilvl w:val="0"/>
          <w:numId w:val="41"/>
        </w:numPr>
        <w:tabs>
          <w:tab w:val="left" w:pos="4638"/>
        </w:tabs>
        <w:rPr>
          <w:rFonts w:asciiTheme="minorBidi" w:hAnsiTheme="minorBidi"/>
          <w:b/>
          <w:bCs/>
          <w:sz w:val="24"/>
          <w:szCs w:val="24"/>
        </w:rPr>
      </w:pPr>
      <w:r w:rsidRPr="00BF264A">
        <w:rPr>
          <w:rFonts w:asciiTheme="minorBidi" w:hAnsiTheme="minorBidi"/>
          <w:b/>
          <w:bCs/>
          <w:sz w:val="24"/>
          <w:szCs w:val="24"/>
        </w:rPr>
        <w:lastRenderedPageBreak/>
        <w:t>Spot</w:t>
      </w:r>
    </w:p>
    <w:p w:rsidR="00E35A21" w:rsidRDefault="00BF264A" w:rsidP="00E35A21">
      <w:pPr>
        <w:rPr>
          <w:sz w:val="24"/>
          <w:szCs w:val="24"/>
        </w:rPr>
      </w:pPr>
      <w:r>
        <w:rPr>
          <w:rFonts w:asciiTheme="minorBidi" w:hAnsiTheme="minorBidi"/>
          <w:b/>
          <w:bCs/>
          <w:sz w:val="24"/>
          <w:szCs w:val="24"/>
        </w:rPr>
        <w:t xml:space="preserve">Site : </w:t>
      </w:r>
      <w:hyperlink r:id="rId145" w:history="1">
        <w:r w:rsidR="00E35A21" w:rsidRPr="00E35A21">
          <w:rPr>
            <w:rStyle w:val="Lienhypertexte"/>
            <w:rFonts w:ascii="Arial" w:hAnsi="Arial" w:cs="Arial"/>
            <w:color w:val="3C4349"/>
            <w:sz w:val="24"/>
            <w:szCs w:val="24"/>
            <w:bdr w:val="none" w:sz="0" w:space="0" w:color="auto" w:frame="1"/>
            <w:shd w:val="clear" w:color="auto" w:fill="FFFFFF"/>
          </w:rPr>
          <w:t>http://www.archenergy.com/SPOT</w:t>
        </w:r>
      </w:hyperlink>
    </w:p>
    <w:p w:rsidR="00E35A21" w:rsidRDefault="00946423" w:rsidP="00946423">
      <w:pPr>
        <w:jc w:val="center"/>
      </w:pPr>
      <w:r>
        <w:rPr>
          <w:noProof/>
        </w:rPr>
        <w:drawing>
          <wp:inline distT="0" distB="0" distL="0" distR="0">
            <wp:extent cx="3766250" cy="1800000"/>
            <wp:effectExtent l="19050" t="0" r="5650" b="0"/>
            <wp:docPr id="42" name="Image 2" descr="D:\etudes\master\documentation\logiciels\fin de conception\fait\SPOT\tool_spot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tudes\master\documentation\logiciels\fin de conception\fait\SPOT\tool_spot_ss1.jpg"/>
                    <pic:cNvPicPr>
                      <a:picLocks noChangeAspect="1" noChangeArrowheads="1"/>
                    </pic:cNvPicPr>
                  </pic:nvPicPr>
                  <pic:blipFill>
                    <a:blip r:embed="rId146"/>
                    <a:srcRect/>
                    <a:stretch>
                      <a:fillRect/>
                    </a:stretch>
                  </pic:blipFill>
                  <pic:spPr bwMode="auto">
                    <a:xfrm>
                      <a:off x="0" y="0"/>
                      <a:ext cx="3766250" cy="1800000"/>
                    </a:xfrm>
                    <a:prstGeom prst="rect">
                      <a:avLst/>
                    </a:prstGeom>
                    <a:noFill/>
                    <a:ln w="9525">
                      <a:noFill/>
                      <a:miter lim="800000"/>
                      <a:headEnd/>
                      <a:tailEnd/>
                    </a:ln>
                  </pic:spPr>
                </pic:pic>
              </a:graphicData>
            </a:graphic>
          </wp:inline>
        </w:drawing>
      </w:r>
    </w:p>
    <w:p w:rsidR="00515AD5" w:rsidRDefault="00946423" w:rsidP="00946423">
      <w:pPr>
        <w:tabs>
          <w:tab w:val="left" w:pos="4638"/>
        </w:tabs>
        <w:ind w:left="-284"/>
        <w:rPr>
          <w:rFonts w:asciiTheme="minorBidi" w:hAnsiTheme="minorBidi"/>
          <w:b/>
          <w:bCs/>
          <w:sz w:val="24"/>
          <w:szCs w:val="24"/>
        </w:rPr>
      </w:pPr>
      <w:r>
        <w:rPr>
          <w:rFonts w:asciiTheme="minorBidi" w:hAnsiTheme="minorBidi"/>
          <w:b/>
          <w:bCs/>
          <w:noProof/>
          <w:sz w:val="24"/>
          <w:szCs w:val="24"/>
        </w:rPr>
        <w:drawing>
          <wp:inline distT="0" distB="0" distL="0" distR="0">
            <wp:extent cx="2708604" cy="1800000"/>
            <wp:effectExtent l="19050" t="0" r="0" b="0"/>
            <wp:docPr id="44" name="Image 4" descr="D:\etudes\master\documentation\logiciels\fin de conception\fait\SPOT\tool_spot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tudes\master\documentation\logiciels\fin de conception\fait\SPOT\tool_spot_ss3.jpg"/>
                    <pic:cNvPicPr>
                      <a:picLocks noChangeAspect="1" noChangeArrowheads="1"/>
                    </pic:cNvPicPr>
                  </pic:nvPicPr>
                  <pic:blipFill>
                    <a:blip r:embed="rId147"/>
                    <a:srcRect/>
                    <a:stretch>
                      <a:fillRect/>
                    </a:stretch>
                  </pic:blipFill>
                  <pic:spPr bwMode="auto">
                    <a:xfrm>
                      <a:off x="0" y="0"/>
                      <a:ext cx="2708604" cy="1800000"/>
                    </a:xfrm>
                    <a:prstGeom prst="rect">
                      <a:avLst/>
                    </a:prstGeom>
                    <a:noFill/>
                    <a:ln w="9525">
                      <a:noFill/>
                      <a:miter lim="800000"/>
                      <a:headEnd/>
                      <a:tailEnd/>
                    </a:ln>
                  </pic:spPr>
                </pic:pic>
              </a:graphicData>
            </a:graphic>
          </wp:inline>
        </w:drawing>
      </w:r>
      <w:r>
        <w:rPr>
          <w:rFonts w:asciiTheme="minorBidi" w:hAnsiTheme="minorBidi"/>
          <w:b/>
          <w:bCs/>
          <w:noProof/>
          <w:sz w:val="24"/>
          <w:szCs w:val="24"/>
        </w:rPr>
        <w:drawing>
          <wp:inline distT="0" distB="0" distL="0" distR="0">
            <wp:extent cx="2610272" cy="1800000"/>
            <wp:effectExtent l="19050" t="0" r="0" b="0"/>
            <wp:docPr id="43" name="Image 3" descr="D:\etudes\master\documentation\logiciels\fin de conception\fait\SPOT\tool_spot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tudes\master\documentation\logiciels\fin de conception\fait\SPOT\tool_spot_ss2.jpg"/>
                    <pic:cNvPicPr>
                      <a:picLocks noChangeAspect="1" noChangeArrowheads="1"/>
                    </pic:cNvPicPr>
                  </pic:nvPicPr>
                  <pic:blipFill>
                    <a:blip r:embed="rId148"/>
                    <a:srcRect/>
                    <a:stretch>
                      <a:fillRect/>
                    </a:stretch>
                  </pic:blipFill>
                  <pic:spPr bwMode="auto">
                    <a:xfrm>
                      <a:off x="0" y="0"/>
                      <a:ext cx="2610272" cy="1800000"/>
                    </a:xfrm>
                    <a:prstGeom prst="rect">
                      <a:avLst/>
                    </a:prstGeom>
                    <a:noFill/>
                    <a:ln w="9525">
                      <a:noFill/>
                      <a:miter lim="800000"/>
                      <a:headEnd/>
                      <a:tailEnd/>
                    </a:ln>
                  </pic:spPr>
                </pic:pic>
              </a:graphicData>
            </a:graphic>
          </wp:inline>
        </w:drawing>
      </w:r>
    </w:p>
    <w:p w:rsidR="00515AD5" w:rsidRDefault="00515AD5" w:rsidP="00F85A43">
      <w:pPr>
        <w:pStyle w:val="Paragraphedeliste"/>
        <w:numPr>
          <w:ilvl w:val="0"/>
          <w:numId w:val="15"/>
        </w:numPr>
        <w:rPr>
          <w:rFonts w:asciiTheme="minorBidi" w:hAnsiTheme="minorBidi"/>
          <w:b/>
          <w:bCs/>
          <w:sz w:val="24"/>
          <w:szCs w:val="24"/>
        </w:rPr>
      </w:pPr>
      <w:r>
        <w:rPr>
          <w:rFonts w:asciiTheme="minorBidi" w:hAnsiTheme="minorBidi"/>
          <w:b/>
          <w:bCs/>
          <w:sz w:val="24"/>
          <w:szCs w:val="24"/>
        </w:rPr>
        <w:t>Détail</w:t>
      </w:r>
    </w:p>
    <w:p w:rsidR="00515AD5" w:rsidRDefault="00515AD5" w:rsidP="00F85A43">
      <w:pPr>
        <w:pStyle w:val="Paragraphedeliste"/>
        <w:numPr>
          <w:ilvl w:val="0"/>
          <w:numId w:val="14"/>
        </w:numPr>
        <w:rPr>
          <w:rFonts w:asciiTheme="minorBidi" w:hAnsiTheme="minorBidi"/>
          <w:b/>
          <w:bCs/>
          <w:sz w:val="24"/>
          <w:szCs w:val="24"/>
        </w:rPr>
      </w:pPr>
      <w:r>
        <w:rPr>
          <w:rFonts w:asciiTheme="minorBidi" w:hAnsiTheme="minorBidi"/>
          <w:b/>
          <w:bCs/>
          <w:sz w:val="24"/>
          <w:szCs w:val="24"/>
        </w:rPr>
        <w:t>Evaluation énergétique</w:t>
      </w:r>
    </w:p>
    <w:p w:rsidR="00515AD5" w:rsidRDefault="00515AD5" w:rsidP="00F85A43">
      <w:pPr>
        <w:pStyle w:val="Paragraphedeliste"/>
        <w:numPr>
          <w:ilvl w:val="0"/>
          <w:numId w:val="42"/>
        </w:numPr>
        <w:rPr>
          <w:rFonts w:asciiTheme="minorBidi" w:hAnsiTheme="minorBidi"/>
          <w:b/>
          <w:bCs/>
          <w:sz w:val="24"/>
          <w:szCs w:val="24"/>
        </w:rPr>
      </w:pPr>
      <w:r>
        <w:rPr>
          <w:rFonts w:asciiTheme="minorBidi" w:hAnsiTheme="minorBidi"/>
          <w:b/>
          <w:bCs/>
          <w:sz w:val="24"/>
          <w:szCs w:val="24"/>
        </w:rPr>
        <w:t>RETscreen</w:t>
      </w:r>
    </w:p>
    <w:p w:rsidR="00E95409" w:rsidRDefault="00515AD5" w:rsidP="00E95409">
      <w:pPr>
        <w:rPr>
          <w:sz w:val="24"/>
          <w:szCs w:val="24"/>
        </w:rPr>
      </w:pPr>
      <w:r>
        <w:rPr>
          <w:rFonts w:asciiTheme="minorBidi" w:hAnsiTheme="minorBidi"/>
          <w:b/>
          <w:bCs/>
          <w:sz w:val="24"/>
          <w:szCs w:val="24"/>
        </w:rPr>
        <w:t xml:space="preserve">Site : </w:t>
      </w:r>
      <w:hyperlink r:id="rId149" w:history="1">
        <w:r w:rsidR="00E95409" w:rsidRPr="00E95409">
          <w:rPr>
            <w:rStyle w:val="Lienhypertexte"/>
            <w:rFonts w:ascii="Arial" w:hAnsi="Arial" w:cs="Arial"/>
            <w:color w:val="3C4349"/>
            <w:sz w:val="24"/>
            <w:szCs w:val="24"/>
            <w:bdr w:val="none" w:sz="0" w:space="0" w:color="auto" w:frame="1"/>
            <w:shd w:val="clear" w:color="auto" w:fill="FFFFFF"/>
          </w:rPr>
          <w:t>http://www.retscreen.net/</w:t>
        </w:r>
      </w:hyperlink>
    </w:p>
    <w:p w:rsidR="00E95409" w:rsidRDefault="00E95409" w:rsidP="00E95409">
      <w:r>
        <w:rPr>
          <w:noProof/>
        </w:rPr>
        <w:drawing>
          <wp:inline distT="0" distB="0" distL="0" distR="0">
            <wp:extent cx="2253312" cy="1800000"/>
            <wp:effectExtent l="19050" t="0" r="0" b="0"/>
            <wp:docPr id="74" name="Image 6" descr="D:\etudes\master\documentation\logiciels\fin de conception\fait\RETScreen\tool_retscreen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tudes\master\documentation\logiciels\fin de conception\fait\RETScreen\tool_retscreen_ss2.jpg"/>
                    <pic:cNvPicPr>
                      <a:picLocks noChangeAspect="1" noChangeArrowheads="1"/>
                    </pic:cNvPicPr>
                  </pic:nvPicPr>
                  <pic:blipFill>
                    <a:blip r:embed="rId150" cstate="print"/>
                    <a:srcRect/>
                    <a:stretch>
                      <a:fillRect/>
                    </a:stretch>
                  </pic:blipFill>
                  <pic:spPr bwMode="auto">
                    <a:xfrm>
                      <a:off x="0" y="0"/>
                      <a:ext cx="2253312" cy="1800000"/>
                    </a:xfrm>
                    <a:prstGeom prst="rect">
                      <a:avLst/>
                    </a:prstGeom>
                    <a:noFill/>
                    <a:ln w="9525">
                      <a:noFill/>
                      <a:miter lim="800000"/>
                      <a:headEnd/>
                      <a:tailEnd/>
                    </a:ln>
                  </pic:spPr>
                </pic:pic>
              </a:graphicData>
            </a:graphic>
          </wp:inline>
        </w:drawing>
      </w:r>
      <w:r>
        <w:rPr>
          <w:noProof/>
        </w:rPr>
        <w:drawing>
          <wp:inline distT="0" distB="0" distL="0" distR="0">
            <wp:extent cx="2744528" cy="1800000"/>
            <wp:effectExtent l="19050" t="0" r="0" b="0"/>
            <wp:docPr id="47" name="Image 5" descr="D:\etudes\master\documentation\logiciels\fin de conception\fait\RETScreen\tool_retscreen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tudes\master\documentation\logiciels\fin de conception\fait\RETScreen\tool_retscreen_ss1.jpg"/>
                    <pic:cNvPicPr>
                      <a:picLocks noChangeAspect="1" noChangeArrowheads="1"/>
                    </pic:cNvPicPr>
                  </pic:nvPicPr>
                  <pic:blipFill>
                    <a:blip r:embed="rId151"/>
                    <a:srcRect/>
                    <a:stretch>
                      <a:fillRect/>
                    </a:stretch>
                  </pic:blipFill>
                  <pic:spPr bwMode="auto">
                    <a:xfrm>
                      <a:off x="0" y="0"/>
                      <a:ext cx="2744528" cy="1800000"/>
                    </a:xfrm>
                    <a:prstGeom prst="rect">
                      <a:avLst/>
                    </a:prstGeom>
                    <a:noFill/>
                    <a:ln w="9525">
                      <a:noFill/>
                      <a:miter lim="800000"/>
                      <a:headEnd/>
                      <a:tailEnd/>
                    </a:ln>
                  </pic:spPr>
                </pic:pic>
              </a:graphicData>
            </a:graphic>
          </wp:inline>
        </w:drawing>
      </w:r>
    </w:p>
    <w:p w:rsidR="00515AD5" w:rsidRDefault="000A3CEE" w:rsidP="00F85A43">
      <w:pPr>
        <w:pStyle w:val="Paragraphedeliste"/>
        <w:numPr>
          <w:ilvl w:val="0"/>
          <w:numId w:val="15"/>
        </w:numPr>
        <w:rPr>
          <w:rFonts w:asciiTheme="minorBidi" w:hAnsiTheme="minorBidi"/>
          <w:b/>
          <w:bCs/>
          <w:sz w:val="24"/>
          <w:szCs w:val="24"/>
        </w:rPr>
      </w:pPr>
      <w:r>
        <w:rPr>
          <w:rFonts w:asciiTheme="minorBidi" w:hAnsiTheme="minorBidi"/>
          <w:b/>
          <w:bCs/>
          <w:sz w:val="24"/>
          <w:szCs w:val="24"/>
        </w:rPr>
        <w:t>Outil intervenants dans plusieurs niveaux de conception</w:t>
      </w:r>
    </w:p>
    <w:p w:rsidR="00B320D7" w:rsidRDefault="00B320D7" w:rsidP="00F85A43">
      <w:pPr>
        <w:pStyle w:val="Paragraphedeliste"/>
        <w:numPr>
          <w:ilvl w:val="0"/>
          <w:numId w:val="43"/>
        </w:numPr>
        <w:rPr>
          <w:rFonts w:asciiTheme="minorBidi" w:hAnsiTheme="minorBidi"/>
          <w:b/>
          <w:bCs/>
          <w:sz w:val="24"/>
          <w:szCs w:val="24"/>
        </w:rPr>
      </w:pPr>
      <w:r>
        <w:rPr>
          <w:rFonts w:asciiTheme="minorBidi" w:hAnsiTheme="minorBidi"/>
          <w:b/>
          <w:bCs/>
          <w:sz w:val="24"/>
          <w:szCs w:val="24"/>
        </w:rPr>
        <w:t>HEED</w:t>
      </w:r>
    </w:p>
    <w:p w:rsidR="00B320D7" w:rsidRDefault="00B320D7" w:rsidP="00B320D7">
      <w:pPr>
        <w:rPr>
          <w:sz w:val="24"/>
          <w:szCs w:val="24"/>
        </w:rPr>
      </w:pPr>
      <w:r>
        <w:rPr>
          <w:rFonts w:asciiTheme="minorBidi" w:hAnsiTheme="minorBidi"/>
          <w:b/>
          <w:bCs/>
          <w:sz w:val="24"/>
          <w:szCs w:val="24"/>
        </w:rPr>
        <w:t xml:space="preserve">Site : </w:t>
      </w:r>
      <w:hyperlink r:id="rId152" w:history="1">
        <w:r w:rsidRPr="00B320D7">
          <w:rPr>
            <w:rStyle w:val="Lienhypertexte"/>
            <w:rFonts w:ascii="Arial" w:hAnsi="Arial" w:cs="Arial"/>
            <w:color w:val="183C56"/>
            <w:sz w:val="24"/>
            <w:szCs w:val="24"/>
            <w:bdr w:val="none" w:sz="0" w:space="0" w:color="auto" w:frame="1"/>
            <w:shd w:val="clear" w:color="auto" w:fill="FFFFFF"/>
          </w:rPr>
          <w:t>http://www.aud.ucla.edu/energy-design-tools</w:t>
        </w:r>
      </w:hyperlink>
    </w:p>
    <w:p w:rsidR="00B320D7" w:rsidRDefault="00B320D7" w:rsidP="00B320D7">
      <w:r>
        <w:rPr>
          <w:noProof/>
        </w:rPr>
        <w:lastRenderedPageBreak/>
        <w:drawing>
          <wp:anchor distT="0" distB="0" distL="114300" distR="114300" simplePos="0" relativeHeight="251789312" behindDoc="1" locked="0" layoutInCell="1" allowOverlap="1">
            <wp:simplePos x="0" y="0"/>
            <wp:positionH relativeFrom="column">
              <wp:posOffset>2536825</wp:posOffset>
            </wp:positionH>
            <wp:positionV relativeFrom="paragraph">
              <wp:posOffset>-3810</wp:posOffset>
            </wp:positionV>
            <wp:extent cx="2461260" cy="3835400"/>
            <wp:effectExtent l="19050" t="0" r="0" b="0"/>
            <wp:wrapTight wrapText="bothSides">
              <wp:wrapPolygon edited="0">
                <wp:start x="-167" y="0"/>
                <wp:lineTo x="-167" y="21457"/>
                <wp:lineTo x="21567" y="21457"/>
                <wp:lineTo x="21567" y="0"/>
                <wp:lineTo x="-167" y="0"/>
              </wp:wrapPolygon>
            </wp:wrapTight>
            <wp:docPr id="77" name="Image 9" descr="D:\etudes\master\documentation\logiciels\debut de conception\fait\HEED\tool_heed_s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tudes\master\documentation\logiciels\debut de conception\fait\HEED\tool_heed_ss3.jpg"/>
                    <pic:cNvPicPr>
                      <a:picLocks noChangeAspect="1" noChangeArrowheads="1"/>
                    </pic:cNvPicPr>
                  </pic:nvPicPr>
                  <pic:blipFill>
                    <a:blip r:embed="rId153"/>
                    <a:srcRect/>
                    <a:stretch>
                      <a:fillRect/>
                    </a:stretch>
                  </pic:blipFill>
                  <pic:spPr bwMode="auto">
                    <a:xfrm>
                      <a:off x="0" y="0"/>
                      <a:ext cx="2461260" cy="3835400"/>
                    </a:xfrm>
                    <a:prstGeom prst="rect">
                      <a:avLst/>
                    </a:prstGeom>
                    <a:noFill/>
                    <a:ln w="9525">
                      <a:noFill/>
                      <a:miter lim="800000"/>
                      <a:headEnd/>
                      <a:tailEnd/>
                    </a:ln>
                  </pic:spPr>
                </pic:pic>
              </a:graphicData>
            </a:graphic>
          </wp:anchor>
        </w:drawing>
      </w:r>
      <w:r>
        <w:rPr>
          <w:noProof/>
        </w:rPr>
        <w:drawing>
          <wp:inline distT="0" distB="0" distL="0" distR="0">
            <wp:extent cx="2396705" cy="1800000"/>
            <wp:effectExtent l="19050" t="0" r="3595" b="0"/>
            <wp:docPr id="75" name="Image 7" descr="D:\etudes\master\documentation\logiciels\debut de conception\fait\HEED\tool_heed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tudes\master\documentation\logiciels\debut de conception\fait\HEED\tool_heed_ss1.jpg"/>
                    <pic:cNvPicPr>
                      <a:picLocks noChangeAspect="1" noChangeArrowheads="1"/>
                    </pic:cNvPicPr>
                  </pic:nvPicPr>
                  <pic:blipFill>
                    <a:blip r:embed="rId154"/>
                    <a:srcRect/>
                    <a:stretch>
                      <a:fillRect/>
                    </a:stretch>
                  </pic:blipFill>
                  <pic:spPr bwMode="auto">
                    <a:xfrm>
                      <a:off x="0" y="0"/>
                      <a:ext cx="2396705" cy="1800000"/>
                    </a:xfrm>
                    <a:prstGeom prst="rect">
                      <a:avLst/>
                    </a:prstGeom>
                    <a:noFill/>
                    <a:ln w="9525">
                      <a:noFill/>
                      <a:miter lim="800000"/>
                      <a:headEnd/>
                      <a:tailEnd/>
                    </a:ln>
                  </pic:spPr>
                </pic:pic>
              </a:graphicData>
            </a:graphic>
          </wp:inline>
        </w:drawing>
      </w:r>
    </w:p>
    <w:p w:rsidR="00B320D7" w:rsidRPr="00B320D7" w:rsidRDefault="00B320D7" w:rsidP="00B320D7">
      <w:pPr>
        <w:rPr>
          <w:rFonts w:asciiTheme="minorBidi" w:hAnsiTheme="minorBidi"/>
          <w:b/>
          <w:bCs/>
          <w:sz w:val="24"/>
          <w:szCs w:val="24"/>
        </w:rPr>
      </w:pPr>
      <w:r>
        <w:rPr>
          <w:rFonts w:asciiTheme="minorBidi" w:hAnsiTheme="minorBidi"/>
          <w:b/>
          <w:bCs/>
          <w:noProof/>
          <w:sz w:val="24"/>
          <w:szCs w:val="24"/>
        </w:rPr>
        <w:drawing>
          <wp:anchor distT="0" distB="0" distL="114300" distR="114300" simplePos="0" relativeHeight="251788288" behindDoc="1" locked="0" layoutInCell="1" allowOverlap="1">
            <wp:simplePos x="0" y="0"/>
            <wp:positionH relativeFrom="column">
              <wp:posOffset>19050</wp:posOffset>
            </wp:positionH>
            <wp:positionV relativeFrom="paragraph">
              <wp:posOffset>15240</wp:posOffset>
            </wp:positionV>
            <wp:extent cx="2403475" cy="1804670"/>
            <wp:effectExtent l="19050" t="0" r="0" b="0"/>
            <wp:wrapTight wrapText="bothSides">
              <wp:wrapPolygon edited="0">
                <wp:start x="-171" y="0"/>
                <wp:lineTo x="-171" y="21433"/>
                <wp:lineTo x="21571" y="21433"/>
                <wp:lineTo x="21571" y="0"/>
                <wp:lineTo x="-171" y="0"/>
              </wp:wrapPolygon>
            </wp:wrapTight>
            <wp:docPr id="76" name="Image 8" descr="D:\etudes\master\documentation\logiciels\debut de conception\fait\HEED\tool_heed_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tudes\master\documentation\logiciels\debut de conception\fait\HEED\tool_heed_ss2.jpg"/>
                    <pic:cNvPicPr>
                      <a:picLocks noChangeAspect="1" noChangeArrowheads="1"/>
                    </pic:cNvPicPr>
                  </pic:nvPicPr>
                  <pic:blipFill>
                    <a:blip r:embed="rId155"/>
                    <a:srcRect/>
                    <a:stretch>
                      <a:fillRect/>
                    </a:stretch>
                  </pic:blipFill>
                  <pic:spPr bwMode="auto">
                    <a:xfrm>
                      <a:off x="0" y="0"/>
                      <a:ext cx="2403475" cy="1804670"/>
                    </a:xfrm>
                    <a:prstGeom prst="rect">
                      <a:avLst/>
                    </a:prstGeom>
                    <a:noFill/>
                    <a:ln w="9525">
                      <a:noFill/>
                      <a:miter lim="800000"/>
                      <a:headEnd/>
                      <a:tailEnd/>
                    </a:ln>
                  </pic:spPr>
                </pic:pic>
              </a:graphicData>
            </a:graphic>
          </wp:anchor>
        </w:drawing>
      </w:r>
    </w:p>
    <w:p w:rsidR="00515AD5" w:rsidRDefault="00F54A3C" w:rsidP="00F85A43">
      <w:pPr>
        <w:pStyle w:val="Paragraphedeliste"/>
        <w:numPr>
          <w:ilvl w:val="0"/>
          <w:numId w:val="43"/>
        </w:numPr>
        <w:rPr>
          <w:rFonts w:asciiTheme="minorBidi" w:hAnsiTheme="minorBidi"/>
          <w:b/>
          <w:bCs/>
          <w:sz w:val="24"/>
          <w:szCs w:val="24"/>
        </w:rPr>
      </w:pPr>
      <w:r>
        <w:rPr>
          <w:rFonts w:asciiTheme="minorBidi" w:hAnsiTheme="minorBidi"/>
          <w:b/>
          <w:bCs/>
          <w:sz w:val="24"/>
          <w:szCs w:val="24"/>
        </w:rPr>
        <w:t>Green building studio</w:t>
      </w:r>
    </w:p>
    <w:p w:rsidR="00F54A3C" w:rsidRDefault="00DF7AAC" w:rsidP="00F54A3C">
      <w:pPr>
        <w:rPr>
          <w:sz w:val="24"/>
          <w:szCs w:val="24"/>
        </w:rPr>
      </w:pPr>
      <w:r>
        <w:rPr>
          <w:rFonts w:asciiTheme="minorBidi" w:hAnsiTheme="minorBidi"/>
          <w:b/>
          <w:bCs/>
          <w:sz w:val="24"/>
          <w:szCs w:val="24"/>
        </w:rPr>
        <w:t xml:space="preserve">Site : </w:t>
      </w:r>
      <w:hyperlink r:id="rId156" w:history="1">
        <w:r w:rsidR="00BE2DC0" w:rsidRPr="00BE2DC0">
          <w:rPr>
            <w:rStyle w:val="Lienhypertexte"/>
            <w:rFonts w:ascii="Arial" w:hAnsi="Arial" w:cs="Arial"/>
            <w:color w:val="auto"/>
            <w:sz w:val="24"/>
            <w:szCs w:val="24"/>
            <w:shd w:val="clear" w:color="auto" w:fill="FFFFFF"/>
          </w:rPr>
          <w:t>www.greenbuildingstudio.com</w:t>
        </w:r>
      </w:hyperlink>
    </w:p>
    <w:p w:rsidR="00DA5125" w:rsidRDefault="00BE2DC0" w:rsidP="00BE2DC0">
      <w:pPr>
        <w:ind w:left="-284" w:right="-852"/>
        <w:rPr>
          <w:rFonts w:asciiTheme="minorBidi" w:hAnsiTheme="minorBidi"/>
          <w:b/>
          <w:bCs/>
          <w:sz w:val="24"/>
          <w:szCs w:val="24"/>
        </w:rPr>
      </w:pPr>
      <w:r>
        <w:rPr>
          <w:rFonts w:asciiTheme="minorBidi" w:hAnsiTheme="minorBidi"/>
          <w:b/>
          <w:bCs/>
          <w:noProof/>
          <w:sz w:val="24"/>
          <w:szCs w:val="24"/>
        </w:rPr>
        <w:drawing>
          <wp:inline distT="0" distB="0" distL="0" distR="0">
            <wp:extent cx="2907767" cy="1800000"/>
            <wp:effectExtent l="19050" t="0" r="6883" b="0"/>
            <wp:docPr id="78"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cstate="print"/>
                    <a:srcRect/>
                    <a:stretch>
                      <a:fillRect/>
                    </a:stretch>
                  </pic:blipFill>
                  <pic:spPr bwMode="auto">
                    <a:xfrm>
                      <a:off x="0" y="0"/>
                      <a:ext cx="2907767" cy="1800000"/>
                    </a:xfrm>
                    <a:prstGeom prst="rect">
                      <a:avLst/>
                    </a:prstGeom>
                    <a:noFill/>
                    <a:ln w="9525">
                      <a:noFill/>
                      <a:miter lim="800000"/>
                      <a:headEnd/>
                      <a:tailEnd/>
                    </a:ln>
                  </pic:spPr>
                </pic:pic>
              </a:graphicData>
            </a:graphic>
          </wp:inline>
        </w:drawing>
      </w:r>
      <w:r>
        <w:rPr>
          <w:rFonts w:asciiTheme="minorBidi" w:hAnsiTheme="minorBidi"/>
          <w:b/>
          <w:bCs/>
          <w:noProof/>
          <w:sz w:val="24"/>
          <w:szCs w:val="24"/>
        </w:rPr>
        <w:drawing>
          <wp:inline distT="0" distB="0" distL="0" distR="0">
            <wp:extent cx="2940194" cy="1800000"/>
            <wp:effectExtent l="19050" t="0" r="0" b="0"/>
            <wp:docPr id="79"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8" cstate="print"/>
                    <a:srcRect/>
                    <a:stretch>
                      <a:fillRect/>
                    </a:stretch>
                  </pic:blipFill>
                  <pic:spPr bwMode="auto">
                    <a:xfrm>
                      <a:off x="0" y="0"/>
                      <a:ext cx="2940194" cy="1800000"/>
                    </a:xfrm>
                    <a:prstGeom prst="rect">
                      <a:avLst/>
                    </a:prstGeom>
                    <a:noFill/>
                    <a:ln w="9525">
                      <a:noFill/>
                      <a:miter lim="800000"/>
                      <a:headEnd/>
                      <a:tailEnd/>
                    </a:ln>
                  </pic:spPr>
                </pic:pic>
              </a:graphicData>
            </a:graphic>
          </wp:inline>
        </w:drawing>
      </w:r>
    </w:p>
    <w:p w:rsidR="005C4AB5" w:rsidRDefault="005C4AB5" w:rsidP="00DA5125">
      <w:pPr>
        <w:tabs>
          <w:tab w:val="left" w:pos="2712"/>
        </w:tabs>
        <w:jc w:val="center"/>
        <w:rPr>
          <w:rFonts w:asciiTheme="minorBidi" w:hAnsiTheme="minorBidi"/>
          <w:sz w:val="24"/>
          <w:szCs w:val="24"/>
        </w:rPr>
      </w:pPr>
    </w:p>
    <w:p w:rsidR="00BE2DC0" w:rsidRDefault="00DA5125" w:rsidP="00DA5125">
      <w:pPr>
        <w:tabs>
          <w:tab w:val="left" w:pos="2712"/>
        </w:tabs>
        <w:jc w:val="center"/>
        <w:rPr>
          <w:rFonts w:asciiTheme="minorBidi" w:hAnsiTheme="minorBidi"/>
          <w:sz w:val="24"/>
          <w:szCs w:val="24"/>
        </w:rPr>
      </w:pPr>
      <w:r>
        <w:rPr>
          <w:rFonts w:asciiTheme="minorBidi" w:hAnsiTheme="minorBidi"/>
          <w:noProof/>
          <w:sz w:val="24"/>
          <w:szCs w:val="24"/>
        </w:rPr>
        <w:drawing>
          <wp:inline distT="0" distB="0" distL="0" distR="0">
            <wp:extent cx="2876045" cy="1800000"/>
            <wp:effectExtent l="19050" t="0" r="505" b="0"/>
            <wp:docPr id="80"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9" cstate="print"/>
                    <a:srcRect/>
                    <a:stretch>
                      <a:fillRect/>
                    </a:stretch>
                  </pic:blipFill>
                  <pic:spPr bwMode="auto">
                    <a:xfrm>
                      <a:off x="0" y="0"/>
                      <a:ext cx="2876045" cy="1800000"/>
                    </a:xfrm>
                    <a:prstGeom prst="rect">
                      <a:avLst/>
                    </a:prstGeom>
                    <a:noFill/>
                    <a:ln w="9525">
                      <a:noFill/>
                      <a:miter lim="800000"/>
                      <a:headEnd/>
                      <a:tailEnd/>
                    </a:ln>
                  </pic:spPr>
                </pic:pic>
              </a:graphicData>
            </a:graphic>
          </wp:inline>
        </w:drawing>
      </w:r>
    </w:p>
    <w:p w:rsidR="0049462E" w:rsidRDefault="0049462E" w:rsidP="00DA5125">
      <w:pPr>
        <w:tabs>
          <w:tab w:val="left" w:pos="2712"/>
        </w:tabs>
        <w:jc w:val="center"/>
        <w:rPr>
          <w:rFonts w:asciiTheme="minorBidi" w:hAnsiTheme="minorBidi"/>
          <w:sz w:val="24"/>
          <w:szCs w:val="24"/>
        </w:rPr>
      </w:pPr>
    </w:p>
    <w:p w:rsidR="0049462E" w:rsidRDefault="0049462E" w:rsidP="00F85A43">
      <w:pPr>
        <w:pStyle w:val="Paragraphedeliste"/>
        <w:numPr>
          <w:ilvl w:val="0"/>
          <w:numId w:val="43"/>
        </w:numPr>
        <w:tabs>
          <w:tab w:val="left" w:pos="2712"/>
        </w:tabs>
        <w:rPr>
          <w:rFonts w:asciiTheme="minorBidi" w:hAnsiTheme="minorBidi"/>
          <w:b/>
          <w:bCs/>
          <w:sz w:val="24"/>
          <w:szCs w:val="24"/>
        </w:rPr>
      </w:pPr>
      <w:r w:rsidRPr="0049462E">
        <w:rPr>
          <w:rFonts w:asciiTheme="minorBidi" w:hAnsiTheme="minorBidi"/>
          <w:b/>
          <w:bCs/>
          <w:sz w:val="24"/>
          <w:szCs w:val="24"/>
        </w:rPr>
        <w:lastRenderedPageBreak/>
        <w:t>ZEBO</w:t>
      </w:r>
    </w:p>
    <w:p w:rsidR="0049462E" w:rsidRDefault="0049462E" w:rsidP="0049462E">
      <w:r>
        <w:rPr>
          <w:rFonts w:asciiTheme="minorBidi" w:hAnsiTheme="minorBidi"/>
          <w:b/>
          <w:bCs/>
          <w:sz w:val="24"/>
          <w:szCs w:val="24"/>
        </w:rPr>
        <w:t xml:space="preserve">Site : </w:t>
      </w:r>
      <w:hyperlink r:id="rId160" w:history="1">
        <w:r w:rsidRPr="0049462E">
          <w:rPr>
            <w:rStyle w:val="Lienhypertexte"/>
            <w:rFonts w:ascii="Arial" w:hAnsi="Arial" w:cs="Arial"/>
            <w:color w:val="183C56"/>
            <w:sz w:val="24"/>
            <w:szCs w:val="24"/>
            <w:bdr w:val="none" w:sz="0" w:space="0" w:color="auto" w:frame="1"/>
            <w:shd w:val="clear" w:color="auto" w:fill="FFFFFF"/>
          </w:rPr>
          <w:t>http://www.youtube.com/watch?v=zJLYzuL7yjg</w:t>
        </w:r>
      </w:hyperlink>
    </w:p>
    <w:p w:rsidR="005628D3" w:rsidRDefault="005628D3" w:rsidP="005628D3">
      <w:pPr>
        <w:tabs>
          <w:tab w:val="left" w:pos="2712"/>
        </w:tabs>
        <w:ind w:left="-284" w:right="-569"/>
        <w:jc w:val="center"/>
        <w:rPr>
          <w:rFonts w:asciiTheme="minorBidi" w:hAnsiTheme="minorBidi"/>
          <w:b/>
          <w:bCs/>
          <w:sz w:val="24"/>
          <w:szCs w:val="24"/>
        </w:rPr>
      </w:pPr>
      <w:r>
        <w:rPr>
          <w:rFonts w:asciiTheme="minorBidi" w:hAnsiTheme="minorBidi"/>
          <w:b/>
          <w:bCs/>
          <w:noProof/>
          <w:sz w:val="24"/>
          <w:szCs w:val="24"/>
        </w:rPr>
        <w:drawing>
          <wp:inline distT="0" distB="0" distL="0" distR="0">
            <wp:extent cx="2984575" cy="1800000"/>
            <wp:effectExtent l="19050" t="0" r="6275" b="0"/>
            <wp:docPr id="81"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1"/>
                    <a:srcRect/>
                    <a:stretch>
                      <a:fillRect/>
                    </a:stretch>
                  </pic:blipFill>
                  <pic:spPr bwMode="auto">
                    <a:xfrm>
                      <a:off x="0" y="0"/>
                      <a:ext cx="2984575" cy="1800000"/>
                    </a:xfrm>
                    <a:prstGeom prst="rect">
                      <a:avLst/>
                    </a:prstGeom>
                    <a:noFill/>
                    <a:ln w="9525">
                      <a:noFill/>
                      <a:miter lim="800000"/>
                      <a:headEnd/>
                      <a:tailEnd/>
                    </a:ln>
                  </pic:spPr>
                </pic:pic>
              </a:graphicData>
            </a:graphic>
          </wp:inline>
        </w:drawing>
      </w:r>
      <w:r>
        <w:rPr>
          <w:rFonts w:asciiTheme="minorBidi" w:hAnsiTheme="minorBidi"/>
          <w:b/>
          <w:bCs/>
          <w:noProof/>
          <w:sz w:val="24"/>
          <w:szCs w:val="24"/>
        </w:rPr>
        <w:drawing>
          <wp:inline distT="0" distB="0" distL="0" distR="0">
            <wp:extent cx="5771978" cy="1496291"/>
            <wp:effectExtent l="19050" t="0" r="172" b="0"/>
            <wp:docPr id="83"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2"/>
                    <a:srcRect/>
                    <a:stretch>
                      <a:fillRect/>
                    </a:stretch>
                  </pic:blipFill>
                  <pic:spPr bwMode="auto">
                    <a:xfrm>
                      <a:off x="0" y="0"/>
                      <a:ext cx="5773894" cy="1496788"/>
                    </a:xfrm>
                    <a:prstGeom prst="rect">
                      <a:avLst/>
                    </a:prstGeom>
                    <a:noFill/>
                    <a:ln w="9525">
                      <a:noFill/>
                      <a:miter lim="800000"/>
                      <a:headEnd/>
                      <a:tailEnd/>
                    </a:ln>
                  </pic:spPr>
                </pic:pic>
              </a:graphicData>
            </a:graphic>
          </wp:inline>
        </w:drawing>
      </w:r>
    </w:p>
    <w:p w:rsidR="0049462E" w:rsidRDefault="00EE0A71" w:rsidP="00F85A43">
      <w:pPr>
        <w:pStyle w:val="Paragraphedeliste"/>
        <w:numPr>
          <w:ilvl w:val="0"/>
          <w:numId w:val="43"/>
        </w:numPr>
        <w:rPr>
          <w:rFonts w:asciiTheme="minorBidi" w:hAnsiTheme="minorBidi"/>
          <w:b/>
          <w:bCs/>
          <w:sz w:val="24"/>
          <w:szCs w:val="24"/>
        </w:rPr>
      </w:pPr>
      <w:r w:rsidRPr="00EE0A71">
        <w:rPr>
          <w:rFonts w:asciiTheme="minorBidi" w:hAnsiTheme="minorBidi"/>
          <w:b/>
          <w:bCs/>
          <w:sz w:val="24"/>
          <w:szCs w:val="24"/>
        </w:rPr>
        <w:t>e-QUEST</w:t>
      </w:r>
    </w:p>
    <w:p w:rsidR="00EE0A71" w:rsidRDefault="001B18CF" w:rsidP="00EE0A71">
      <w:pPr>
        <w:rPr>
          <w:rFonts w:ascii="Arial" w:hAnsi="Arial" w:cs="Arial"/>
          <w:sz w:val="24"/>
          <w:szCs w:val="24"/>
          <w:u w:val="single"/>
        </w:rPr>
      </w:pPr>
      <w:r>
        <w:rPr>
          <w:rFonts w:asciiTheme="minorBidi" w:hAnsiTheme="minorBidi"/>
          <w:b/>
          <w:bCs/>
          <w:noProof/>
          <w:sz w:val="24"/>
          <w:szCs w:val="24"/>
        </w:rPr>
        <w:drawing>
          <wp:anchor distT="0" distB="0" distL="114300" distR="114300" simplePos="0" relativeHeight="251791360" behindDoc="1" locked="0" layoutInCell="1" allowOverlap="1">
            <wp:simplePos x="0" y="0"/>
            <wp:positionH relativeFrom="column">
              <wp:posOffset>2748915</wp:posOffset>
            </wp:positionH>
            <wp:positionV relativeFrom="paragraph">
              <wp:posOffset>311150</wp:posOffset>
            </wp:positionV>
            <wp:extent cx="2557780" cy="1804670"/>
            <wp:effectExtent l="19050" t="0" r="0" b="0"/>
            <wp:wrapTight wrapText="bothSides">
              <wp:wrapPolygon edited="0">
                <wp:start x="-161" y="0"/>
                <wp:lineTo x="-161" y="21433"/>
                <wp:lineTo x="21557" y="21433"/>
                <wp:lineTo x="21557" y="0"/>
                <wp:lineTo x="-161" y="0"/>
              </wp:wrapPolygon>
            </wp:wrapTight>
            <wp:docPr id="86"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3"/>
                    <a:srcRect/>
                    <a:stretch>
                      <a:fillRect/>
                    </a:stretch>
                  </pic:blipFill>
                  <pic:spPr bwMode="auto">
                    <a:xfrm>
                      <a:off x="0" y="0"/>
                      <a:ext cx="2557780" cy="1804670"/>
                    </a:xfrm>
                    <a:prstGeom prst="rect">
                      <a:avLst/>
                    </a:prstGeom>
                    <a:noFill/>
                    <a:ln w="9525">
                      <a:noFill/>
                      <a:miter lim="800000"/>
                      <a:headEnd/>
                      <a:tailEnd/>
                    </a:ln>
                  </pic:spPr>
                </pic:pic>
              </a:graphicData>
            </a:graphic>
          </wp:anchor>
        </w:drawing>
      </w:r>
      <w:r>
        <w:rPr>
          <w:rFonts w:asciiTheme="minorBidi" w:hAnsiTheme="minorBidi"/>
          <w:b/>
          <w:bCs/>
          <w:noProof/>
          <w:sz w:val="24"/>
          <w:szCs w:val="24"/>
        </w:rPr>
        <w:drawing>
          <wp:anchor distT="0" distB="0" distL="114300" distR="114300" simplePos="0" relativeHeight="251790336" behindDoc="1" locked="0" layoutInCell="1" allowOverlap="1">
            <wp:simplePos x="0" y="0"/>
            <wp:positionH relativeFrom="column">
              <wp:posOffset>-356235</wp:posOffset>
            </wp:positionH>
            <wp:positionV relativeFrom="paragraph">
              <wp:posOffset>311785</wp:posOffset>
            </wp:positionV>
            <wp:extent cx="2650490" cy="1804670"/>
            <wp:effectExtent l="19050" t="0" r="0" b="0"/>
            <wp:wrapTight wrapText="bothSides">
              <wp:wrapPolygon edited="0">
                <wp:start x="-155" y="0"/>
                <wp:lineTo x="-155" y="21433"/>
                <wp:lineTo x="21579" y="21433"/>
                <wp:lineTo x="21579" y="0"/>
                <wp:lineTo x="-155" y="0"/>
              </wp:wrapPolygon>
            </wp:wrapTight>
            <wp:docPr id="84"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4"/>
                    <a:srcRect/>
                    <a:stretch>
                      <a:fillRect/>
                    </a:stretch>
                  </pic:blipFill>
                  <pic:spPr bwMode="auto">
                    <a:xfrm>
                      <a:off x="0" y="0"/>
                      <a:ext cx="2650490" cy="1804670"/>
                    </a:xfrm>
                    <a:prstGeom prst="rect">
                      <a:avLst/>
                    </a:prstGeom>
                    <a:noFill/>
                    <a:ln w="9525">
                      <a:noFill/>
                      <a:miter lim="800000"/>
                      <a:headEnd/>
                      <a:tailEnd/>
                    </a:ln>
                  </pic:spPr>
                </pic:pic>
              </a:graphicData>
            </a:graphic>
          </wp:anchor>
        </w:drawing>
      </w:r>
      <w:r w:rsidR="00EE0A71">
        <w:rPr>
          <w:rFonts w:asciiTheme="minorBidi" w:hAnsiTheme="minorBidi"/>
          <w:b/>
          <w:bCs/>
          <w:sz w:val="24"/>
          <w:szCs w:val="24"/>
        </w:rPr>
        <w:t xml:space="preserve">Site : </w:t>
      </w:r>
      <w:hyperlink r:id="rId165" w:history="1">
        <w:r w:rsidR="00EE0A71" w:rsidRPr="00015DDA">
          <w:rPr>
            <w:rStyle w:val="Lienhypertexte"/>
            <w:rFonts w:ascii="Arial" w:hAnsi="Arial" w:cs="Arial"/>
            <w:sz w:val="24"/>
            <w:szCs w:val="24"/>
          </w:rPr>
          <w:t>http://www.doe2.com</w:t>
        </w:r>
      </w:hyperlink>
    </w:p>
    <w:p w:rsidR="00A02C81" w:rsidRDefault="001B18CF" w:rsidP="00EE0A71">
      <w:pPr>
        <w:rPr>
          <w:rFonts w:asciiTheme="minorBidi" w:hAnsiTheme="minorBidi"/>
          <w:b/>
          <w:bCs/>
          <w:sz w:val="24"/>
          <w:szCs w:val="24"/>
        </w:rPr>
      </w:pPr>
      <w:r>
        <w:rPr>
          <w:rFonts w:asciiTheme="minorBidi" w:hAnsiTheme="minorBidi"/>
          <w:b/>
          <w:bCs/>
          <w:noProof/>
          <w:sz w:val="24"/>
          <w:szCs w:val="24"/>
        </w:rPr>
        <w:drawing>
          <wp:anchor distT="0" distB="0" distL="114300" distR="114300" simplePos="0" relativeHeight="251792384" behindDoc="1" locked="0" layoutInCell="1" allowOverlap="1">
            <wp:simplePos x="0" y="0"/>
            <wp:positionH relativeFrom="column">
              <wp:posOffset>-2588260</wp:posOffset>
            </wp:positionH>
            <wp:positionV relativeFrom="paragraph">
              <wp:posOffset>1847850</wp:posOffset>
            </wp:positionV>
            <wp:extent cx="5182235" cy="2160905"/>
            <wp:effectExtent l="19050" t="0" r="0" b="0"/>
            <wp:wrapTight wrapText="bothSides">
              <wp:wrapPolygon edited="0">
                <wp:start x="-79" y="0"/>
                <wp:lineTo x="-79" y="21327"/>
                <wp:lineTo x="21597" y="21327"/>
                <wp:lineTo x="21597" y="0"/>
                <wp:lineTo x="-79" y="0"/>
              </wp:wrapPolygon>
            </wp:wrapTight>
            <wp:docPr id="85"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6"/>
                    <a:srcRect t="2381" b="10952"/>
                    <a:stretch>
                      <a:fillRect/>
                    </a:stretch>
                  </pic:blipFill>
                  <pic:spPr bwMode="auto">
                    <a:xfrm>
                      <a:off x="0" y="0"/>
                      <a:ext cx="5182235" cy="2160905"/>
                    </a:xfrm>
                    <a:prstGeom prst="rect">
                      <a:avLst/>
                    </a:prstGeom>
                    <a:noFill/>
                    <a:ln w="9525">
                      <a:noFill/>
                      <a:miter lim="800000"/>
                      <a:headEnd/>
                      <a:tailEnd/>
                    </a:ln>
                  </pic:spPr>
                </pic:pic>
              </a:graphicData>
            </a:graphic>
          </wp:anchor>
        </w:drawing>
      </w:r>
      <w:r w:rsidRPr="001B18CF">
        <w:rPr>
          <w:rFonts w:asciiTheme="minorBidi" w:hAnsiTheme="minorBidi"/>
          <w:b/>
          <w:bCs/>
          <w:sz w:val="24"/>
          <w:szCs w:val="24"/>
        </w:rPr>
        <w:t xml:space="preserve">  </w:t>
      </w: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A02C81" w:rsidRDefault="00A02C81"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5C4AB5" w:rsidRDefault="005C4AB5" w:rsidP="00A02C81">
      <w:pPr>
        <w:jc w:val="right"/>
        <w:rPr>
          <w:rFonts w:asciiTheme="minorBidi" w:hAnsiTheme="minorBidi"/>
          <w:sz w:val="24"/>
          <w:szCs w:val="24"/>
        </w:rPr>
      </w:pPr>
    </w:p>
    <w:p w:rsidR="00A02C81" w:rsidRDefault="00A02C81" w:rsidP="00F85A43">
      <w:pPr>
        <w:pStyle w:val="Paragraphedeliste"/>
        <w:numPr>
          <w:ilvl w:val="0"/>
          <w:numId w:val="43"/>
        </w:numPr>
        <w:rPr>
          <w:rFonts w:asciiTheme="minorBidi" w:hAnsiTheme="minorBidi"/>
          <w:b/>
          <w:bCs/>
          <w:sz w:val="24"/>
          <w:szCs w:val="24"/>
        </w:rPr>
      </w:pPr>
      <w:r w:rsidRPr="00A02C81">
        <w:rPr>
          <w:rFonts w:asciiTheme="minorBidi" w:hAnsiTheme="minorBidi"/>
          <w:b/>
          <w:bCs/>
          <w:sz w:val="24"/>
          <w:szCs w:val="24"/>
        </w:rPr>
        <w:lastRenderedPageBreak/>
        <w:t>Ecotect</w:t>
      </w:r>
    </w:p>
    <w:p w:rsidR="00632676" w:rsidRPr="00015782" w:rsidRDefault="00A02C81" w:rsidP="00632676">
      <w:pPr>
        <w:spacing w:line="360" w:lineRule="auto"/>
        <w:ind w:right="-852"/>
        <w:jc w:val="both"/>
        <w:rPr>
          <w:rFonts w:ascii="Arial" w:hAnsi="Arial" w:cs="Arial"/>
        </w:rPr>
      </w:pPr>
      <w:r>
        <w:rPr>
          <w:rFonts w:asciiTheme="minorBidi" w:hAnsiTheme="minorBidi"/>
          <w:b/>
          <w:bCs/>
          <w:sz w:val="24"/>
          <w:szCs w:val="24"/>
        </w:rPr>
        <w:t xml:space="preserve">Site : </w:t>
      </w:r>
      <w:hyperlink r:id="rId167" w:history="1">
        <w:r w:rsidR="00632676" w:rsidRPr="00632676">
          <w:rPr>
            <w:rStyle w:val="Lienhypertexte"/>
            <w:rFonts w:ascii="Arial" w:hAnsi="Arial" w:cs="Arial"/>
            <w:color w:val="auto"/>
            <w:sz w:val="24"/>
            <w:szCs w:val="24"/>
          </w:rPr>
          <w:t>http://usa.autodesk.com</w:t>
        </w:r>
      </w:hyperlink>
    </w:p>
    <w:p w:rsidR="00A02C81" w:rsidRPr="00A02C81" w:rsidRDefault="00686D6D" w:rsidP="00A02C81">
      <w:pPr>
        <w:rPr>
          <w:rFonts w:asciiTheme="minorBidi" w:hAnsiTheme="minorBidi"/>
          <w:b/>
          <w:bCs/>
          <w:sz w:val="24"/>
          <w:szCs w:val="24"/>
        </w:rPr>
      </w:pPr>
      <w:r>
        <w:rPr>
          <w:rFonts w:asciiTheme="minorBidi" w:hAnsiTheme="minorBidi"/>
          <w:b/>
          <w:bCs/>
          <w:noProof/>
          <w:sz w:val="24"/>
          <w:szCs w:val="24"/>
        </w:rPr>
        <w:drawing>
          <wp:anchor distT="0" distB="0" distL="114300" distR="114300" simplePos="0" relativeHeight="251795456" behindDoc="1" locked="0" layoutInCell="1" allowOverlap="1">
            <wp:simplePos x="0" y="0"/>
            <wp:positionH relativeFrom="column">
              <wp:posOffset>1337310</wp:posOffset>
            </wp:positionH>
            <wp:positionV relativeFrom="paragraph">
              <wp:posOffset>2033270</wp:posOffset>
            </wp:positionV>
            <wp:extent cx="2352675" cy="1804670"/>
            <wp:effectExtent l="19050" t="0" r="9525" b="0"/>
            <wp:wrapTight wrapText="bothSides">
              <wp:wrapPolygon edited="0">
                <wp:start x="-175" y="0"/>
                <wp:lineTo x="-175" y="21433"/>
                <wp:lineTo x="21687" y="21433"/>
                <wp:lineTo x="21687" y="0"/>
                <wp:lineTo x="-175" y="0"/>
              </wp:wrapPolygon>
            </wp:wrapTight>
            <wp:docPr id="89" name="Image 36" descr="D:\etudes\master\documentation\pratique\memoire\le final\master soutenance\HPE\tool_ecotect_ss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etudes\master\documentation\pratique\memoire\le final\master soutenance\HPE\tool_ecotect_ss3.gif"/>
                    <pic:cNvPicPr>
                      <a:picLocks noChangeAspect="1" noChangeArrowheads="1" noCrop="1"/>
                    </pic:cNvPicPr>
                  </pic:nvPicPr>
                  <pic:blipFill>
                    <a:blip r:embed="rId168"/>
                    <a:srcRect/>
                    <a:stretch>
                      <a:fillRect/>
                    </a:stretch>
                  </pic:blipFill>
                  <pic:spPr bwMode="auto">
                    <a:xfrm>
                      <a:off x="0" y="0"/>
                      <a:ext cx="2352675" cy="1804670"/>
                    </a:xfrm>
                    <a:prstGeom prst="rect">
                      <a:avLst/>
                    </a:prstGeom>
                    <a:noFill/>
                    <a:ln w="9525">
                      <a:noFill/>
                      <a:miter lim="800000"/>
                      <a:headEnd/>
                      <a:tailEnd/>
                    </a:ln>
                  </pic:spPr>
                </pic:pic>
              </a:graphicData>
            </a:graphic>
          </wp:anchor>
        </w:drawing>
      </w:r>
      <w:r>
        <w:rPr>
          <w:rFonts w:asciiTheme="minorBidi" w:hAnsiTheme="minorBidi"/>
          <w:b/>
          <w:bCs/>
          <w:noProof/>
          <w:sz w:val="24"/>
          <w:szCs w:val="24"/>
        </w:rPr>
        <w:drawing>
          <wp:anchor distT="0" distB="0" distL="114300" distR="114300" simplePos="0" relativeHeight="251794432" behindDoc="1" locked="0" layoutInCell="1" allowOverlap="1">
            <wp:simplePos x="0" y="0"/>
            <wp:positionH relativeFrom="column">
              <wp:posOffset>2654300</wp:posOffset>
            </wp:positionH>
            <wp:positionV relativeFrom="paragraph">
              <wp:posOffset>6985</wp:posOffset>
            </wp:positionV>
            <wp:extent cx="2352675" cy="1804670"/>
            <wp:effectExtent l="19050" t="0" r="9525" b="0"/>
            <wp:wrapTight wrapText="bothSides">
              <wp:wrapPolygon edited="0">
                <wp:start x="-175" y="0"/>
                <wp:lineTo x="-175" y="21433"/>
                <wp:lineTo x="21687" y="21433"/>
                <wp:lineTo x="21687" y="0"/>
                <wp:lineTo x="-175" y="0"/>
              </wp:wrapPolygon>
            </wp:wrapTight>
            <wp:docPr id="88" name="Image 35" descr="D:\etudes\master\documentation\pratique\memoire\le final\master soutenance\HPE\tool_ecotect_s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tudes\master\documentation\pratique\memoire\le final\master soutenance\HPE\tool_ecotect_ss2.gif"/>
                    <pic:cNvPicPr>
                      <a:picLocks noChangeAspect="1" noChangeArrowheads="1" noCrop="1"/>
                    </pic:cNvPicPr>
                  </pic:nvPicPr>
                  <pic:blipFill>
                    <a:blip r:embed="rId169"/>
                    <a:srcRect/>
                    <a:stretch>
                      <a:fillRect/>
                    </a:stretch>
                  </pic:blipFill>
                  <pic:spPr bwMode="auto">
                    <a:xfrm>
                      <a:off x="0" y="0"/>
                      <a:ext cx="2352675" cy="1804670"/>
                    </a:xfrm>
                    <a:prstGeom prst="rect">
                      <a:avLst/>
                    </a:prstGeom>
                    <a:noFill/>
                    <a:ln w="9525">
                      <a:noFill/>
                      <a:miter lim="800000"/>
                      <a:headEnd/>
                      <a:tailEnd/>
                    </a:ln>
                  </pic:spPr>
                </pic:pic>
              </a:graphicData>
            </a:graphic>
          </wp:anchor>
        </w:drawing>
      </w:r>
      <w:r>
        <w:rPr>
          <w:rFonts w:asciiTheme="minorBidi" w:hAnsiTheme="minorBidi"/>
          <w:b/>
          <w:bCs/>
          <w:noProof/>
          <w:sz w:val="24"/>
          <w:szCs w:val="24"/>
        </w:rPr>
        <w:drawing>
          <wp:anchor distT="0" distB="0" distL="114300" distR="114300" simplePos="0" relativeHeight="251793408" behindDoc="1" locked="0" layoutInCell="1" allowOverlap="1">
            <wp:simplePos x="0" y="0"/>
            <wp:positionH relativeFrom="column">
              <wp:posOffset>19570</wp:posOffset>
            </wp:positionH>
            <wp:positionV relativeFrom="paragraph">
              <wp:posOffset>2697</wp:posOffset>
            </wp:positionV>
            <wp:extent cx="2359000" cy="1805049"/>
            <wp:effectExtent l="19050" t="0" r="3200" b="0"/>
            <wp:wrapTight wrapText="bothSides">
              <wp:wrapPolygon edited="0">
                <wp:start x="-174" y="0"/>
                <wp:lineTo x="-174" y="21428"/>
                <wp:lineTo x="21629" y="21428"/>
                <wp:lineTo x="21629" y="0"/>
                <wp:lineTo x="-174" y="0"/>
              </wp:wrapPolygon>
            </wp:wrapTight>
            <wp:docPr id="87" name="Image 34" descr="D:\etudes\master\documentation\pratique\memoire\le final\master soutenance\HPE\tool_ecotect_s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etudes\master\documentation\pratique\memoire\le final\master soutenance\HPE\tool_ecotect_ss1.jpg"/>
                    <pic:cNvPicPr>
                      <a:picLocks noChangeAspect="1" noChangeArrowheads="1"/>
                    </pic:cNvPicPr>
                  </pic:nvPicPr>
                  <pic:blipFill>
                    <a:blip r:embed="rId170"/>
                    <a:srcRect/>
                    <a:stretch>
                      <a:fillRect/>
                    </a:stretch>
                  </pic:blipFill>
                  <pic:spPr bwMode="auto">
                    <a:xfrm>
                      <a:off x="0" y="0"/>
                      <a:ext cx="2359000" cy="1805049"/>
                    </a:xfrm>
                    <a:prstGeom prst="rect">
                      <a:avLst/>
                    </a:prstGeom>
                    <a:noFill/>
                    <a:ln w="9525">
                      <a:noFill/>
                      <a:miter lim="800000"/>
                      <a:headEnd/>
                      <a:tailEnd/>
                    </a:ln>
                  </pic:spPr>
                </pic:pic>
              </a:graphicData>
            </a:graphic>
          </wp:anchor>
        </w:drawing>
      </w: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A02C81" w:rsidRPr="00A02C81" w:rsidRDefault="00A02C81" w:rsidP="00A02C81">
      <w:pPr>
        <w:rPr>
          <w:rFonts w:asciiTheme="minorBidi" w:hAnsiTheme="minorBidi"/>
          <w:sz w:val="24"/>
          <w:szCs w:val="24"/>
        </w:rPr>
      </w:pPr>
    </w:p>
    <w:p w:rsidR="00EE0A71" w:rsidRPr="00A02C81" w:rsidRDefault="00EE0A71" w:rsidP="00A02C81">
      <w:pPr>
        <w:rPr>
          <w:rFonts w:asciiTheme="minorBidi" w:hAnsiTheme="minorBidi"/>
          <w:sz w:val="24"/>
          <w:szCs w:val="24"/>
        </w:rPr>
      </w:pPr>
    </w:p>
    <w:sectPr w:rsidR="00EE0A71" w:rsidRPr="00A02C81" w:rsidSect="00A841F6">
      <w:headerReference w:type="default" r:id="rId171"/>
      <w:footerReference w:type="default" r:id="rId172"/>
      <w:pgSz w:w="11906" w:h="16838"/>
      <w:pgMar w:top="567" w:right="1134" w:bottom="851" w:left="1134" w:header="709" w:footer="709" w:gutter="567"/>
      <w:pgBorders w:display="firstPage"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7448" w:rsidRDefault="002A7448" w:rsidP="004810D1">
      <w:pPr>
        <w:spacing w:after="0" w:line="240" w:lineRule="auto"/>
      </w:pPr>
      <w:r>
        <w:separator/>
      </w:r>
    </w:p>
  </w:endnote>
  <w:endnote w:type="continuationSeparator" w:id="1">
    <w:p w:rsidR="002A7448" w:rsidRDefault="002A7448" w:rsidP="004810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rPr>
      <w:id w:val="19264347"/>
      <w:docPartObj>
        <w:docPartGallery w:val="Page Numbers (Bottom of Page)"/>
        <w:docPartUnique/>
      </w:docPartObj>
    </w:sdtPr>
    <w:sdtContent>
      <w:sdt>
        <w:sdtPr>
          <w:rPr>
            <w:rFonts w:asciiTheme="majorHAnsi" w:eastAsiaTheme="majorEastAsia" w:hAnsiTheme="majorHAnsi" w:cstheme="majorBidi"/>
          </w:rPr>
          <w:id w:val="19264348"/>
          <w:docPartObj>
            <w:docPartGallery w:val="Page Numbers (Margins)"/>
            <w:docPartUnique/>
          </w:docPartObj>
        </w:sdtPr>
        <w:sdtContent>
          <w:p w:rsidR="00A114D7" w:rsidRDefault="00952B02">
            <w:pPr>
              <w:rPr>
                <w:rFonts w:asciiTheme="majorHAnsi" w:eastAsiaTheme="majorEastAsia" w:hAnsiTheme="majorHAnsi" w:cstheme="majorBidi"/>
              </w:rPr>
            </w:pPr>
            <w:r>
              <w:rPr>
                <w:rFonts w:asciiTheme="majorHAnsi" w:eastAsiaTheme="majorEastAsia" w:hAnsiTheme="majorHAnsi" w:cstheme="majorBidi"/>
                <w:noProof/>
                <w:lang w:eastAsia="zh-TW"/>
              </w:rPr>
              <w:pict>
                <v:oval id="_x0000_s6145" style="position:absolute;margin-left:0;margin-top:0;width:49.35pt;height:49.35pt;z-index:251660288;mso-position-horizontal:center;mso-position-horizontal-relative:margin;mso-position-vertical:center;mso-position-vertical-relative:bottom-margin-area;v-text-anchor:middle" fillcolor="#365f91 [2404]" stroked="f">
                  <v:textbox style="mso-next-textbox:#_x0000_s6145">
                    <w:txbxContent>
                      <w:p w:rsidR="00A114D7" w:rsidRDefault="00952B02">
                        <w:pPr>
                          <w:pStyle w:val="Pieddepage"/>
                          <w:jc w:val="center"/>
                          <w:rPr>
                            <w:b/>
                            <w:color w:val="FFFFFF" w:themeColor="background1"/>
                            <w:sz w:val="32"/>
                            <w:szCs w:val="32"/>
                          </w:rPr>
                        </w:pPr>
                        <w:fldSimple w:instr=" PAGE    \* MERGEFORMAT ">
                          <w:r w:rsidR="002654A8" w:rsidRPr="002654A8">
                            <w:rPr>
                              <w:b/>
                              <w:noProof/>
                              <w:color w:val="FFFFFF" w:themeColor="background1"/>
                              <w:sz w:val="32"/>
                              <w:szCs w:val="32"/>
                            </w:rPr>
                            <w:t>8</w:t>
                          </w:r>
                        </w:fldSimple>
                      </w:p>
                      <w:p w:rsidR="00A114D7" w:rsidRDefault="00A114D7">
                        <w:pPr>
                          <w:rPr>
                            <w:color w:val="FFFFFF" w:themeColor="background1"/>
                            <w:sz w:val="36"/>
                            <w:szCs w:val="36"/>
                          </w:rPr>
                        </w:pPr>
                      </w:p>
                      <w:sdt>
                        <w:sdtPr>
                          <w:rPr>
                            <w:color w:val="FFFFFF" w:themeColor="background1"/>
                            <w:sz w:val="36"/>
                            <w:szCs w:val="36"/>
                          </w:rPr>
                          <w:alias w:val="Année"/>
                          <w:id w:val="19264346"/>
                          <w:dataBinding w:prefixMappings="xmlns:ns0='http://schemas.microsoft.com/office/2006/coverPageProps'" w:xpath="/ns0:CoverPageProperties[1]/ns0:PublishDate[1]" w:storeItemID="{55AF091B-3C7A-41E3-B477-F2FDAA23CFDA}"/>
                          <w:date>
                            <w:dateFormat w:val="yyyy"/>
                            <w:lid w:val="fr-FR"/>
                            <w:storeMappedDataAs w:val="dateTime"/>
                            <w:calendar w:val="gregorian"/>
                          </w:date>
                        </w:sdtPr>
                        <w:sdtContent>
                          <w:p w:rsidR="00A114D7" w:rsidRDefault="00A114D7">
                            <w:r>
                              <w:rPr>
                                <w:color w:val="FFFFFF" w:themeColor="background1"/>
                                <w:sz w:val="36"/>
                                <w:szCs w:val="36"/>
                              </w:rPr>
                              <w:t>2012/2013</w:t>
                            </w:r>
                          </w:p>
                        </w:sdtContent>
                      </w:sdt>
                    </w:txbxContent>
                  </v:textbox>
                  <w10:wrap anchorx="margin" anchory="page"/>
                </v:oval>
              </w:pict>
            </w:r>
          </w:p>
        </w:sdtContent>
      </w:sdt>
    </w:sdtContent>
  </w:sdt>
  <w:p w:rsidR="00A114D7" w:rsidRDefault="00A114D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7448" w:rsidRDefault="002A7448" w:rsidP="004810D1">
      <w:pPr>
        <w:spacing w:after="0" w:line="240" w:lineRule="auto"/>
      </w:pPr>
      <w:r>
        <w:separator/>
      </w:r>
    </w:p>
  </w:footnote>
  <w:footnote w:type="continuationSeparator" w:id="1">
    <w:p w:rsidR="002A7448" w:rsidRDefault="002A7448" w:rsidP="004810D1">
      <w:pPr>
        <w:spacing w:after="0" w:line="240" w:lineRule="auto"/>
      </w:pPr>
      <w:r>
        <w:continuationSeparator/>
      </w:r>
    </w:p>
  </w:footnote>
  <w:footnote w:id="2">
    <w:p w:rsidR="00A114D7" w:rsidRDefault="00A114D7">
      <w:pPr>
        <w:pStyle w:val="Notedebasdepage"/>
      </w:pPr>
      <w:r>
        <w:rPr>
          <w:rStyle w:val="Appelnotedebasdep"/>
        </w:rPr>
        <w:footnoteRef/>
      </w:r>
      <w:r>
        <w:t xml:space="preserve"> </w:t>
      </w:r>
      <w:r w:rsidRPr="0056120D">
        <w:rPr>
          <w:rFonts w:asciiTheme="minorBidi" w:hAnsiTheme="minorBidi"/>
        </w:rPr>
        <w:t xml:space="preserve">MIES : </w:t>
      </w:r>
      <w:r w:rsidRPr="0056120D">
        <w:rPr>
          <w:rFonts w:asciiTheme="minorBidi" w:hAnsiTheme="minorBidi"/>
          <w:color w:val="222222"/>
          <w:shd w:val="clear" w:color="auto" w:fill="FFFFFF"/>
        </w:rPr>
        <w:t>Mission Interministérielle de l'Effet de Serre.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4D7" w:rsidRDefault="00952B02">
    <w:pPr>
      <w:pStyle w:val="En-tte"/>
    </w:pPr>
    <w:r w:rsidRPr="00952B02">
      <w:rPr>
        <w:noProof/>
        <w:color w:val="365F91" w:themeColor="accent1" w:themeShade="BF"/>
        <w:lang w:eastAsia="zh-TW"/>
      </w:rPr>
      <w:pict>
        <v:shapetype id="_x0000_t202" coordsize="21600,21600" o:spt="202" path="m,l,21600r21600,l21600,xe">
          <v:stroke joinstyle="miter"/>
          <v:path gradientshapeok="t" o:connecttype="rect"/>
        </v:shapetype>
        <v:shape id="_x0000_s6168" type="#_x0000_t202" style="position:absolute;margin-left:-21pt;margin-top:17.7pt;width:453.5pt;height:13.45pt;z-index:251663360;mso-width-percent:1000;mso-position-horizontal-relative:margin;mso-position-vertical-relative:top-margin-area;mso-width-percent:1000;mso-width-relative:margin;v-text-anchor:middle" o:allowincell="f" filled="f" stroked="f">
          <v:textbox style="mso-next-textbox:#_x0000_s6168;mso-fit-shape-to-text:t" inset=",0,,0">
            <w:txbxContent>
              <w:p w:rsidR="00A114D7" w:rsidRPr="00681B52" w:rsidRDefault="00952B02">
                <w:pPr>
                  <w:spacing w:after="0" w:line="240" w:lineRule="auto"/>
                  <w:jc w:val="right"/>
                </w:pPr>
                <w:r>
                  <w:fldChar w:fldCharType="begin"/>
                </w:r>
                <w:r w:rsidR="00A114D7" w:rsidRPr="00681B52">
                  <w:instrText xml:space="preserve"> STYLEREF  "1" </w:instrText>
                </w:r>
                <w:r w:rsidR="002654A8">
                  <w:fldChar w:fldCharType="separate"/>
                </w:r>
                <w:r w:rsidR="002654A8">
                  <w:rPr>
                    <w:noProof/>
                  </w:rPr>
                  <w:t>Chapitre introductif</w:t>
                </w:r>
                <w:r>
                  <w:fldChar w:fldCharType="end"/>
                </w:r>
              </w:p>
            </w:txbxContent>
          </v:textbox>
          <w10:wrap anchorx="margin" anchory="margin"/>
        </v:shape>
      </w:pict>
    </w:r>
    <w:r w:rsidRPr="00952B02">
      <w:rPr>
        <w:noProof/>
        <w:color w:val="365F91" w:themeColor="accent1" w:themeShade="BF"/>
        <w:lang w:eastAsia="zh-TW"/>
      </w:rPr>
      <w:pict>
        <v:shape id="_x0000_s6167" type="#_x0000_t202" style="position:absolute;margin-left:6616pt;margin-top:0;width:1in;height:13.45pt;z-index:251662336;mso-width-percent:1000;mso-position-horizontal:right;mso-position-horizontal-relative:page;mso-position-vertical:center;mso-position-vertical-relative:top-margin-area;mso-width-percent:1000;mso-width-relative:right-margin-area;v-text-anchor:middle" o:allowincell="f" fillcolor="#4f81bd [3204]" stroked="f">
          <v:textbox style="mso-next-textbox:#_x0000_s6167;mso-fit-shape-to-text:t" inset=",0,,0">
            <w:txbxContent>
              <w:p w:rsidR="00A114D7" w:rsidRDefault="00A114D7">
                <w:pPr>
                  <w:spacing w:after="0" w:line="240" w:lineRule="auto"/>
                  <w:rPr>
                    <w:color w:val="FFFFFF" w:themeColor="background1"/>
                  </w:rPr>
                </w:pPr>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D5257"/>
    <w:multiLevelType w:val="hybridMultilevel"/>
    <w:tmpl w:val="FD508024"/>
    <w:lvl w:ilvl="0" w:tplc="B2669D4C">
      <w:start w:val="7"/>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D76E38"/>
    <w:multiLevelType w:val="hybridMultilevel"/>
    <w:tmpl w:val="8DA69556"/>
    <w:lvl w:ilvl="0" w:tplc="D614684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2317B5"/>
    <w:multiLevelType w:val="hybridMultilevel"/>
    <w:tmpl w:val="C4380A5E"/>
    <w:lvl w:ilvl="0" w:tplc="2AAE9E0E">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893F6C"/>
    <w:multiLevelType w:val="hybridMultilevel"/>
    <w:tmpl w:val="FB1AB4C0"/>
    <w:lvl w:ilvl="0" w:tplc="84BA4A1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D867BB0"/>
    <w:multiLevelType w:val="hybridMultilevel"/>
    <w:tmpl w:val="F2CAF9EC"/>
    <w:lvl w:ilvl="0" w:tplc="E00EF5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DB915A5"/>
    <w:multiLevelType w:val="hybridMultilevel"/>
    <w:tmpl w:val="8FDEE118"/>
    <w:lvl w:ilvl="0" w:tplc="1974C2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91701B"/>
    <w:multiLevelType w:val="hybridMultilevel"/>
    <w:tmpl w:val="33DE1544"/>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0F211664"/>
    <w:multiLevelType w:val="hybridMultilevel"/>
    <w:tmpl w:val="4F2A794C"/>
    <w:lvl w:ilvl="0" w:tplc="0F3E3C14">
      <w:numFmt w:val="bullet"/>
      <w:lvlText w:val="-"/>
      <w:lvlJc w:val="left"/>
      <w:pPr>
        <w:ind w:left="720" w:hanging="360"/>
      </w:pPr>
      <w:rPr>
        <w:rFonts w:ascii="Calibri" w:eastAsia="Calibri" w:hAnsi="Calibri" w:cs="Calibri"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0793181"/>
    <w:multiLevelType w:val="hybridMultilevel"/>
    <w:tmpl w:val="CF0239F6"/>
    <w:lvl w:ilvl="0" w:tplc="0F3E3C14">
      <w:numFmt w:val="bullet"/>
      <w:lvlText w:val="-"/>
      <w:lvlJc w:val="left"/>
      <w:pPr>
        <w:ind w:left="720" w:hanging="360"/>
      </w:pPr>
      <w:rPr>
        <w:rFonts w:ascii="Calibri" w:eastAsia="Calibri" w:hAnsi="Calibri" w:cs="Calibri"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1FD3B96"/>
    <w:multiLevelType w:val="hybridMultilevel"/>
    <w:tmpl w:val="3A44BCFA"/>
    <w:lvl w:ilvl="0" w:tplc="ABC2ABB2">
      <w:start w:val="1"/>
      <w:numFmt w:val="low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0">
    <w:nsid w:val="17A269B1"/>
    <w:multiLevelType w:val="hybridMultilevel"/>
    <w:tmpl w:val="7C5EB346"/>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96B4E2F"/>
    <w:multiLevelType w:val="hybridMultilevel"/>
    <w:tmpl w:val="75607CCA"/>
    <w:lvl w:ilvl="0" w:tplc="F0626B30">
      <w:start w:val="1"/>
      <w:numFmt w:val="lowerLetter"/>
      <w:lvlText w:val="%1-"/>
      <w:lvlJc w:val="left"/>
      <w:pPr>
        <w:ind w:left="720" w:hanging="360"/>
      </w:pPr>
      <w:rPr>
        <w:rFonts w:hint="default"/>
        <w:b w:val="0"/>
        <w:bCs w:val="0"/>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C4E06F5"/>
    <w:multiLevelType w:val="hybridMultilevel"/>
    <w:tmpl w:val="D592E39C"/>
    <w:lvl w:ilvl="0" w:tplc="7FF8B352">
      <w:start w:val="1"/>
      <w:numFmt w:val="decimal"/>
      <w:lvlText w:val="%1-"/>
      <w:lvlJc w:val="left"/>
      <w:pPr>
        <w:ind w:left="720" w:hanging="360"/>
      </w:pPr>
      <w:rPr>
        <w:rFonts w:hint="default"/>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D352474"/>
    <w:multiLevelType w:val="hybridMultilevel"/>
    <w:tmpl w:val="B52A9720"/>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ED334D7"/>
    <w:multiLevelType w:val="hybridMultilevel"/>
    <w:tmpl w:val="DD9412E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13A77F1"/>
    <w:multiLevelType w:val="hybridMultilevel"/>
    <w:tmpl w:val="D7D0ED84"/>
    <w:lvl w:ilvl="0" w:tplc="716821FE">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2984D57"/>
    <w:multiLevelType w:val="hybridMultilevel"/>
    <w:tmpl w:val="8AF6932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53936D3"/>
    <w:multiLevelType w:val="hybridMultilevel"/>
    <w:tmpl w:val="EAFC57DC"/>
    <w:lvl w:ilvl="0" w:tplc="0F3E3C14">
      <w:numFmt w:val="bullet"/>
      <w:lvlText w:val="-"/>
      <w:lvlJc w:val="left"/>
      <w:pPr>
        <w:ind w:left="720" w:hanging="360"/>
      </w:pPr>
      <w:rPr>
        <w:rFonts w:ascii="Calibri" w:eastAsia="Calibri" w:hAnsi="Calibri" w:cs="Calibri"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87003D9"/>
    <w:multiLevelType w:val="hybridMultilevel"/>
    <w:tmpl w:val="B874CED4"/>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B1A443D"/>
    <w:multiLevelType w:val="hybridMultilevel"/>
    <w:tmpl w:val="453EAFB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C626470"/>
    <w:multiLevelType w:val="hybridMultilevel"/>
    <w:tmpl w:val="29DC4C6C"/>
    <w:lvl w:ilvl="0" w:tplc="0DCEDA96">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F8426F5"/>
    <w:multiLevelType w:val="hybridMultilevel"/>
    <w:tmpl w:val="B874CED4"/>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1B5366D"/>
    <w:multiLevelType w:val="hybridMultilevel"/>
    <w:tmpl w:val="75CED880"/>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nsid w:val="34FE25B8"/>
    <w:multiLevelType w:val="hybridMultilevel"/>
    <w:tmpl w:val="AAE83A80"/>
    <w:lvl w:ilvl="0" w:tplc="90F0B4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8CB738A"/>
    <w:multiLevelType w:val="hybridMultilevel"/>
    <w:tmpl w:val="71789540"/>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nsid w:val="38FD1086"/>
    <w:multiLevelType w:val="hybridMultilevel"/>
    <w:tmpl w:val="3AB8227E"/>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9A64CED"/>
    <w:multiLevelType w:val="hybridMultilevel"/>
    <w:tmpl w:val="DAD243DE"/>
    <w:lvl w:ilvl="0" w:tplc="0F3E3C14">
      <w:numFmt w:val="bullet"/>
      <w:lvlText w:val="-"/>
      <w:lvlJc w:val="left"/>
      <w:pPr>
        <w:ind w:left="720" w:hanging="360"/>
      </w:pPr>
      <w:rPr>
        <w:rFonts w:ascii="Calibri" w:eastAsia="Calibri" w:hAnsi="Calibri" w:cs="Calibri"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39DC60B6"/>
    <w:multiLevelType w:val="hybridMultilevel"/>
    <w:tmpl w:val="A4B43416"/>
    <w:lvl w:ilvl="0" w:tplc="6C3E29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BB07D29"/>
    <w:multiLevelType w:val="hybridMultilevel"/>
    <w:tmpl w:val="A69899C0"/>
    <w:lvl w:ilvl="0" w:tplc="0F3E3C14">
      <w:numFmt w:val="bullet"/>
      <w:lvlText w:val="-"/>
      <w:lvlJc w:val="left"/>
      <w:pPr>
        <w:ind w:left="720" w:hanging="360"/>
      </w:pPr>
      <w:rPr>
        <w:rFonts w:ascii="Calibri" w:eastAsia="Calibri" w:hAnsi="Calibri" w:cs="Calibri"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4AC52EAD"/>
    <w:multiLevelType w:val="hybridMultilevel"/>
    <w:tmpl w:val="76BEE68C"/>
    <w:lvl w:ilvl="0" w:tplc="7C344DC2">
      <w:start w:val="1"/>
      <w:numFmt w:val="bullet"/>
      <w:lvlText w:val="-"/>
      <w:lvlJc w:val="left"/>
      <w:pPr>
        <w:ind w:left="1080"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0">
    <w:nsid w:val="4AE033A8"/>
    <w:multiLevelType w:val="hybridMultilevel"/>
    <w:tmpl w:val="4B6003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BD2756C"/>
    <w:multiLevelType w:val="hybridMultilevel"/>
    <w:tmpl w:val="E710E7C0"/>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0592C6F"/>
    <w:multiLevelType w:val="hybridMultilevel"/>
    <w:tmpl w:val="AAE468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2456EB6"/>
    <w:multiLevelType w:val="hybridMultilevel"/>
    <w:tmpl w:val="F2FAF512"/>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nsid w:val="637A1633"/>
    <w:multiLevelType w:val="hybridMultilevel"/>
    <w:tmpl w:val="BEE6FA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3E46334"/>
    <w:multiLevelType w:val="hybridMultilevel"/>
    <w:tmpl w:val="9DEC1046"/>
    <w:lvl w:ilvl="0" w:tplc="EE5852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644172B"/>
    <w:multiLevelType w:val="hybridMultilevel"/>
    <w:tmpl w:val="006EB7FC"/>
    <w:lvl w:ilvl="0" w:tplc="40C8C2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8F66410"/>
    <w:multiLevelType w:val="hybridMultilevel"/>
    <w:tmpl w:val="2F040B62"/>
    <w:lvl w:ilvl="0" w:tplc="0F3E3C14">
      <w:numFmt w:val="bullet"/>
      <w:lvlText w:val="-"/>
      <w:lvlJc w:val="left"/>
      <w:pPr>
        <w:ind w:left="720" w:hanging="360"/>
      </w:pPr>
      <w:rPr>
        <w:rFonts w:ascii="Calibri" w:eastAsia="Calibri" w:hAnsi="Calibri" w:cs="Calibri"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9B810F4"/>
    <w:multiLevelType w:val="hybridMultilevel"/>
    <w:tmpl w:val="45427F92"/>
    <w:lvl w:ilvl="0" w:tplc="84BA4A18">
      <w:start w:val="1"/>
      <w:numFmt w:val="lowerLetter"/>
      <w:lvlText w:val="%1-"/>
      <w:lvlJc w:val="left"/>
      <w:pPr>
        <w:ind w:left="720" w:hanging="36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06821D5"/>
    <w:multiLevelType w:val="hybridMultilevel"/>
    <w:tmpl w:val="9300F3E8"/>
    <w:lvl w:ilvl="0" w:tplc="040C0009">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0">
    <w:nsid w:val="71BE60B0"/>
    <w:multiLevelType w:val="hybridMultilevel"/>
    <w:tmpl w:val="00A6307C"/>
    <w:lvl w:ilvl="0" w:tplc="ABA2E5CC">
      <w:start w:val="1"/>
      <w:numFmt w:val="decimal"/>
      <w:lvlText w:val="%1-"/>
      <w:lvlJc w:val="left"/>
      <w:pPr>
        <w:ind w:left="720" w:hanging="360"/>
      </w:pPr>
      <w:rPr>
        <w:rFonts w:hint="default"/>
        <w:b/>
        <w:bCs/>
        <w:i/>
        <w:i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4C21084"/>
    <w:multiLevelType w:val="hybridMultilevel"/>
    <w:tmpl w:val="412E0342"/>
    <w:lvl w:ilvl="0" w:tplc="76786190">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8E41B8E"/>
    <w:multiLevelType w:val="hybridMultilevel"/>
    <w:tmpl w:val="28825E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1"/>
  </w:num>
  <w:num w:numId="2">
    <w:abstractNumId w:val="3"/>
  </w:num>
  <w:num w:numId="3">
    <w:abstractNumId w:val="29"/>
  </w:num>
  <w:num w:numId="4">
    <w:abstractNumId w:val="33"/>
  </w:num>
  <w:num w:numId="5">
    <w:abstractNumId w:val="24"/>
  </w:num>
  <w:num w:numId="6">
    <w:abstractNumId w:val="1"/>
  </w:num>
  <w:num w:numId="7">
    <w:abstractNumId w:val="6"/>
  </w:num>
  <w:num w:numId="8">
    <w:abstractNumId w:val="11"/>
  </w:num>
  <w:num w:numId="9">
    <w:abstractNumId w:val="38"/>
  </w:num>
  <w:num w:numId="10">
    <w:abstractNumId w:val="0"/>
  </w:num>
  <w:num w:numId="11">
    <w:abstractNumId w:val="22"/>
  </w:num>
  <w:num w:numId="12">
    <w:abstractNumId w:val="9"/>
  </w:num>
  <w:num w:numId="13">
    <w:abstractNumId w:val="39"/>
  </w:num>
  <w:num w:numId="14">
    <w:abstractNumId w:val="20"/>
  </w:num>
  <w:num w:numId="15">
    <w:abstractNumId w:val="19"/>
  </w:num>
  <w:num w:numId="16">
    <w:abstractNumId w:val="4"/>
  </w:num>
  <w:num w:numId="17">
    <w:abstractNumId w:val="12"/>
  </w:num>
  <w:num w:numId="18">
    <w:abstractNumId w:val="5"/>
  </w:num>
  <w:num w:numId="19">
    <w:abstractNumId w:val="32"/>
  </w:num>
  <w:num w:numId="20">
    <w:abstractNumId w:val="14"/>
  </w:num>
  <w:num w:numId="21">
    <w:abstractNumId w:val="30"/>
  </w:num>
  <w:num w:numId="22">
    <w:abstractNumId w:val="42"/>
  </w:num>
  <w:num w:numId="23">
    <w:abstractNumId w:val="15"/>
  </w:num>
  <w:num w:numId="24">
    <w:abstractNumId w:val="2"/>
  </w:num>
  <w:num w:numId="25">
    <w:abstractNumId w:val="34"/>
  </w:num>
  <w:num w:numId="26">
    <w:abstractNumId w:val="40"/>
  </w:num>
  <w:num w:numId="27">
    <w:abstractNumId w:val="16"/>
  </w:num>
  <w:num w:numId="28">
    <w:abstractNumId w:val="17"/>
  </w:num>
  <w:num w:numId="29">
    <w:abstractNumId w:val="26"/>
  </w:num>
  <w:num w:numId="30">
    <w:abstractNumId w:val="8"/>
  </w:num>
  <w:num w:numId="31">
    <w:abstractNumId w:val="37"/>
  </w:num>
  <w:num w:numId="32">
    <w:abstractNumId w:val="7"/>
  </w:num>
  <w:num w:numId="33">
    <w:abstractNumId w:val="28"/>
  </w:num>
  <w:num w:numId="34">
    <w:abstractNumId w:val="27"/>
  </w:num>
  <w:num w:numId="35">
    <w:abstractNumId w:val="21"/>
  </w:num>
  <w:num w:numId="36">
    <w:abstractNumId w:val="18"/>
  </w:num>
  <w:num w:numId="37">
    <w:abstractNumId w:val="25"/>
  </w:num>
  <w:num w:numId="38">
    <w:abstractNumId w:val="10"/>
  </w:num>
  <w:num w:numId="39">
    <w:abstractNumId w:val="13"/>
  </w:num>
  <w:num w:numId="40">
    <w:abstractNumId w:val="31"/>
  </w:num>
  <w:num w:numId="41">
    <w:abstractNumId w:val="36"/>
  </w:num>
  <w:num w:numId="42">
    <w:abstractNumId w:val="23"/>
  </w:num>
  <w:num w:numId="43">
    <w:abstractNumId w:val="35"/>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isplayBackgroundShape/>
  <w:defaultTabStop w:val="708"/>
  <w:autoHyphenation/>
  <w:hyphenationZone w:val="425"/>
  <w:drawingGridHorizontalSpacing w:val="110"/>
  <w:displayHorizontalDrawingGridEvery w:val="2"/>
  <w:characterSpacingControl w:val="doNotCompress"/>
  <w:hdrShapeDefaults>
    <o:shapedefaults v:ext="edit" spidmax="88066">
      <o:colormru v:ext="edit" colors="#e5f73f,#ffb343"/>
      <o:colormenu v:ext="edit" fillcolor="none" strokecolor="none"/>
    </o:shapedefaults>
    <o:shapelayout v:ext="edit">
      <o:idmap v:ext="edit" data="6"/>
    </o:shapelayout>
  </w:hdrShapeDefaults>
  <w:footnotePr>
    <w:footnote w:id="0"/>
    <w:footnote w:id="1"/>
  </w:footnotePr>
  <w:endnotePr>
    <w:endnote w:id="0"/>
    <w:endnote w:id="1"/>
  </w:endnotePr>
  <w:compat>
    <w:useFELayout/>
  </w:compat>
  <w:rsids>
    <w:rsidRoot w:val="0028461F"/>
    <w:rsid w:val="00000436"/>
    <w:rsid w:val="0000081D"/>
    <w:rsid w:val="0000202E"/>
    <w:rsid w:val="000021EA"/>
    <w:rsid w:val="00002EE6"/>
    <w:rsid w:val="000038DA"/>
    <w:rsid w:val="000049CA"/>
    <w:rsid w:val="00005A0F"/>
    <w:rsid w:val="00006065"/>
    <w:rsid w:val="00006669"/>
    <w:rsid w:val="00006B8C"/>
    <w:rsid w:val="00007349"/>
    <w:rsid w:val="00011671"/>
    <w:rsid w:val="00011B6B"/>
    <w:rsid w:val="00012EE0"/>
    <w:rsid w:val="00015782"/>
    <w:rsid w:val="00020456"/>
    <w:rsid w:val="0002089B"/>
    <w:rsid w:val="000214EC"/>
    <w:rsid w:val="000218A4"/>
    <w:rsid w:val="00022752"/>
    <w:rsid w:val="000230F4"/>
    <w:rsid w:val="00023E23"/>
    <w:rsid w:val="00024537"/>
    <w:rsid w:val="000250EC"/>
    <w:rsid w:val="00025331"/>
    <w:rsid w:val="00026699"/>
    <w:rsid w:val="000268A6"/>
    <w:rsid w:val="0002762D"/>
    <w:rsid w:val="000277D6"/>
    <w:rsid w:val="00030ECF"/>
    <w:rsid w:val="00032840"/>
    <w:rsid w:val="00033F52"/>
    <w:rsid w:val="000341E3"/>
    <w:rsid w:val="00034415"/>
    <w:rsid w:val="000350EE"/>
    <w:rsid w:val="000361B0"/>
    <w:rsid w:val="0003700B"/>
    <w:rsid w:val="0003730A"/>
    <w:rsid w:val="000403CF"/>
    <w:rsid w:val="00040914"/>
    <w:rsid w:val="000410BC"/>
    <w:rsid w:val="00041851"/>
    <w:rsid w:val="00043641"/>
    <w:rsid w:val="000444A8"/>
    <w:rsid w:val="00044A74"/>
    <w:rsid w:val="00044A76"/>
    <w:rsid w:val="0004565E"/>
    <w:rsid w:val="00045A24"/>
    <w:rsid w:val="00045B92"/>
    <w:rsid w:val="00046E08"/>
    <w:rsid w:val="0004703A"/>
    <w:rsid w:val="00050159"/>
    <w:rsid w:val="00050E30"/>
    <w:rsid w:val="00051E9A"/>
    <w:rsid w:val="000528DB"/>
    <w:rsid w:val="00053117"/>
    <w:rsid w:val="00054397"/>
    <w:rsid w:val="00054769"/>
    <w:rsid w:val="00054AA8"/>
    <w:rsid w:val="00054BB1"/>
    <w:rsid w:val="00056D1D"/>
    <w:rsid w:val="0005712B"/>
    <w:rsid w:val="00057739"/>
    <w:rsid w:val="00060291"/>
    <w:rsid w:val="000606BD"/>
    <w:rsid w:val="00061C9B"/>
    <w:rsid w:val="00061E79"/>
    <w:rsid w:val="000621C6"/>
    <w:rsid w:val="00062B90"/>
    <w:rsid w:val="00063571"/>
    <w:rsid w:val="000635C7"/>
    <w:rsid w:val="000649DE"/>
    <w:rsid w:val="00064ADF"/>
    <w:rsid w:val="000654F5"/>
    <w:rsid w:val="0006584C"/>
    <w:rsid w:val="00066294"/>
    <w:rsid w:val="00070D62"/>
    <w:rsid w:val="000712DE"/>
    <w:rsid w:val="00072840"/>
    <w:rsid w:val="00073DEE"/>
    <w:rsid w:val="00073E36"/>
    <w:rsid w:val="000740EF"/>
    <w:rsid w:val="00074948"/>
    <w:rsid w:val="000753E8"/>
    <w:rsid w:val="00076F6D"/>
    <w:rsid w:val="00077E54"/>
    <w:rsid w:val="00081200"/>
    <w:rsid w:val="00082FE1"/>
    <w:rsid w:val="00083D9B"/>
    <w:rsid w:val="00084B0B"/>
    <w:rsid w:val="0008528C"/>
    <w:rsid w:val="000859B1"/>
    <w:rsid w:val="0008712F"/>
    <w:rsid w:val="00091016"/>
    <w:rsid w:val="0009163B"/>
    <w:rsid w:val="00091B85"/>
    <w:rsid w:val="0009225F"/>
    <w:rsid w:val="00094DC9"/>
    <w:rsid w:val="00095F95"/>
    <w:rsid w:val="00096447"/>
    <w:rsid w:val="000967C7"/>
    <w:rsid w:val="00096D1A"/>
    <w:rsid w:val="00097AEE"/>
    <w:rsid w:val="000A0062"/>
    <w:rsid w:val="000A0964"/>
    <w:rsid w:val="000A0EF8"/>
    <w:rsid w:val="000A20FB"/>
    <w:rsid w:val="000A2320"/>
    <w:rsid w:val="000A262B"/>
    <w:rsid w:val="000A318C"/>
    <w:rsid w:val="000A335F"/>
    <w:rsid w:val="000A3A98"/>
    <w:rsid w:val="000A3CEE"/>
    <w:rsid w:val="000A3D86"/>
    <w:rsid w:val="000A449F"/>
    <w:rsid w:val="000A463A"/>
    <w:rsid w:val="000B0755"/>
    <w:rsid w:val="000B0F28"/>
    <w:rsid w:val="000B17A8"/>
    <w:rsid w:val="000B1FFA"/>
    <w:rsid w:val="000B2975"/>
    <w:rsid w:val="000B393B"/>
    <w:rsid w:val="000B4068"/>
    <w:rsid w:val="000B5311"/>
    <w:rsid w:val="000B5FDC"/>
    <w:rsid w:val="000B6612"/>
    <w:rsid w:val="000B70DD"/>
    <w:rsid w:val="000B7A27"/>
    <w:rsid w:val="000C25AC"/>
    <w:rsid w:val="000C333D"/>
    <w:rsid w:val="000C4647"/>
    <w:rsid w:val="000C4700"/>
    <w:rsid w:val="000C74B5"/>
    <w:rsid w:val="000C7F57"/>
    <w:rsid w:val="000D009E"/>
    <w:rsid w:val="000D0C00"/>
    <w:rsid w:val="000D12D1"/>
    <w:rsid w:val="000D3214"/>
    <w:rsid w:val="000D3828"/>
    <w:rsid w:val="000D5F27"/>
    <w:rsid w:val="000D6364"/>
    <w:rsid w:val="000D64FB"/>
    <w:rsid w:val="000D7C79"/>
    <w:rsid w:val="000E11FF"/>
    <w:rsid w:val="000E223E"/>
    <w:rsid w:val="000E3DB1"/>
    <w:rsid w:val="000E40CC"/>
    <w:rsid w:val="000E5309"/>
    <w:rsid w:val="000E5844"/>
    <w:rsid w:val="000E6651"/>
    <w:rsid w:val="000F0541"/>
    <w:rsid w:val="000F2BBC"/>
    <w:rsid w:val="000F3270"/>
    <w:rsid w:val="000F509A"/>
    <w:rsid w:val="000F5173"/>
    <w:rsid w:val="000F53A8"/>
    <w:rsid w:val="000F7595"/>
    <w:rsid w:val="00100157"/>
    <w:rsid w:val="00100259"/>
    <w:rsid w:val="001005E2"/>
    <w:rsid w:val="0010173F"/>
    <w:rsid w:val="00105920"/>
    <w:rsid w:val="00106015"/>
    <w:rsid w:val="001063AD"/>
    <w:rsid w:val="00106CB9"/>
    <w:rsid w:val="00110326"/>
    <w:rsid w:val="00110848"/>
    <w:rsid w:val="00111E5E"/>
    <w:rsid w:val="001139D6"/>
    <w:rsid w:val="001149D8"/>
    <w:rsid w:val="00114D41"/>
    <w:rsid w:val="001165B5"/>
    <w:rsid w:val="00116BD9"/>
    <w:rsid w:val="001178B4"/>
    <w:rsid w:val="00120961"/>
    <w:rsid w:val="00121E00"/>
    <w:rsid w:val="00123033"/>
    <w:rsid w:val="00123FE0"/>
    <w:rsid w:val="001241A0"/>
    <w:rsid w:val="00125558"/>
    <w:rsid w:val="00125985"/>
    <w:rsid w:val="00127603"/>
    <w:rsid w:val="001316C6"/>
    <w:rsid w:val="00131C1A"/>
    <w:rsid w:val="00133721"/>
    <w:rsid w:val="001348F1"/>
    <w:rsid w:val="00136C71"/>
    <w:rsid w:val="00141323"/>
    <w:rsid w:val="001413BB"/>
    <w:rsid w:val="00142531"/>
    <w:rsid w:val="00142610"/>
    <w:rsid w:val="0014301C"/>
    <w:rsid w:val="00143685"/>
    <w:rsid w:val="00143809"/>
    <w:rsid w:val="00144ED4"/>
    <w:rsid w:val="00146C0D"/>
    <w:rsid w:val="001477DF"/>
    <w:rsid w:val="00150372"/>
    <w:rsid w:val="00150DF7"/>
    <w:rsid w:val="0015110B"/>
    <w:rsid w:val="001519F4"/>
    <w:rsid w:val="00151AFB"/>
    <w:rsid w:val="00152648"/>
    <w:rsid w:val="00152A9C"/>
    <w:rsid w:val="001534E2"/>
    <w:rsid w:val="0015448D"/>
    <w:rsid w:val="00154EA3"/>
    <w:rsid w:val="00155EC1"/>
    <w:rsid w:val="00155F10"/>
    <w:rsid w:val="00156A5D"/>
    <w:rsid w:val="00156F43"/>
    <w:rsid w:val="0015786C"/>
    <w:rsid w:val="001613FA"/>
    <w:rsid w:val="001615E5"/>
    <w:rsid w:val="001616E3"/>
    <w:rsid w:val="00162FAA"/>
    <w:rsid w:val="00163029"/>
    <w:rsid w:val="001634B6"/>
    <w:rsid w:val="0016574F"/>
    <w:rsid w:val="00165780"/>
    <w:rsid w:val="0016755A"/>
    <w:rsid w:val="001678FF"/>
    <w:rsid w:val="0017024F"/>
    <w:rsid w:val="001706C4"/>
    <w:rsid w:val="00172119"/>
    <w:rsid w:val="0017299C"/>
    <w:rsid w:val="00173393"/>
    <w:rsid w:val="00173786"/>
    <w:rsid w:val="00174095"/>
    <w:rsid w:val="00174323"/>
    <w:rsid w:val="0017494C"/>
    <w:rsid w:val="00175C99"/>
    <w:rsid w:val="00175E8D"/>
    <w:rsid w:val="00175FDA"/>
    <w:rsid w:val="00176AED"/>
    <w:rsid w:val="00177966"/>
    <w:rsid w:val="00181016"/>
    <w:rsid w:val="0018168B"/>
    <w:rsid w:val="001821AC"/>
    <w:rsid w:val="00184B16"/>
    <w:rsid w:val="00184C00"/>
    <w:rsid w:val="00184D8C"/>
    <w:rsid w:val="00185D42"/>
    <w:rsid w:val="00186B23"/>
    <w:rsid w:val="0019007A"/>
    <w:rsid w:val="00190F2B"/>
    <w:rsid w:val="00191437"/>
    <w:rsid w:val="00191866"/>
    <w:rsid w:val="00192268"/>
    <w:rsid w:val="0019295D"/>
    <w:rsid w:val="00192CBF"/>
    <w:rsid w:val="00193A2E"/>
    <w:rsid w:val="00194DBD"/>
    <w:rsid w:val="00194EF2"/>
    <w:rsid w:val="001A1CDD"/>
    <w:rsid w:val="001A29AC"/>
    <w:rsid w:val="001A34CA"/>
    <w:rsid w:val="001A4014"/>
    <w:rsid w:val="001A402D"/>
    <w:rsid w:val="001A4737"/>
    <w:rsid w:val="001A4FDD"/>
    <w:rsid w:val="001A7971"/>
    <w:rsid w:val="001B06F3"/>
    <w:rsid w:val="001B09D6"/>
    <w:rsid w:val="001B13F1"/>
    <w:rsid w:val="001B1413"/>
    <w:rsid w:val="001B18CF"/>
    <w:rsid w:val="001B1B1D"/>
    <w:rsid w:val="001B2195"/>
    <w:rsid w:val="001B2303"/>
    <w:rsid w:val="001B239D"/>
    <w:rsid w:val="001B33CB"/>
    <w:rsid w:val="001B45CB"/>
    <w:rsid w:val="001B4D8B"/>
    <w:rsid w:val="001B4F7D"/>
    <w:rsid w:val="001B636A"/>
    <w:rsid w:val="001B6C8E"/>
    <w:rsid w:val="001B6EC5"/>
    <w:rsid w:val="001B775D"/>
    <w:rsid w:val="001C1D1F"/>
    <w:rsid w:val="001C2B1D"/>
    <w:rsid w:val="001C49C2"/>
    <w:rsid w:val="001C4EE2"/>
    <w:rsid w:val="001C52CC"/>
    <w:rsid w:val="001C79FA"/>
    <w:rsid w:val="001D185C"/>
    <w:rsid w:val="001D1BEA"/>
    <w:rsid w:val="001D290B"/>
    <w:rsid w:val="001D7886"/>
    <w:rsid w:val="001D7946"/>
    <w:rsid w:val="001E05A6"/>
    <w:rsid w:val="001E0E66"/>
    <w:rsid w:val="001E1448"/>
    <w:rsid w:val="001E276D"/>
    <w:rsid w:val="001E28D4"/>
    <w:rsid w:val="001E5859"/>
    <w:rsid w:val="001E7EC1"/>
    <w:rsid w:val="001F029F"/>
    <w:rsid w:val="001F081B"/>
    <w:rsid w:val="001F08D6"/>
    <w:rsid w:val="001F2B72"/>
    <w:rsid w:val="001F30A6"/>
    <w:rsid w:val="001F3B94"/>
    <w:rsid w:val="001F4154"/>
    <w:rsid w:val="001F4A08"/>
    <w:rsid w:val="001F519B"/>
    <w:rsid w:val="001F5448"/>
    <w:rsid w:val="001F5852"/>
    <w:rsid w:val="001F592B"/>
    <w:rsid w:val="001F68F3"/>
    <w:rsid w:val="001F71B3"/>
    <w:rsid w:val="002002C1"/>
    <w:rsid w:val="0020041B"/>
    <w:rsid w:val="002009FF"/>
    <w:rsid w:val="00200EF8"/>
    <w:rsid w:val="00201508"/>
    <w:rsid w:val="00201ED1"/>
    <w:rsid w:val="002021BA"/>
    <w:rsid w:val="00203145"/>
    <w:rsid w:val="00203BA3"/>
    <w:rsid w:val="00205572"/>
    <w:rsid w:val="002056B6"/>
    <w:rsid w:val="00205F84"/>
    <w:rsid w:val="00206EDC"/>
    <w:rsid w:val="00212622"/>
    <w:rsid w:val="002128DC"/>
    <w:rsid w:val="002128DE"/>
    <w:rsid w:val="002133F5"/>
    <w:rsid w:val="00213CCC"/>
    <w:rsid w:val="00214751"/>
    <w:rsid w:val="002163D4"/>
    <w:rsid w:val="00220D46"/>
    <w:rsid w:val="00220FEF"/>
    <w:rsid w:val="00221423"/>
    <w:rsid w:val="00221A0F"/>
    <w:rsid w:val="002239C6"/>
    <w:rsid w:val="002242E9"/>
    <w:rsid w:val="00225001"/>
    <w:rsid w:val="002251C8"/>
    <w:rsid w:val="0022639F"/>
    <w:rsid w:val="00227165"/>
    <w:rsid w:val="002276A2"/>
    <w:rsid w:val="00227C8E"/>
    <w:rsid w:val="002302CA"/>
    <w:rsid w:val="002306DC"/>
    <w:rsid w:val="00230F95"/>
    <w:rsid w:val="002314AD"/>
    <w:rsid w:val="002333AF"/>
    <w:rsid w:val="00233CDC"/>
    <w:rsid w:val="00233D6F"/>
    <w:rsid w:val="00234975"/>
    <w:rsid w:val="00234A6B"/>
    <w:rsid w:val="0023675A"/>
    <w:rsid w:val="00236BDD"/>
    <w:rsid w:val="00236E3D"/>
    <w:rsid w:val="00236F25"/>
    <w:rsid w:val="00237BF3"/>
    <w:rsid w:val="00237FB0"/>
    <w:rsid w:val="0024210E"/>
    <w:rsid w:val="0024224A"/>
    <w:rsid w:val="002434D2"/>
    <w:rsid w:val="0024375C"/>
    <w:rsid w:val="002447FF"/>
    <w:rsid w:val="00246318"/>
    <w:rsid w:val="002465F9"/>
    <w:rsid w:val="00246BDA"/>
    <w:rsid w:val="00246CB9"/>
    <w:rsid w:val="002476B6"/>
    <w:rsid w:val="00247742"/>
    <w:rsid w:val="002514CE"/>
    <w:rsid w:val="002520F7"/>
    <w:rsid w:val="00253888"/>
    <w:rsid w:val="0025394D"/>
    <w:rsid w:val="00253C89"/>
    <w:rsid w:val="002547E5"/>
    <w:rsid w:val="00254B9C"/>
    <w:rsid w:val="0025587C"/>
    <w:rsid w:val="0025592F"/>
    <w:rsid w:val="002562C9"/>
    <w:rsid w:val="00257365"/>
    <w:rsid w:val="002579C6"/>
    <w:rsid w:val="00257EDB"/>
    <w:rsid w:val="00260287"/>
    <w:rsid w:val="00260CDD"/>
    <w:rsid w:val="002614B8"/>
    <w:rsid w:val="0026454E"/>
    <w:rsid w:val="00264C9A"/>
    <w:rsid w:val="00264F67"/>
    <w:rsid w:val="002650C0"/>
    <w:rsid w:val="002652C5"/>
    <w:rsid w:val="002654A8"/>
    <w:rsid w:val="0026643B"/>
    <w:rsid w:val="0026715F"/>
    <w:rsid w:val="00267728"/>
    <w:rsid w:val="00267850"/>
    <w:rsid w:val="00270BEA"/>
    <w:rsid w:val="00272A95"/>
    <w:rsid w:val="0027312E"/>
    <w:rsid w:val="002739C1"/>
    <w:rsid w:val="002744DC"/>
    <w:rsid w:val="00277240"/>
    <w:rsid w:val="002775C0"/>
    <w:rsid w:val="00277746"/>
    <w:rsid w:val="002820C2"/>
    <w:rsid w:val="00282DBA"/>
    <w:rsid w:val="0028316B"/>
    <w:rsid w:val="00283A3A"/>
    <w:rsid w:val="00283BE3"/>
    <w:rsid w:val="00284099"/>
    <w:rsid w:val="0028461F"/>
    <w:rsid w:val="00284CDA"/>
    <w:rsid w:val="002858E2"/>
    <w:rsid w:val="00291E4B"/>
    <w:rsid w:val="0029341F"/>
    <w:rsid w:val="00294267"/>
    <w:rsid w:val="00295E13"/>
    <w:rsid w:val="00295F22"/>
    <w:rsid w:val="002967FE"/>
    <w:rsid w:val="00296A83"/>
    <w:rsid w:val="00296CD2"/>
    <w:rsid w:val="00297EEF"/>
    <w:rsid w:val="002A1126"/>
    <w:rsid w:val="002A1377"/>
    <w:rsid w:val="002A2BA6"/>
    <w:rsid w:val="002A3533"/>
    <w:rsid w:val="002A3F3D"/>
    <w:rsid w:val="002A4452"/>
    <w:rsid w:val="002A532F"/>
    <w:rsid w:val="002A5638"/>
    <w:rsid w:val="002A7448"/>
    <w:rsid w:val="002A78B9"/>
    <w:rsid w:val="002B00E9"/>
    <w:rsid w:val="002B288D"/>
    <w:rsid w:val="002B337A"/>
    <w:rsid w:val="002B386D"/>
    <w:rsid w:val="002B5E5E"/>
    <w:rsid w:val="002B6D11"/>
    <w:rsid w:val="002B7372"/>
    <w:rsid w:val="002B7DAB"/>
    <w:rsid w:val="002C1FF5"/>
    <w:rsid w:val="002C3F1C"/>
    <w:rsid w:val="002C4253"/>
    <w:rsid w:val="002C4576"/>
    <w:rsid w:val="002C5532"/>
    <w:rsid w:val="002C5CE3"/>
    <w:rsid w:val="002D01AE"/>
    <w:rsid w:val="002D0A35"/>
    <w:rsid w:val="002D0CF8"/>
    <w:rsid w:val="002D117B"/>
    <w:rsid w:val="002D3030"/>
    <w:rsid w:val="002D3829"/>
    <w:rsid w:val="002D4809"/>
    <w:rsid w:val="002D4A41"/>
    <w:rsid w:val="002D4C12"/>
    <w:rsid w:val="002D4F1C"/>
    <w:rsid w:val="002D51FC"/>
    <w:rsid w:val="002D61C6"/>
    <w:rsid w:val="002D62A8"/>
    <w:rsid w:val="002D72AA"/>
    <w:rsid w:val="002D7E38"/>
    <w:rsid w:val="002E19B3"/>
    <w:rsid w:val="002E1E54"/>
    <w:rsid w:val="002E2151"/>
    <w:rsid w:val="002E3641"/>
    <w:rsid w:val="002E3849"/>
    <w:rsid w:val="002E54F3"/>
    <w:rsid w:val="002E5716"/>
    <w:rsid w:val="002E71C7"/>
    <w:rsid w:val="002F1771"/>
    <w:rsid w:val="002F2457"/>
    <w:rsid w:val="002F5C38"/>
    <w:rsid w:val="002F5C53"/>
    <w:rsid w:val="002F5D0E"/>
    <w:rsid w:val="002F7C6C"/>
    <w:rsid w:val="0030052F"/>
    <w:rsid w:val="00300EB8"/>
    <w:rsid w:val="00301FEC"/>
    <w:rsid w:val="003025AD"/>
    <w:rsid w:val="00303B7A"/>
    <w:rsid w:val="00303DA2"/>
    <w:rsid w:val="00303DD2"/>
    <w:rsid w:val="003042D7"/>
    <w:rsid w:val="003114AC"/>
    <w:rsid w:val="00311743"/>
    <w:rsid w:val="00313FD7"/>
    <w:rsid w:val="00315DAC"/>
    <w:rsid w:val="00316079"/>
    <w:rsid w:val="0032060E"/>
    <w:rsid w:val="00321152"/>
    <w:rsid w:val="003214EA"/>
    <w:rsid w:val="00322924"/>
    <w:rsid w:val="00323109"/>
    <w:rsid w:val="00325531"/>
    <w:rsid w:val="0032666B"/>
    <w:rsid w:val="00327C7A"/>
    <w:rsid w:val="00331232"/>
    <w:rsid w:val="0033375E"/>
    <w:rsid w:val="00333A4E"/>
    <w:rsid w:val="003367E6"/>
    <w:rsid w:val="003371EF"/>
    <w:rsid w:val="003407DE"/>
    <w:rsid w:val="003429AA"/>
    <w:rsid w:val="00342B43"/>
    <w:rsid w:val="003434E0"/>
    <w:rsid w:val="00346876"/>
    <w:rsid w:val="00350718"/>
    <w:rsid w:val="0035175A"/>
    <w:rsid w:val="003518DA"/>
    <w:rsid w:val="0035204D"/>
    <w:rsid w:val="00352544"/>
    <w:rsid w:val="003528C8"/>
    <w:rsid w:val="00352A79"/>
    <w:rsid w:val="003530A9"/>
    <w:rsid w:val="00353A88"/>
    <w:rsid w:val="00355994"/>
    <w:rsid w:val="0035629A"/>
    <w:rsid w:val="00356806"/>
    <w:rsid w:val="00356835"/>
    <w:rsid w:val="003574A5"/>
    <w:rsid w:val="0035759E"/>
    <w:rsid w:val="003603A7"/>
    <w:rsid w:val="003618BE"/>
    <w:rsid w:val="00361AE2"/>
    <w:rsid w:val="00361BF1"/>
    <w:rsid w:val="00363913"/>
    <w:rsid w:val="0036423C"/>
    <w:rsid w:val="00364CE9"/>
    <w:rsid w:val="00365D21"/>
    <w:rsid w:val="00366250"/>
    <w:rsid w:val="00366A7D"/>
    <w:rsid w:val="00367141"/>
    <w:rsid w:val="00367BBF"/>
    <w:rsid w:val="00367D52"/>
    <w:rsid w:val="003718A9"/>
    <w:rsid w:val="003726AD"/>
    <w:rsid w:val="003739EB"/>
    <w:rsid w:val="00374403"/>
    <w:rsid w:val="00375450"/>
    <w:rsid w:val="00375C9A"/>
    <w:rsid w:val="0037609F"/>
    <w:rsid w:val="00376C43"/>
    <w:rsid w:val="00376F33"/>
    <w:rsid w:val="003774F4"/>
    <w:rsid w:val="00377F69"/>
    <w:rsid w:val="00380D19"/>
    <w:rsid w:val="00381A35"/>
    <w:rsid w:val="00381AC0"/>
    <w:rsid w:val="003833FA"/>
    <w:rsid w:val="00385134"/>
    <w:rsid w:val="00385376"/>
    <w:rsid w:val="0038663C"/>
    <w:rsid w:val="00386AE7"/>
    <w:rsid w:val="00386E5B"/>
    <w:rsid w:val="00386FD0"/>
    <w:rsid w:val="00387536"/>
    <w:rsid w:val="00387D22"/>
    <w:rsid w:val="00391E46"/>
    <w:rsid w:val="0039259F"/>
    <w:rsid w:val="00392DD1"/>
    <w:rsid w:val="00392DEB"/>
    <w:rsid w:val="00393E76"/>
    <w:rsid w:val="003943DE"/>
    <w:rsid w:val="003948E0"/>
    <w:rsid w:val="00395BF5"/>
    <w:rsid w:val="0039765D"/>
    <w:rsid w:val="003A0220"/>
    <w:rsid w:val="003A0E60"/>
    <w:rsid w:val="003A0EC9"/>
    <w:rsid w:val="003A0F7C"/>
    <w:rsid w:val="003A162E"/>
    <w:rsid w:val="003A1C4E"/>
    <w:rsid w:val="003A2130"/>
    <w:rsid w:val="003A228D"/>
    <w:rsid w:val="003A3E3F"/>
    <w:rsid w:val="003A67DB"/>
    <w:rsid w:val="003A7613"/>
    <w:rsid w:val="003B01B0"/>
    <w:rsid w:val="003B0400"/>
    <w:rsid w:val="003B145D"/>
    <w:rsid w:val="003B20EA"/>
    <w:rsid w:val="003B2B59"/>
    <w:rsid w:val="003B3B90"/>
    <w:rsid w:val="003B3F18"/>
    <w:rsid w:val="003B5721"/>
    <w:rsid w:val="003B6A09"/>
    <w:rsid w:val="003B7920"/>
    <w:rsid w:val="003B7F22"/>
    <w:rsid w:val="003C0484"/>
    <w:rsid w:val="003C0B18"/>
    <w:rsid w:val="003C11B1"/>
    <w:rsid w:val="003C1251"/>
    <w:rsid w:val="003C1C4C"/>
    <w:rsid w:val="003C3211"/>
    <w:rsid w:val="003C37E2"/>
    <w:rsid w:val="003C3ACE"/>
    <w:rsid w:val="003C3ED9"/>
    <w:rsid w:val="003C44AC"/>
    <w:rsid w:val="003C61FD"/>
    <w:rsid w:val="003C7664"/>
    <w:rsid w:val="003D011F"/>
    <w:rsid w:val="003D0660"/>
    <w:rsid w:val="003D2811"/>
    <w:rsid w:val="003D3AFA"/>
    <w:rsid w:val="003D455E"/>
    <w:rsid w:val="003D4F6D"/>
    <w:rsid w:val="003D6635"/>
    <w:rsid w:val="003D7EAC"/>
    <w:rsid w:val="003E0EFD"/>
    <w:rsid w:val="003E403B"/>
    <w:rsid w:val="003E416C"/>
    <w:rsid w:val="003E57E0"/>
    <w:rsid w:val="003E5F79"/>
    <w:rsid w:val="003E6B8C"/>
    <w:rsid w:val="003E6BFA"/>
    <w:rsid w:val="003F05AF"/>
    <w:rsid w:val="003F1543"/>
    <w:rsid w:val="003F52B8"/>
    <w:rsid w:val="003F6778"/>
    <w:rsid w:val="003F68AC"/>
    <w:rsid w:val="003F6A0C"/>
    <w:rsid w:val="003F718D"/>
    <w:rsid w:val="003F7ABA"/>
    <w:rsid w:val="004029F1"/>
    <w:rsid w:val="0040401B"/>
    <w:rsid w:val="0040507C"/>
    <w:rsid w:val="00405226"/>
    <w:rsid w:val="004057DF"/>
    <w:rsid w:val="00406B05"/>
    <w:rsid w:val="0041091D"/>
    <w:rsid w:val="00410B06"/>
    <w:rsid w:val="00411DA3"/>
    <w:rsid w:val="0041201E"/>
    <w:rsid w:val="004127F1"/>
    <w:rsid w:val="004127F4"/>
    <w:rsid w:val="00413952"/>
    <w:rsid w:val="00413CE7"/>
    <w:rsid w:val="00414DE8"/>
    <w:rsid w:val="00414F4A"/>
    <w:rsid w:val="0041523F"/>
    <w:rsid w:val="00415694"/>
    <w:rsid w:val="00416863"/>
    <w:rsid w:val="004216C2"/>
    <w:rsid w:val="0042189C"/>
    <w:rsid w:val="00422085"/>
    <w:rsid w:val="004246D3"/>
    <w:rsid w:val="00426395"/>
    <w:rsid w:val="004267CE"/>
    <w:rsid w:val="00426A46"/>
    <w:rsid w:val="004273F5"/>
    <w:rsid w:val="0043085C"/>
    <w:rsid w:val="00432B83"/>
    <w:rsid w:val="00433539"/>
    <w:rsid w:val="004335B3"/>
    <w:rsid w:val="004343EF"/>
    <w:rsid w:val="00434925"/>
    <w:rsid w:val="00434A24"/>
    <w:rsid w:val="00435EDE"/>
    <w:rsid w:val="00437973"/>
    <w:rsid w:val="00437D81"/>
    <w:rsid w:val="00440191"/>
    <w:rsid w:val="00440A88"/>
    <w:rsid w:val="0044322A"/>
    <w:rsid w:val="004435C7"/>
    <w:rsid w:val="004438BC"/>
    <w:rsid w:val="00443C8B"/>
    <w:rsid w:val="00444AF0"/>
    <w:rsid w:val="00445382"/>
    <w:rsid w:val="0044594F"/>
    <w:rsid w:val="00445EB9"/>
    <w:rsid w:val="004462EC"/>
    <w:rsid w:val="00447015"/>
    <w:rsid w:val="0044726B"/>
    <w:rsid w:val="00447893"/>
    <w:rsid w:val="00450FD3"/>
    <w:rsid w:val="0045524E"/>
    <w:rsid w:val="004554C9"/>
    <w:rsid w:val="00455E8D"/>
    <w:rsid w:val="004567DA"/>
    <w:rsid w:val="004577C9"/>
    <w:rsid w:val="004629B1"/>
    <w:rsid w:val="00464627"/>
    <w:rsid w:val="00465ECB"/>
    <w:rsid w:val="00466E8C"/>
    <w:rsid w:val="0046796F"/>
    <w:rsid w:val="004704F2"/>
    <w:rsid w:val="00470842"/>
    <w:rsid w:val="00470946"/>
    <w:rsid w:val="00471F80"/>
    <w:rsid w:val="00473556"/>
    <w:rsid w:val="00473740"/>
    <w:rsid w:val="00473C14"/>
    <w:rsid w:val="004748A8"/>
    <w:rsid w:val="004748F1"/>
    <w:rsid w:val="004810D1"/>
    <w:rsid w:val="00481825"/>
    <w:rsid w:val="00482C19"/>
    <w:rsid w:val="00483171"/>
    <w:rsid w:val="00483451"/>
    <w:rsid w:val="0048346A"/>
    <w:rsid w:val="0048381B"/>
    <w:rsid w:val="004843B8"/>
    <w:rsid w:val="00484479"/>
    <w:rsid w:val="00484BBA"/>
    <w:rsid w:val="00485FB2"/>
    <w:rsid w:val="00486E0A"/>
    <w:rsid w:val="0048720B"/>
    <w:rsid w:val="0048763B"/>
    <w:rsid w:val="0049048D"/>
    <w:rsid w:val="00491566"/>
    <w:rsid w:val="00491E99"/>
    <w:rsid w:val="00492B9C"/>
    <w:rsid w:val="00492E90"/>
    <w:rsid w:val="00493C7E"/>
    <w:rsid w:val="0049462E"/>
    <w:rsid w:val="0049480D"/>
    <w:rsid w:val="00496B4E"/>
    <w:rsid w:val="004974AC"/>
    <w:rsid w:val="00497639"/>
    <w:rsid w:val="00497B6A"/>
    <w:rsid w:val="004A0E4E"/>
    <w:rsid w:val="004A36AE"/>
    <w:rsid w:val="004A3F87"/>
    <w:rsid w:val="004A4884"/>
    <w:rsid w:val="004A6402"/>
    <w:rsid w:val="004A6563"/>
    <w:rsid w:val="004B0F34"/>
    <w:rsid w:val="004B1353"/>
    <w:rsid w:val="004B1650"/>
    <w:rsid w:val="004B19A8"/>
    <w:rsid w:val="004B3A91"/>
    <w:rsid w:val="004B3F86"/>
    <w:rsid w:val="004B438B"/>
    <w:rsid w:val="004B59FB"/>
    <w:rsid w:val="004B5B1D"/>
    <w:rsid w:val="004B66FA"/>
    <w:rsid w:val="004B69A6"/>
    <w:rsid w:val="004B6D9A"/>
    <w:rsid w:val="004B7840"/>
    <w:rsid w:val="004C012B"/>
    <w:rsid w:val="004C220C"/>
    <w:rsid w:val="004C30F1"/>
    <w:rsid w:val="004C3CE0"/>
    <w:rsid w:val="004C48D2"/>
    <w:rsid w:val="004C6639"/>
    <w:rsid w:val="004D28F6"/>
    <w:rsid w:val="004D38B4"/>
    <w:rsid w:val="004D38C2"/>
    <w:rsid w:val="004D3D32"/>
    <w:rsid w:val="004D5139"/>
    <w:rsid w:val="004D52D4"/>
    <w:rsid w:val="004D5CA4"/>
    <w:rsid w:val="004D62FE"/>
    <w:rsid w:val="004D67CF"/>
    <w:rsid w:val="004D6FD2"/>
    <w:rsid w:val="004D74C8"/>
    <w:rsid w:val="004D7607"/>
    <w:rsid w:val="004E0836"/>
    <w:rsid w:val="004E16F2"/>
    <w:rsid w:val="004E353F"/>
    <w:rsid w:val="004E3C6B"/>
    <w:rsid w:val="004E64BF"/>
    <w:rsid w:val="004E7F8E"/>
    <w:rsid w:val="004F0DEF"/>
    <w:rsid w:val="004F141F"/>
    <w:rsid w:val="004F183A"/>
    <w:rsid w:val="004F2D18"/>
    <w:rsid w:val="004F5739"/>
    <w:rsid w:val="004F5963"/>
    <w:rsid w:val="004F5C76"/>
    <w:rsid w:val="004F5FDB"/>
    <w:rsid w:val="004F6B69"/>
    <w:rsid w:val="00500A29"/>
    <w:rsid w:val="00501E02"/>
    <w:rsid w:val="00502186"/>
    <w:rsid w:val="00502462"/>
    <w:rsid w:val="00502ECD"/>
    <w:rsid w:val="00502F50"/>
    <w:rsid w:val="00503A9A"/>
    <w:rsid w:val="00503AED"/>
    <w:rsid w:val="005058C1"/>
    <w:rsid w:val="0050605D"/>
    <w:rsid w:val="00510C3B"/>
    <w:rsid w:val="0051112E"/>
    <w:rsid w:val="005117A3"/>
    <w:rsid w:val="005118C2"/>
    <w:rsid w:val="005128A1"/>
    <w:rsid w:val="005135AC"/>
    <w:rsid w:val="00513DE1"/>
    <w:rsid w:val="005144A8"/>
    <w:rsid w:val="00514F7E"/>
    <w:rsid w:val="005156DE"/>
    <w:rsid w:val="00515AD5"/>
    <w:rsid w:val="005166C7"/>
    <w:rsid w:val="00516720"/>
    <w:rsid w:val="0051773C"/>
    <w:rsid w:val="005207C6"/>
    <w:rsid w:val="005207F4"/>
    <w:rsid w:val="0052177A"/>
    <w:rsid w:val="005236AF"/>
    <w:rsid w:val="00523C2C"/>
    <w:rsid w:val="005240D6"/>
    <w:rsid w:val="00524675"/>
    <w:rsid w:val="005248AB"/>
    <w:rsid w:val="00524D80"/>
    <w:rsid w:val="005254DF"/>
    <w:rsid w:val="00525DCF"/>
    <w:rsid w:val="00526551"/>
    <w:rsid w:val="00526B85"/>
    <w:rsid w:val="00526EEB"/>
    <w:rsid w:val="00530CA2"/>
    <w:rsid w:val="00532554"/>
    <w:rsid w:val="005333F0"/>
    <w:rsid w:val="00533C63"/>
    <w:rsid w:val="0053588B"/>
    <w:rsid w:val="00535A69"/>
    <w:rsid w:val="00535DD1"/>
    <w:rsid w:val="0053648F"/>
    <w:rsid w:val="005369E4"/>
    <w:rsid w:val="00537CBF"/>
    <w:rsid w:val="0054050E"/>
    <w:rsid w:val="00540B0B"/>
    <w:rsid w:val="0054196A"/>
    <w:rsid w:val="005428AB"/>
    <w:rsid w:val="00544A74"/>
    <w:rsid w:val="00547096"/>
    <w:rsid w:val="005506D0"/>
    <w:rsid w:val="00551024"/>
    <w:rsid w:val="00553715"/>
    <w:rsid w:val="00555143"/>
    <w:rsid w:val="00555352"/>
    <w:rsid w:val="00555E3F"/>
    <w:rsid w:val="005566C6"/>
    <w:rsid w:val="0056120D"/>
    <w:rsid w:val="00561568"/>
    <w:rsid w:val="00561C43"/>
    <w:rsid w:val="00561E5A"/>
    <w:rsid w:val="005628D3"/>
    <w:rsid w:val="00564972"/>
    <w:rsid w:val="00564BDD"/>
    <w:rsid w:val="005654A4"/>
    <w:rsid w:val="0056701D"/>
    <w:rsid w:val="00570462"/>
    <w:rsid w:val="00571442"/>
    <w:rsid w:val="005724F6"/>
    <w:rsid w:val="0057293B"/>
    <w:rsid w:val="00572A94"/>
    <w:rsid w:val="00572B51"/>
    <w:rsid w:val="00573C8C"/>
    <w:rsid w:val="00573F39"/>
    <w:rsid w:val="005741F5"/>
    <w:rsid w:val="00574CF0"/>
    <w:rsid w:val="00576CE3"/>
    <w:rsid w:val="005771B3"/>
    <w:rsid w:val="0057778E"/>
    <w:rsid w:val="00577EDA"/>
    <w:rsid w:val="0058032C"/>
    <w:rsid w:val="00580C64"/>
    <w:rsid w:val="005815C2"/>
    <w:rsid w:val="00584004"/>
    <w:rsid w:val="005843AA"/>
    <w:rsid w:val="005861D9"/>
    <w:rsid w:val="0058683E"/>
    <w:rsid w:val="00586D12"/>
    <w:rsid w:val="00586FA5"/>
    <w:rsid w:val="00590D47"/>
    <w:rsid w:val="00590FE6"/>
    <w:rsid w:val="00591BF9"/>
    <w:rsid w:val="00591C60"/>
    <w:rsid w:val="00591CCD"/>
    <w:rsid w:val="00592304"/>
    <w:rsid w:val="00592948"/>
    <w:rsid w:val="00592E80"/>
    <w:rsid w:val="00593D98"/>
    <w:rsid w:val="00594E1B"/>
    <w:rsid w:val="005954C4"/>
    <w:rsid w:val="005957D2"/>
    <w:rsid w:val="00596E21"/>
    <w:rsid w:val="005A1775"/>
    <w:rsid w:val="005A2546"/>
    <w:rsid w:val="005A316A"/>
    <w:rsid w:val="005A324F"/>
    <w:rsid w:val="005A3380"/>
    <w:rsid w:val="005A3465"/>
    <w:rsid w:val="005A45C7"/>
    <w:rsid w:val="005A487E"/>
    <w:rsid w:val="005B0762"/>
    <w:rsid w:val="005B10A1"/>
    <w:rsid w:val="005B2D11"/>
    <w:rsid w:val="005B374B"/>
    <w:rsid w:val="005B3D48"/>
    <w:rsid w:val="005B6478"/>
    <w:rsid w:val="005B6EA3"/>
    <w:rsid w:val="005B7318"/>
    <w:rsid w:val="005C0A31"/>
    <w:rsid w:val="005C1DA9"/>
    <w:rsid w:val="005C2104"/>
    <w:rsid w:val="005C22FE"/>
    <w:rsid w:val="005C421D"/>
    <w:rsid w:val="005C4AB5"/>
    <w:rsid w:val="005C4DC1"/>
    <w:rsid w:val="005C66DF"/>
    <w:rsid w:val="005C67EB"/>
    <w:rsid w:val="005C6CC3"/>
    <w:rsid w:val="005C7071"/>
    <w:rsid w:val="005C779B"/>
    <w:rsid w:val="005C7FB8"/>
    <w:rsid w:val="005D03B5"/>
    <w:rsid w:val="005D16B9"/>
    <w:rsid w:val="005D3F2B"/>
    <w:rsid w:val="005D46C5"/>
    <w:rsid w:val="005D626C"/>
    <w:rsid w:val="005D66F9"/>
    <w:rsid w:val="005D6F8C"/>
    <w:rsid w:val="005D7C34"/>
    <w:rsid w:val="005E0DB7"/>
    <w:rsid w:val="005E2A7C"/>
    <w:rsid w:val="005E2E5D"/>
    <w:rsid w:val="005E2FA3"/>
    <w:rsid w:val="005E3933"/>
    <w:rsid w:val="005E3DF7"/>
    <w:rsid w:val="005E4280"/>
    <w:rsid w:val="005E5B3C"/>
    <w:rsid w:val="005E79BF"/>
    <w:rsid w:val="005F08ED"/>
    <w:rsid w:val="005F0D5C"/>
    <w:rsid w:val="005F1AE3"/>
    <w:rsid w:val="005F2D66"/>
    <w:rsid w:val="005F7B11"/>
    <w:rsid w:val="00602BCA"/>
    <w:rsid w:val="0060304C"/>
    <w:rsid w:val="00605442"/>
    <w:rsid w:val="0060573B"/>
    <w:rsid w:val="00605E7F"/>
    <w:rsid w:val="00606E28"/>
    <w:rsid w:val="00607AD7"/>
    <w:rsid w:val="00611C81"/>
    <w:rsid w:val="00612271"/>
    <w:rsid w:val="00612463"/>
    <w:rsid w:val="00612BD5"/>
    <w:rsid w:val="00613024"/>
    <w:rsid w:val="006136DF"/>
    <w:rsid w:val="00613D69"/>
    <w:rsid w:val="00614370"/>
    <w:rsid w:val="00614B6C"/>
    <w:rsid w:val="00614F08"/>
    <w:rsid w:val="00616546"/>
    <w:rsid w:val="00616F69"/>
    <w:rsid w:val="006173D7"/>
    <w:rsid w:val="00617A2B"/>
    <w:rsid w:val="00617C1A"/>
    <w:rsid w:val="00620B42"/>
    <w:rsid w:val="006214D7"/>
    <w:rsid w:val="00621A2E"/>
    <w:rsid w:val="00622B25"/>
    <w:rsid w:val="00625416"/>
    <w:rsid w:val="00625CD1"/>
    <w:rsid w:val="00626833"/>
    <w:rsid w:val="00630CA5"/>
    <w:rsid w:val="00631B69"/>
    <w:rsid w:val="00632676"/>
    <w:rsid w:val="00632F1C"/>
    <w:rsid w:val="006366D6"/>
    <w:rsid w:val="00641301"/>
    <w:rsid w:val="00641895"/>
    <w:rsid w:val="00642001"/>
    <w:rsid w:val="0064313C"/>
    <w:rsid w:val="006431CA"/>
    <w:rsid w:val="0064353D"/>
    <w:rsid w:val="00644F56"/>
    <w:rsid w:val="006455D5"/>
    <w:rsid w:val="0064581C"/>
    <w:rsid w:val="006458E3"/>
    <w:rsid w:val="00646A46"/>
    <w:rsid w:val="00646FB1"/>
    <w:rsid w:val="00651120"/>
    <w:rsid w:val="00651E72"/>
    <w:rsid w:val="00652715"/>
    <w:rsid w:val="00652AA3"/>
    <w:rsid w:val="00652CAD"/>
    <w:rsid w:val="0065358A"/>
    <w:rsid w:val="00654A26"/>
    <w:rsid w:val="00654CD9"/>
    <w:rsid w:val="006564B3"/>
    <w:rsid w:val="00657A5B"/>
    <w:rsid w:val="00657E80"/>
    <w:rsid w:val="00660157"/>
    <w:rsid w:val="00660773"/>
    <w:rsid w:val="006609A4"/>
    <w:rsid w:val="0066158E"/>
    <w:rsid w:val="00662C6A"/>
    <w:rsid w:val="00662FE3"/>
    <w:rsid w:val="00663D11"/>
    <w:rsid w:val="00663F2D"/>
    <w:rsid w:val="0066411F"/>
    <w:rsid w:val="00664BCA"/>
    <w:rsid w:val="00664CD1"/>
    <w:rsid w:val="00665FF5"/>
    <w:rsid w:val="0066721C"/>
    <w:rsid w:val="00667B9F"/>
    <w:rsid w:val="0067095E"/>
    <w:rsid w:val="00670E5B"/>
    <w:rsid w:val="00672C83"/>
    <w:rsid w:val="00673BE0"/>
    <w:rsid w:val="00675939"/>
    <w:rsid w:val="00676813"/>
    <w:rsid w:val="00676D55"/>
    <w:rsid w:val="00680CFA"/>
    <w:rsid w:val="00680E3F"/>
    <w:rsid w:val="00681B52"/>
    <w:rsid w:val="00682285"/>
    <w:rsid w:val="0068237A"/>
    <w:rsid w:val="00683229"/>
    <w:rsid w:val="0068348C"/>
    <w:rsid w:val="006836D9"/>
    <w:rsid w:val="006850DC"/>
    <w:rsid w:val="00685855"/>
    <w:rsid w:val="00686D6D"/>
    <w:rsid w:val="006876D3"/>
    <w:rsid w:val="0068778B"/>
    <w:rsid w:val="00687DB9"/>
    <w:rsid w:val="006906C1"/>
    <w:rsid w:val="00690DF8"/>
    <w:rsid w:val="00691CDE"/>
    <w:rsid w:val="0069277B"/>
    <w:rsid w:val="00692B91"/>
    <w:rsid w:val="00692FC2"/>
    <w:rsid w:val="0069302A"/>
    <w:rsid w:val="0069463A"/>
    <w:rsid w:val="006950FE"/>
    <w:rsid w:val="00697844"/>
    <w:rsid w:val="006A04CA"/>
    <w:rsid w:val="006A1065"/>
    <w:rsid w:val="006A1501"/>
    <w:rsid w:val="006A3C08"/>
    <w:rsid w:val="006A595D"/>
    <w:rsid w:val="006A6B10"/>
    <w:rsid w:val="006A6B7A"/>
    <w:rsid w:val="006A7305"/>
    <w:rsid w:val="006B0614"/>
    <w:rsid w:val="006B29C9"/>
    <w:rsid w:val="006B4427"/>
    <w:rsid w:val="006B5BF5"/>
    <w:rsid w:val="006B61C2"/>
    <w:rsid w:val="006B6AB6"/>
    <w:rsid w:val="006C0BF5"/>
    <w:rsid w:val="006C1049"/>
    <w:rsid w:val="006C1205"/>
    <w:rsid w:val="006C43A2"/>
    <w:rsid w:val="006C5700"/>
    <w:rsid w:val="006C6C9A"/>
    <w:rsid w:val="006C7408"/>
    <w:rsid w:val="006C7D61"/>
    <w:rsid w:val="006D0D8F"/>
    <w:rsid w:val="006D0F87"/>
    <w:rsid w:val="006D1341"/>
    <w:rsid w:val="006D15BC"/>
    <w:rsid w:val="006D2085"/>
    <w:rsid w:val="006D254C"/>
    <w:rsid w:val="006D2BA3"/>
    <w:rsid w:val="006D3C4F"/>
    <w:rsid w:val="006D5163"/>
    <w:rsid w:val="006D5D73"/>
    <w:rsid w:val="006D6567"/>
    <w:rsid w:val="006D65E1"/>
    <w:rsid w:val="006D6661"/>
    <w:rsid w:val="006D66E6"/>
    <w:rsid w:val="006D7CD7"/>
    <w:rsid w:val="006E0EB3"/>
    <w:rsid w:val="006E144C"/>
    <w:rsid w:val="006E25C9"/>
    <w:rsid w:val="006E4CE6"/>
    <w:rsid w:val="006E50D1"/>
    <w:rsid w:val="006E55F1"/>
    <w:rsid w:val="006E5D8F"/>
    <w:rsid w:val="006E5FF6"/>
    <w:rsid w:val="006E6DCB"/>
    <w:rsid w:val="006E7A4F"/>
    <w:rsid w:val="006F0019"/>
    <w:rsid w:val="006F0B2B"/>
    <w:rsid w:val="006F0DF3"/>
    <w:rsid w:val="006F0FA7"/>
    <w:rsid w:val="006F201E"/>
    <w:rsid w:val="006F4E61"/>
    <w:rsid w:val="006F5398"/>
    <w:rsid w:val="006F5561"/>
    <w:rsid w:val="006F64C1"/>
    <w:rsid w:val="006F7BD5"/>
    <w:rsid w:val="00700FB1"/>
    <w:rsid w:val="00701D8A"/>
    <w:rsid w:val="00703175"/>
    <w:rsid w:val="007036CC"/>
    <w:rsid w:val="0070374F"/>
    <w:rsid w:val="00704B4F"/>
    <w:rsid w:val="00704D87"/>
    <w:rsid w:val="00705B40"/>
    <w:rsid w:val="00706723"/>
    <w:rsid w:val="00707B3C"/>
    <w:rsid w:val="00710C04"/>
    <w:rsid w:val="00711E50"/>
    <w:rsid w:val="00712544"/>
    <w:rsid w:val="00712650"/>
    <w:rsid w:val="0071472A"/>
    <w:rsid w:val="0071607C"/>
    <w:rsid w:val="00716C39"/>
    <w:rsid w:val="00716DFC"/>
    <w:rsid w:val="00717382"/>
    <w:rsid w:val="00717C7D"/>
    <w:rsid w:val="00721475"/>
    <w:rsid w:val="0072166A"/>
    <w:rsid w:val="00723DCA"/>
    <w:rsid w:val="0072664B"/>
    <w:rsid w:val="00727DFD"/>
    <w:rsid w:val="007301B3"/>
    <w:rsid w:val="00730A76"/>
    <w:rsid w:val="00730F9E"/>
    <w:rsid w:val="00731288"/>
    <w:rsid w:val="007313E2"/>
    <w:rsid w:val="00731A6A"/>
    <w:rsid w:val="007322B4"/>
    <w:rsid w:val="00736C05"/>
    <w:rsid w:val="00736D34"/>
    <w:rsid w:val="00736EB4"/>
    <w:rsid w:val="0074066A"/>
    <w:rsid w:val="00743B50"/>
    <w:rsid w:val="007477AE"/>
    <w:rsid w:val="00747822"/>
    <w:rsid w:val="00747C9F"/>
    <w:rsid w:val="00752175"/>
    <w:rsid w:val="00754666"/>
    <w:rsid w:val="00754D61"/>
    <w:rsid w:val="00755298"/>
    <w:rsid w:val="0075579B"/>
    <w:rsid w:val="0075657F"/>
    <w:rsid w:val="00757063"/>
    <w:rsid w:val="0075713F"/>
    <w:rsid w:val="00757993"/>
    <w:rsid w:val="0076096E"/>
    <w:rsid w:val="00761B81"/>
    <w:rsid w:val="00762087"/>
    <w:rsid w:val="0076241E"/>
    <w:rsid w:val="00762B4F"/>
    <w:rsid w:val="00763787"/>
    <w:rsid w:val="00764494"/>
    <w:rsid w:val="00764B42"/>
    <w:rsid w:val="00764F43"/>
    <w:rsid w:val="00765630"/>
    <w:rsid w:val="0076571E"/>
    <w:rsid w:val="007665F8"/>
    <w:rsid w:val="00767073"/>
    <w:rsid w:val="007704F6"/>
    <w:rsid w:val="007711A1"/>
    <w:rsid w:val="00771B34"/>
    <w:rsid w:val="00773E32"/>
    <w:rsid w:val="00773EA7"/>
    <w:rsid w:val="007741C0"/>
    <w:rsid w:val="007751B8"/>
    <w:rsid w:val="007752C1"/>
    <w:rsid w:val="00776756"/>
    <w:rsid w:val="00776B40"/>
    <w:rsid w:val="00776C9D"/>
    <w:rsid w:val="00776E11"/>
    <w:rsid w:val="007771CA"/>
    <w:rsid w:val="0077726D"/>
    <w:rsid w:val="007776C0"/>
    <w:rsid w:val="00777A55"/>
    <w:rsid w:val="00777B5B"/>
    <w:rsid w:val="00777D85"/>
    <w:rsid w:val="00777EF6"/>
    <w:rsid w:val="00777F0F"/>
    <w:rsid w:val="00781CE6"/>
    <w:rsid w:val="0078260D"/>
    <w:rsid w:val="007832C9"/>
    <w:rsid w:val="00783735"/>
    <w:rsid w:val="00783C15"/>
    <w:rsid w:val="00783D8D"/>
    <w:rsid w:val="0078498C"/>
    <w:rsid w:val="00784D68"/>
    <w:rsid w:val="0078519D"/>
    <w:rsid w:val="007863F1"/>
    <w:rsid w:val="00787BE3"/>
    <w:rsid w:val="007907B3"/>
    <w:rsid w:val="0079168F"/>
    <w:rsid w:val="00791DE2"/>
    <w:rsid w:val="00791F34"/>
    <w:rsid w:val="0079246B"/>
    <w:rsid w:val="007926E4"/>
    <w:rsid w:val="00793EEB"/>
    <w:rsid w:val="0079487B"/>
    <w:rsid w:val="00794C80"/>
    <w:rsid w:val="00797BEA"/>
    <w:rsid w:val="007A02FB"/>
    <w:rsid w:val="007A0C6F"/>
    <w:rsid w:val="007A0DC2"/>
    <w:rsid w:val="007A1175"/>
    <w:rsid w:val="007A1E74"/>
    <w:rsid w:val="007A2EB9"/>
    <w:rsid w:val="007A3895"/>
    <w:rsid w:val="007A4DE2"/>
    <w:rsid w:val="007A6BA9"/>
    <w:rsid w:val="007B1286"/>
    <w:rsid w:val="007B1A9D"/>
    <w:rsid w:val="007B339B"/>
    <w:rsid w:val="007B3EA2"/>
    <w:rsid w:val="007B3FD6"/>
    <w:rsid w:val="007B6196"/>
    <w:rsid w:val="007B7312"/>
    <w:rsid w:val="007B7355"/>
    <w:rsid w:val="007B738E"/>
    <w:rsid w:val="007B752E"/>
    <w:rsid w:val="007C0136"/>
    <w:rsid w:val="007C0EAE"/>
    <w:rsid w:val="007C1540"/>
    <w:rsid w:val="007C27A5"/>
    <w:rsid w:val="007C38C5"/>
    <w:rsid w:val="007C4134"/>
    <w:rsid w:val="007C4577"/>
    <w:rsid w:val="007D23B8"/>
    <w:rsid w:val="007D27E5"/>
    <w:rsid w:val="007D2F69"/>
    <w:rsid w:val="007D30AD"/>
    <w:rsid w:val="007D6743"/>
    <w:rsid w:val="007E032B"/>
    <w:rsid w:val="007E08F3"/>
    <w:rsid w:val="007E0AF6"/>
    <w:rsid w:val="007E0C4D"/>
    <w:rsid w:val="007E29A9"/>
    <w:rsid w:val="007E36E8"/>
    <w:rsid w:val="007E43B2"/>
    <w:rsid w:val="007E5DBD"/>
    <w:rsid w:val="007E6CEB"/>
    <w:rsid w:val="007E76D7"/>
    <w:rsid w:val="007F0586"/>
    <w:rsid w:val="007F0DDB"/>
    <w:rsid w:val="007F1834"/>
    <w:rsid w:val="007F1A36"/>
    <w:rsid w:val="007F2003"/>
    <w:rsid w:val="007F3C23"/>
    <w:rsid w:val="007F5468"/>
    <w:rsid w:val="007F6715"/>
    <w:rsid w:val="008007F9"/>
    <w:rsid w:val="008008C2"/>
    <w:rsid w:val="00800A40"/>
    <w:rsid w:val="008044AA"/>
    <w:rsid w:val="00805786"/>
    <w:rsid w:val="00805B2D"/>
    <w:rsid w:val="008063EF"/>
    <w:rsid w:val="00806ECB"/>
    <w:rsid w:val="0081017C"/>
    <w:rsid w:val="008114EE"/>
    <w:rsid w:val="00812B21"/>
    <w:rsid w:val="008135FD"/>
    <w:rsid w:val="00813C14"/>
    <w:rsid w:val="00813E78"/>
    <w:rsid w:val="00814174"/>
    <w:rsid w:val="00814515"/>
    <w:rsid w:val="008150CD"/>
    <w:rsid w:val="00816338"/>
    <w:rsid w:val="00816533"/>
    <w:rsid w:val="0081742D"/>
    <w:rsid w:val="00817595"/>
    <w:rsid w:val="008175EB"/>
    <w:rsid w:val="008224D6"/>
    <w:rsid w:val="0082456A"/>
    <w:rsid w:val="00825163"/>
    <w:rsid w:val="008254E8"/>
    <w:rsid w:val="008259CF"/>
    <w:rsid w:val="00825E63"/>
    <w:rsid w:val="00827A40"/>
    <w:rsid w:val="008301E7"/>
    <w:rsid w:val="00830FE8"/>
    <w:rsid w:val="00831502"/>
    <w:rsid w:val="0083237E"/>
    <w:rsid w:val="00833FD6"/>
    <w:rsid w:val="00835016"/>
    <w:rsid w:val="00835052"/>
    <w:rsid w:val="00836335"/>
    <w:rsid w:val="00837B53"/>
    <w:rsid w:val="00837FC7"/>
    <w:rsid w:val="00840AA6"/>
    <w:rsid w:val="008425AA"/>
    <w:rsid w:val="0084341C"/>
    <w:rsid w:val="00843A47"/>
    <w:rsid w:val="008443CB"/>
    <w:rsid w:val="00844BE8"/>
    <w:rsid w:val="00845644"/>
    <w:rsid w:val="008462DD"/>
    <w:rsid w:val="00851BB2"/>
    <w:rsid w:val="0085241A"/>
    <w:rsid w:val="00852E28"/>
    <w:rsid w:val="008549B7"/>
    <w:rsid w:val="00855652"/>
    <w:rsid w:val="008562FA"/>
    <w:rsid w:val="0085696C"/>
    <w:rsid w:val="00856C9D"/>
    <w:rsid w:val="00856F18"/>
    <w:rsid w:val="00860139"/>
    <w:rsid w:val="008603B4"/>
    <w:rsid w:val="008606A6"/>
    <w:rsid w:val="00860AD9"/>
    <w:rsid w:val="0086185B"/>
    <w:rsid w:val="00862418"/>
    <w:rsid w:val="00863471"/>
    <w:rsid w:val="008644D8"/>
    <w:rsid w:val="00864884"/>
    <w:rsid w:val="00865A93"/>
    <w:rsid w:val="00867568"/>
    <w:rsid w:val="00871BA3"/>
    <w:rsid w:val="00871F2B"/>
    <w:rsid w:val="00871FD5"/>
    <w:rsid w:val="008729EF"/>
    <w:rsid w:val="00872B66"/>
    <w:rsid w:val="00873029"/>
    <w:rsid w:val="00874CB9"/>
    <w:rsid w:val="008765B8"/>
    <w:rsid w:val="00876AFE"/>
    <w:rsid w:val="00876E1D"/>
    <w:rsid w:val="00880076"/>
    <w:rsid w:val="00880C14"/>
    <w:rsid w:val="0088173C"/>
    <w:rsid w:val="008827B2"/>
    <w:rsid w:val="0088307E"/>
    <w:rsid w:val="00883349"/>
    <w:rsid w:val="00883C51"/>
    <w:rsid w:val="00885339"/>
    <w:rsid w:val="00885B3D"/>
    <w:rsid w:val="00885E06"/>
    <w:rsid w:val="008863D9"/>
    <w:rsid w:val="008870FD"/>
    <w:rsid w:val="008876E3"/>
    <w:rsid w:val="008878E8"/>
    <w:rsid w:val="00890BC8"/>
    <w:rsid w:val="00890ED7"/>
    <w:rsid w:val="00891BC6"/>
    <w:rsid w:val="00891C57"/>
    <w:rsid w:val="0089262C"/>
    <w:rsid w:val="00892DB1"/>
    <w:rsid w:val="008936AE"/>
    <w:rsid w:val="00893769"/>
    <w:rsid w:val="00895F2C"/>
    <w:rsid w:val="0089744A"/>
    <w:rsid w:val="008A0187"/>
    <w:rsid w:val="008A0198"/>
    <w:rsid w:val="008A07F5"/>
    <w:rsid w:val="008A08BA"/>
    <w:rsid w:val="008A16D0"/>
    <w:rsid w:val="008A1B03"/>
    <w:rsid w:val="008A252D"/>
    <w:rsid w:val="008A29EA"/>
    <w:rsid w:val="008A3659"/>
    <w:rsid w:val="008A474C"/>
    <w:rsid w:val="008A6198"/>
    <w:rsid w:val="008A76F3"/>
    <w:rsid w:val="008B0924"/>
    <w:rsid w:val="008B1EB7"/>
    <w:rsid w:val="008B2DA2"/>
    <w:rsid w:val="008B39B2"/>
    <w:rsid w:val="008B3B3E"/>
    <w:rsid w:val="008B3C14"/>
    <w:rsid w:val="008B648D"/>
    <w:rsid w:val="008B6796"/>
    <w:rsid w:val="008B6FA9"/>
    <w:rsid w:val="008B77D2"/>
    <w:rsid w:val="008B79E2"/>
    <w:rsid w:val="008B7B09"/>
    <w:rsid w:val="008B7B15"/>
    <w:rsid w:val="008C0AFB"/>
    <w:rsid w:val="008C109B"/>
    <w:rsid w:val="008C189B"/>
    <w:rsid w:val="008C1D03"/>
    <w:rsid w:val="008C2168"/>
    <w:rsid w:val="008C30EC"/>
    <w:rsid w:val="008C5601"/>
    <w:rsid w:val="008C5BF0"/>
    <w:rsid w:val="008C6F96"/>
    <w:rsid w:val="008D05A3"/>
    <w:rsid w:val="008D0D11"/>
    <w:rsid w:val="008D1766"/>
    <w:rsid w:val="008D247B"/>
    <w:rsid w:val="008D359E"/>
    <w:rsid w:val="008D3A31"/>
    <w:rsid w:val="008D3E95"/>
    <w:rsid w:val="008D4ABF"/>
    <w:rsid w:val="008D5C94"/>
    <w:rsid w:val="008D79BE"/>
    <w:rsid w:val="008E0778"/>
    <w:rsid w:val="008E2E17"/>
    <w:rsid w:val="008E40A8"/>
    <w:rsid w:val="008E421F"/>
    <w:rsid w:val="008E4D56"/>
    <w:rsid w:val="008E5232"/>
    <w:rsid w:val="008E6621"/>
    <w:rsid w:val="008E67A3"/>
    <w:rsid w:val="008E7821"/>
    <w:rsid w:val="008F16D8"/>
    <w:rsid w:val="008F1B3F"/>
    <w:rsid w:val="008F2907"/>
    <w:rsid w:val="008F3A20"/>
    <w:rsid w:val="008F460B"/>
    <w:rsid w:val="008F5C92"/>
    <w:rsid w:val="008F617D"/>
    <w:rsid w:val="008F6F0B"/>
    <w:rsid w:val="008F73CF"/>
    <w:rsid w:val="008F7737"/>
    <w:rsid w:val="008F7B13"/>
    <w:rsid w:val="00900EEB"/>
    <w:rsid w:val="00902F27"/>
    <w:rsid w:val="0090392B"/>
    <w:rsid w:val="00903A31"/>
    <w:rsid w:val="00906908"/>
    <w:rsid w:val="0090756F"/>
    <w:rsid w:val="00907C02"/>
    <w:rsid w:val="009101AE"/>
    <w:rsid w:val="0091035D"/>
    <w:rsid w:val="00911E45"/>
    <w:rsid w:val="00916C59"/>
    <w:rsid w:val="00917F92"/>
    <w:rsid w:val="00922DFF"/>
    <w:rsid w:val="00923886"/>
    <w:rsid w:val="009239E5"/>
    <w:rsid w:val="00923E3D"/>
    <w:rsid w:val="0092457D"/>
    <w:rsid w:val="00924FC4"/>
    <w:rsid w:val="00925D34"/>
    <w:rsid w:val="00925F70"/>
    <w:rsid w:val="009260B7"/>
    <w:rsid w:val="009267BB"/>
    <w:rsid w:val="00927F06"/>
    <w:rsid w:val="00930E77"/>
    <w:rsid w:val="0093254D"/>
    <w:rsid w:val="00932E1F"/>
    <w:rsid w:val="00933A77"/>
    <w:rsid w:val="00935B06"/>
    <w:rsid w:val="009415E4"/>
    <w:rsid w:val="00941698"/>
    <w:rsid w:val="0094444D"/>
    <w:rsid w:val="00945212"/>
    <w:rsid w:val="0094619F"/>
    <w:rsid w:val="00946423"/>
    <w:rsid w:val="0095074F"/>
    <w:rsid w:val="009518DF"/>
    <w:rsid w:val="00952B02"/>
    <w:rsid w:val="009549EB"/>
    <w:rsid w:val="009560B2"/>
    <w:rsid w:val="00957D91"/>
    <w:rsid w:val="00960B84"/>
    <w:rsid w:val="0096174E"/>
    <w:rsid w:val="0096245F"/>
    <w:rsid w:val="00965A8E"/>
    <w:rsid w:val="00966628"/>
    <w:rsid w:val="00966BC1"/>
    <w:rsid w:val="009728DA"/>
    <w:rsid w:val="00972A06"/>
    <w:rsid w:val="0097322C"/>
    <w:rsid w:val="009762EC"/>
    <w:rsid w:val="00976EC3"/>
    <w:rsid w:val="00977814"/>
    <w:rsid w:val="009803F8"/>
    <w:rsid w:val="00982336"/>
    <w:rsid w:val="00982A4D"/>
    <w:rsid w:val="00983DFD"/>
    <w:rsid w:val="00985A02"/>
    <w:rsid w:val="00986509"/>
    <w:rsid w:val="0098721C"/>
    <w:rsid w:val="00990185"/>
    <w:rsid w:val="009910B8"/>
    <w:rsid w:val="00992A28"/>
    <w:rsid w:val="009935F6"/>
    <w:rsid w:val="009936E9"/>
    <w:rsid w:val="00995849"/>
    <w:rsid w:val="00997C6A"/>
    <w:rsid w:val="009A040A"/>
    <w:rsid w:val="009A068C"/>
    <w:rsid w:val="009A146E"/>
    <w:rsid w:val="009A1B59"/>
    <w:rsid w:val="009A42E8"/>
    <w:rsid w:val="009A682D"/>
    <w:rsid w:val="009A7750"/>
    <w:rsid w:val="009A779D"/>
    <w:rsid w:val="009B10DA"/>
    <w:rsid w:val="009B12E4"/>
    <w:rsid w:val="009B152C"/>
    <w:rsid w:val="009B28CC"/>
    <w:rsid w:val="009B312C"/>
    <w:rsid w:val="009B34F2"/>
    <w:rsid w:val="009B3556"/>
    <w:rsid w:val="009B3CBD"/>
    <w:rsid w:val="009B3D71"/>
    <w:rsid w:val="009B41F0"/>
    <w:rsid w:val="009B49C7"/>
    <w:rsid w:val="009B5F2E"/>
    <w:rsid w:val="009B6452"/>
    <w:rsid w:val="009B7D27"/>
    <w:rsid w:val="009B7E63"/>
    <w:rsid w:val="009C0113"/>
    <w:rsid w:val="009C0829"/>
    <w:rsid w:val="009C0F65"/>
    <w:rsid w:val="009C143D"/>
    <w:rsid w:val="009C4F1A"/>
    <w:rsid w:val="009C5649"/>
    <w:rsid w:val="009C6806"/>
    <w:rsid w:val="009C78BA"/>
    <w:rsid w:val="009C7E83"/>
    <w:rsid w:val="009D0ABF"/>
    <w:rsid w:val="009D3430"/>
    <w:rsid w:val="009D36B9"/>
    <w:rsid w:val="009D405E"/>
    <w:rsid w:val="009D4BD6"/>
    <w:rsid w:val="009D4D54"/>
    <w:rsid w:val="009D5D0B"/>
    <w:rsid w:val="009D6404"/>
    <w:rsid w:val="009D72AE"/>
    <w:rsid w:val="009D7523"/>
    <w:rsid w:val="009D77EC"/>
    <w:rsid w:val="009E261D"/>
    <w:rsid w:val="009E2DDA"/>
    <w:rsid w:val="009E2DF8"/>
    <w:rsid w:val="009E2F4A"/>
    <w:rsid w:val="009E32F5"/>
    <w:rsid w:val="009E33A4"/>
    <w:rsid w:val="009E550F"/>
    <w:rsid w:val="009E67F9"/>
    <w:rsid w:val="009E7123"/>
    <w:rsid w:val="009E737D"/>
    <w:rsid w:val="009F073E"/>
    <w:rsid w:val="009F135A"/>
    <w:rsid w:val="009F1B1B"/>
    <w:rsid w:val="009F1F13"/>
    <w:rsid w:val="009F22E3"/>
    <w:rsid w:val="009F248F"/>
    <w:rsid w:val="009F2798"/>
    <w:rsid w:val="009F2AC4"/>
    <w:rsid w:val="009F2C80"/>
    <w:rsid w:val="009F2DF3"/>
    <w:rsid w:val="009F3C8E"/>
    <w:rsid w:val="009F484E"/>
    <w:rsid w:val="009F674A"/>
    <w:rsid w:val="009F7AC8"/>
    <w:rsid w:val="00A0072B"/>
    <w:rsid w:val="00A00BA5"/>
    <w:rsid w:val="00A02C81"/>
    <w:rsid w:val="00A043D3"/>
    <w:rsid w:val="00A0477D"/>
    <w:rsid w:val="00A04EDA"/>
    <w:rsid w:val="00A0697D"/>
    <w:rsid w:val="00A06994"/>
    <w:rsid w:val="00A07289"/>
    <w:rsid w:val="00A10D72"/>
    <w:rsid w:val="00A10ECC"/>
    <w:rsid w:val="00A114D7"/>
    <w:rsid w:val="00A11AA3"/>
    <w:rsid w:val="00A12724"/>
    <w:rsid w:val="00A14B2F"/>
    <w:rsid w:val="00A14DD2"/>
    <w:rsid w:val="00A14EBD"/>
    <w:rsid w:val="00A15FB5"/>
    <w:rsid w:val="00A163E6"/>
    <w:rsid w:val="00A1688F"/>
    <w:rsid w:val="00A17342"/>
    <w:rsid w:val="00A17E49"/>
    <w:rsid w:val="00A2017C"/>
    <w:rsid w:val="00A20970"/>
    <w:rsid w:val="00A20B15"/>
    <w:rsid w:val="00A216B8"/>
    <w:rsid w:val="00A21767"/>
    <w:rsid w:val="00A21E5E"/>
    <w:rsid w:val="00A22578"/>
    <w:rsid w:val="00A22767"/>
    <w:rsid w:val="00A22DDD"/>
    <w:rsid w:val="00A22E02"/>
    <w:rsid w:val="00A23270"/>
    <w:rsid w:val="00A236CA"/>
    <w:rsid w:val="00A25129"/>
    <w:rsid w:val="00A25B52"/>
    <w:rsid w:val="00A27423"/>
    <w:rsid w:val="00A3056D"/>
    <w:rsid w:val="00A312DD"/>
    <w:rsid w:val="00A31AD8"/>
    <w:rsid w:val="00A31F37"/>
    <w:rsid w:val="00A3575C"/>
    <w:rsid w:val="00A36783"/>
    <w:rsid w:val="00A36E9B"/>
    <w:rsid w:val="00A3767D"/>
    <w:rsid w:val="00A37AB9"/>
    <w:rsid w:val="00A40FF4"/>
    <w:rsid w:val="00A4315F"/>
    <w:rsid w:val="00A452BF"/>
    <w:rsid w:val="00A46098"/>
    <w:rsid w:val="00A46F1E"/>
    <w:rsid w:val="00A470CB"/>
    <w:rsid w:val="00A47826"/>
    <w:rsid w:val="00A50338"/>
    <w:rsid w:val="00A507B1"/>
    <w:rsid w:val="00A51D2F"/>
    <w:rsid w:val="00A52C71"/>
    <w:rsid w:val="00A52D48"/>
    <w:rsid w:val="00A5314D"/>
    <w:rsid w:val="00A53652"/>
    <w:rsid w:val="00A53AA4"/>
    <w:rsid w:val="00A53F0C"/>
    <w:rsid w:val="00A54002"/>
    <w:rsid w:val="00A543F4"/>
    <w:rsid w:val="00A5448F"/>
    <w:rsid w:val="00A54C85"/>
    <w:rsid w:val="00A556C7"/>
    <w:rsid w:val="00A56A5C"/>
    <w:rsid w:val="00A5708B"/>
    <w:rsid w:val="00A60A56"/>
    <w:rsid w:val="00A60D46"/>
    <w:rsid w:val="00A6115A"/>
    <w:rsid w:val="00A6146B"/>
    <w:rsid w:val="00A62C43"/>
    <w:rsid w:val="00A6333C"/>
    <w:rsid w:val="00A63D84"/>
    <w:rsid w:val="00A66061"/>
    <w:rsid w:val="00A66840"/>
    <w:rsid w:val="00A6795F"/>
    <w:rsid w:val="00A679E6"/>
    <w:rsid w:val="00A67E63"/>
    <w:rsid w:val="00A7039E"/>
    <w:rsid w:val="00A704AA"/>
    <w:rsid w:val="00A73405"/>
    <w:rsid w:val="00A743E4"/>
    <w:rsid w:val="00A748C4"/>
    <w:rsid w:val="00A75073"/>
    <w:rsid w:val="00A757A8"/>
    <w:rsid w:val="00A76EC1"/>
    <w:rsid w:val="00A77F27"/>
    <w:rsid w:val="00A80DBC"/>
    <w:rsid w:val="00A81C1A"/>
    <w:rsid w:val="00A8207F"/>
    <w:rsid w:val="00A82A95"/>
    <w:rsid w:val="00A841F6"/>
    <w:rsid w:val="00A853DE"/>
    <w:rsid w:val="00A856C1"/>
    <w:rsid w:val="00A8621C"/>
    <w:rsid w:val="00A864D0"/>
    <w:rsid w:val="00A91CAD"/>
    <w:rsid w:val="00A91F7F"/>
    <w:rsid w:val="00A9295F"/>
    <w:rsid w:val="00A92FF5"/>
    <w:rsid w:val="00A935C9"/>
    <w:rsid w:val="00A94F9D"/>
    <w:rsid w:val="00A96C00"/>
    <w:rsid w:val="00A97759"/>
    <w:rsid w:val="00AA0982"/>
    <w:rsid w:val="00AA205F"/>
    <w:rsid w:val="00AA475B"/>
    <w:rsid w:val="00AA5CB2"/>
    <w:rsid w:val="00AA5E4A"/>
    <w:rsid w:val="00AA6BDD"/>
    <w:rsid w:val="00AA7F17"/>
    <w:rsid w:val="00AB19A2"/>
    <w:rsid w:val="00AB2182"/>
    <w:rsid w:val="00AB2730"/>
    <w:rsid w:val="00AB282F"/>
    <w:rsid w:val="00AB4290"/>
    <w:rsid w:val="00AB5A6B"/>
    <w:rsid w:val="00AB6357"/>
    <w:rsid w:val="00AB6701"/>
    <w:rsid w:val="00AB75DB"/>
    <w:rsid w:val="00AB761F"/>
    <w:rsid w:val="00AB7BB0"/>
    <w:rsid w:val="00AC0B45"/>
    <w:rsid w:val="00AC1EB7"/>
    <w:rsid w:val="00AC2571"/>
    <w:rsid w:val="00AC2F55"/>
    <w:rsid w:val="00AC4902"/>
    <w:rsid w:val="00AD0696"/>
    <w:rsid w:val="00AD0AD5"/>
    <w:rsid w:val="00AD454A"/>
    <w:rsid w:val="00AD474F"/>
    <w:rsid w:val="00AD6B48"/>
    <w:rsid w:val="00AD7A3B"/>
    <w:rsid w:val="00AD7E5E"/>
    <w:rsid w:val="00AE0393"/>
    <w:rsid w:val="00AE1EA7"/>
    <w:rsid w:val="00AE26B6"/>
    <w:rsid w:val="00AE300A"/>
    <w:rsid w:val="00AE3BC7"/>
    <w:rsid w:val="00AE3E8F"/>
    <w:rsid w:val="00AE3F4F"/>
    <w:rsid w:val="00AE45D3"/>
    <w:rsid w:val="00AE45FC"/>
    <w:rsid w:val="00AE4A00"/>
    <w:rsid w:val="00AE4E2A"/>
    <w:rsid w:val="00AE5AB7"/>
    <w:rsid w:val="00AE5C3C"/>
    <w:rsid w:val="00AE662B"/>
    <w:rsid w:val="00AF0EA2"/>
    <w:rsid w:val="00AF14C6"/>
    <w:rsid w:val="00AF1A42"/>
    <w:rsid w:val="00AF1D33"/>
    <w:rsid w:val="00AF2364"/>
    <w:rsid w:val="00AF244C"/>
    <w:rsid w:val="00AF250C"/>
    <w:rsid w:val="00AF26F7"/>
    <w:rsid w:val="00AF3945"/>
    <w:rsid w:val="00AF5A56"/>
    <w:rsid w:val="00AF5C67"/>
    <w:rsid w:val="00AF5ED2"/>
    <w:rsid w:val="00AF60A9"/>
    <w:rsid w:val="00AF6D30"/>
    <w:rsid w:val="00AF6DC1"/>
    <w:rsid w:val="00B01496"/>
    <w:rsid w:val="00B030D0"/>
    <w:rsid w:val="00B038AD"/>
    <w:rsid w:val="00B045EF"/>
    <w:rsid w:val="00B059F0"/>
    <w:rsid w:val="00B0624A"/>
    <w:rsid w:val="00B07CBE"/>
    <w:rsid w:val="00B118EC"/>
    <w:rsid w:val="00B11B23"/>
    <w:rsid w:val="00B12066"/>
    <w:rsid w:val="00B12B5A"/>
    <w:rsid w:val="00B14088"/>
    <w:rsid w:val="00B16096"/>
    <w:rsid w:val="00B165D6"/>
    <w:rsid w:val="00B16ADC"/>
    <w:rsid w:val="00B20227"/>
    <w:rsid w:val="00B20694"/>
    <w:rsid w:val="00B20771"/>
    <w:rsid w:val="00B22013"/>
    <w:rsid w:val="00B221CC"/>
    <w:rsid w:val="00B225C2"/>
    <w:rsid w:val="00B23AAA"/>
    <w:rsid w:val="00B23B97"/>
    <w:rsid w:val="00B23E94"/>
    <w:rsid w:val="00B24601"/>
    <w:rsid w:val="00B24828"/>
    <w:rsid w:val="00B26370"/>
    <w:rsid w:val="00B26554"/>
    <w:rsid w:val="00B2688C"/>
    <w:rsid w:val="00B2772E"/>
    <w:rsid w:val="00B31464"/>
    <w:rsid w:val="00B320D7"/>
    <w:rsid w:val="00B32D46"/>
    <w:rsid w:val="00B3306C"/>
    <w:rsid w:val="00B35468"/>
    <w:rsid w:val="00B355CB"/>
    <w:rsid w:val="00B37182"/>
    <w:rsid w:val="00B374D9"/>
    <w:rsid w:val="00B40AA1"/>
    <w:rsid w:val="00B42F23"/>
    <w:rsid w:val="00B4334E"/>
    <w:rsid w:val="00B450B3"/>
    <w:rsid w:val="00B456EB"/>
    <w:rsid w:val="00B510E4"/>
    <w:rsid w:val="00B512D5"/>
    <w:rsid w:val="00B52041"/>
    <w:rsid w:val="00B53623"/>
    <w:rsid w:val="00B53E6E"/>
    <w:rsid w:val="00B541CD"/>
    <w:rsid w:val="00B547DA"/>
    <w:rsid w:val="00B56611"/>
    <w:rsid w:val="00B573EF"/>
    <w:rsid w:val="00B57CEC"/>
    <w:rsid w:val="00B6029C"/>
    <w:rsid w:val="00B6088A"/>
    <w:rsid w:val="00B6141B"/>
    <w:rsid w:val="00B61431"/>
    <w:rsid w:val="00B624BC"/>
    <w:rsid w:val="00B62BE0"/>
    <w:rsid w:val="00B6415F"/>
    <w:rsid w:val="00B64B84"/>
    <w:rsid w:val="00B66193"/>
    <w:rsid w:val="00B67A74"/>
    <w:rsid w:val="00B70C0D"/>
    <w:rsid w:val="00B70F83"/>
    <w:rsid w:val="00B71ED9"/>
    <w:rsid w:val="00B73AB3"/>
    <w:rsid w:val="00B74367"/>
    <w:rsid w:val="00B74D3A"/>
    <w:rsid w:val="00B758B8"/>
    <w:rsid w:val="00B7626F"/>
    <w:rsid w:val="00B76E26"/>
    <w:rsid w:val="00B773B3"/>
    <w:rsid w:val="00B82BDA"/>
    <w:rsid w:val="00B8333F"/>
    <w:rsid w:val="00B83CE1"/>
    <w:rsid w:val="00B8434B"/>
    <w:rsid w:val="00B84AF4"/>
    <w:rsid w:val="00B873E2"/>
    <w:rsid w:val="00B87669"/>
    <w:rsid w:val="00B9122F"/>
    <w:rsid w:val="00B95A30"/>
    <w:rsid w:val="00B9689B"/>
    <w:rsid w:val="00B9727A"/>
    <w:rsid w:val="00B976C3"/>
    <w:rsid w:val="00BA0115"/>
    <w:rsid w:val="00BA147A"/>
    <w:rsid w:val="00BA1814"/>
    <w:rsid w:val="00BA25B8"/>
    <w:rsid w:val="00BA25E7"/>
    <w:rsid w:val="00BA2F03"/>
    <w:rsid w:val="00BA6982"/>
    <w:rsid w:val="00BA7048"/>
    <w:rsid w:val="00BA742D"/>
    <w:rsid w:val="00BA79A0"/>
    <w:rsid w:val="00BB0B80"/>
    <w:rsid w:val="00BB12BC"/>
    <w:rsid w:val="00BB2C82"/>
    <w:rsid w:val="00BB32CE"/>
    <w:rsid w:val="00BB5E23"/>
    <w:rsid w:val="00BB6AD5"/>
    <w:rsid w:val="00BB6E05"/>
    <w:rsid w:val="00BB6F7E"/>
    <w:rsid w:val="00BB72A4"/>
    <w:rsid w:val="00BC1BD4"/>
    <w:rsid w:val="00BC2869"/>
    <w:rsid w:val="00BC28B8"/>
    <w:rsid w:val="00BC4166"/>
    <w:rsid w:val="00BC4AB0"/>
    <w:rsid w:val="00BC4C5C"/>
    <w:rsid w:val="00BC5428"/>
    <w:rsid w:val="00BC5A69"/>
    <w:rsid w:val="00BC5F1F"/>
    <w:rsid w:val="00BC6CF7"/>
    <w:rsid w:val="00BC7AC6"/>
    <w:rsid w:val="00BD14E3"/>
    <w:rsid w:val="00BD14EE"/>
    <w:rsid w:val="00BD4AD6"/>
    <w:rsid w:val="00BD54BA"/>
    <w:rsid w:val="00BD61B1"/>
    <w:rsid w:val="00BD6DB0"/>
    <w:rsid w:val="00BE1581"/>
    <w:rsid w:val="00BE2430"/>
    <w:rsid w:val="00BE28B9"/>
    <w:rsid w:val="00BE2DC0"/>
    <w:rsid w:val="00BE474A"/>
    <w:rsid w:val="00BE5BAE"/>
    <w:rsid w:val="00BE77A1"/>
    <w:rsid w:val="00BE7ED0"/>
    <w:rsid w:val="00BF03B0"/>
    <w:rsid w:val="00BF1391"/>
    <w:rsid w:val="00BF20A7"/>
    <w:rsid w:val="00BF2202"/>
    <w:rsid w:val="00BF264A"/>
    <w:rsid w:val="00BF4EC3"/>
    <w:rsid w:val="00BF577E"/>
    <w:rsid w:val="00BF6159"/>
    <w:rsid w:val="00BF766B"/>
    <w:rsid w:val="00BF7CEE"/>
    <w:rsid w:val="00C0024A"/>
    <w:rsid w:val="00C003DB"/>
    <w:rsid w:val="00C01CEB"/>
    <w:rsid w:val="00C01E55"/>
    <w:rsid w:val="00C036A1"/>
    <w:rsid w:val="00C03875"/>
    <w:rsid w:val="00C04045"/>
    <w:rsid w:val="00C05A8F"/>
    <w:rsid w:val="00C102BA"/>
    <w:rsid w:val="00C10CEF"/>
    <w:rsid w:val="00C10EAA"/>
    <w:rsid w:val="00C112BD"/>
    <w:rsid w:val="00C1412C"/>
    <w:rsid w:val="00C15A5C"/>
    <w:rsid w:val="00C15BF4"/>
    <w:rsid w:val="00C16ED8"/>
    <w:rsid w:val="00C17513"/>
    <w:rsid w:val="00C203D4"/>
    <w:rsid w:val="00C20D76"/>
    <w:rsid w:val="00C2120F"/>
    <w:rsid w:val="00C219D8"/>
    <w:rsid w:val="00C2266B"/>
    <w:rsid w:val="00C24823"/>
    <w:rsid w:val="00C24DB8"/>
    <w:rsid w:val="00C25712"/>
    <w:rsid w:val="00C275F5"/>
    <w:rsid w:val="00C31174"/>
    <w:rsid w:val="00C33508"/>
    <w:rsid w:val="00C348AA"/>
    <w:rsid w:val="00C35474"/>
    <w:rsid w:val="00C36242"/>
    <w:rsid w:val="00C36F08"/>
    <w:rsid w:val="00C37DA4"/>
    <w:rsid w:val="00C37DD9"/>
    <w:rsid w:val="00C37E92"/>
    <w:rsid w:val="00C43134"/>
    <w:rsid w:val="00C45CC3"/>
    <w:rsid w:val="00C45E65"/>
    <w:rsid w:val="00C468CA"/>
    <w:rsid w:val="00C46963"/>
    <w:rsid w:val="00C476F4"/>
    <w:rsid w:val="00C47AAD"/>
    <w:rsid w:val="00C5087C"/>
    <w:rsid w:val="00C50C73"/>
    <w:rsid w:val="00C51116"/>
    <w:rsid w:val="00C5215A"/>
    <w:rsid w:val="00C53077"/>
    <w:rsid w:val="00C53B7A"/>
    <w:rsid w:val="00C54322"/>
    <w:rsid w:val="00C56140"/>
    <w:rsid w:val="00C56187"/>
    <w:rsid w:val="00C575AD"/>
    <w:rsid w:val="00C60173"/>
    <w:rsid w:val="00C60385"/>
    <w:rsid w:val="00C605BE"/>
    <w:rsid w:val="00C60A12"/>
    <w:rsid w:val="00C60B6C"/>
    <w:rsid w:val="00C61794"/>
    <w:rsid w:val="00C620A5"/>
    <w:rsid w:val="00C6395B"/>
    <w:rsid w:val="00C64694"/>
    <w:rsid w:val="00C65599"/>
    <w:rsid w:val="00C65954"/>
    <w:rsid w:val="00C666C0"/>
    <w:rsid w:val="00C66BC9"/>
    <w:rsid w:val="00C67777"/>
    <w:rsid w:val="00C67F8C"/>
    <w:rsid w:val="00C72CCC"/>
    <w:rsid w:val="00C73601"/>
    <w:rsid w:val="00C74701"/>
    <w:rsid w:val="00C74ACC"/>
    <w:rsid w:val="00C751B0"/>
    <w:rsid w:val="00C77BC7"/>
    <w:rsid w:val="00C81DC8"/>
    <w:rsid w:val="00C81FB8"/>
    <w:rsid w:val="00C82B04"/>
    <w:rsid w:val="00C83445"/>
    <w:rsid w:val="00C83512"/>
    <w:rsid w:val="00C8465B"/>
    <w:rsid w:val="00C85193"/>
    <w:rsid w:val="00C85D49"/>
    <w:rsid w:val="00C86E76"/>
    <w:rsid w:val="00C87176"/>
    <w:rsid w:val="00C90385"/>
    <w:rsid w:val="00C91056"/>
    <w:rsid w:val="00C911EA"/>
    <w:rsid w:val="00C92178"/>
    <w:rsid w:val="00C92A43"/>
    <w:rsid w:val="00C932DE"/>
    <w:rsid w:val="00C93FE7"/>
    <w:rsid w:val="00C95215"/>
    <w:rsid w:val="00C95556"/>
    <w:rsid w:val="00C96531"/>
    <w:rsid w:val="00C96EF7"/>
    <w:rsid w:val="00C97104"/>
    <w:rsid w:val="00C9755A"/>
    <w:rsid w:val="00CA1C94"/>
    <w:rsid w:val="00CA216A"/>
    <w:rsid w:val="00CA22EE"/>
    <w:rsid w:val="00CA3734"/>
    <w:rsid w:val="00CA4116"/>
    <w:rsid w:val="00CA6142"/>
    <w:rsid w:val="00CA69C1"/>
    <w:rsid w:val="00CA7734"/>
    <w:rsid w:val="00CA7B23"/>
    <w:rsid w:val="00CB077A"/>
    <w:rsid w:val="00CB0B0C"/>
    <w:rsid w:val="00CB0C68"/>
    <w:rsid w:val="00CB2C7F"/>
    <w:rsid w:val="00CB4D3A"/>
    <w:rsid w:val="00CB57C1"/>
    <w:rsid w:val="00CB610C"/>
    <w:rsid w:val="00CC0ED0"/>
    <w:rsid w:val="00CC19D5"/>
    <w:rsid w:val="00CC19E6"/>
    <w:rsid w:val="00CC1FD3"/>
    <w:rsid w:val="00CC21E3"/>
    <w:rsid w:val="00CC341F"/>
    <w:rsid w:val="00CC5BD7"/>
    <w:rsid w:val="00CC7B1D"/>
    <w:rsid w:val="00CC7BBE"/>
    <w:rsid w:val="00CD038E"/>
    <w:rsid w:val="00CD1124"/>
    <w:rsid w:val="00CD1364"/>
    <w:rsid w:val="00CD29B5"/>
    <w:rsid w:val="00CD49D4"/>
    <w:rsid w:val="00CD7A39"/>
    <w:rsid w:val="00CD7A4A"/>
    <w:rsid w:val="00CD7E08"/>
    <w:rsid w:val="00CE00EA"/>
    <w:rsid w:val="00CE054F"/>
    <w:rsid w:val="00CE0E92"/>
    <w:rsid w:val="00CE1996"/>
    <w:rsid w:val="00CE1F17"/>
    <w:rsid w:val="00CE219E"/>
    <w:rsid w:val="00CE3A6A"/>
    <w:rsid w:val="00CE3BE3"/>
    <w:rsid w:val="00CE538E"/>
    <w:rsid w:val="00CE6226"/>
    <w:rsid w:val="00CE6BB7"/>
    <w:rsid w:val="00CF0229"/>
    <w:rsid w:val="00CF03A1"/>
    <w:rsid w:val="00CF180D"/>
    <w:rsid w:val="00CF198C"/>
    <w:rsid w:val="00CF2465"/>
    <w:rsid w:val="00CF37E5"/>
    <w:rsid w:val="00CF3FD9"/>
    <w:rsid w:val="00CF4DB1"/>
    <w:rsid w:val="00CF64DF"/>
    <w:rsid w:val="00CF6BF9"/>
    <w:rsid w:val="00CF723E"/>
    <w:rsid w:val="00D009B6"/>
    <w:rsid w:val="00D00DF2"/>
    <w:rsid w:val="00D01474"/>
    <w:rsid w:val="00D01D95"/>
    <w:rsid w:val="00D02851"/>
    <w:rsid w:val="00D02E1E"/>
    <w:rsid w:val="00D05AEE"/>
    <w:rsid w:val="00D06CFD"/>
    <w:rsid w:val="00D070E2"/>
    <w:rsid w:val="00D0799F"/>
    <w:rsid w:val="00D10833"/>
    <w:rsid w:val="00D129A1"/>
    <w:rsid w:val="00D13792"/>
    <w:rsid w:val="00D14A8D"/>
    <w:rsid w:val="00D14AED"/>
    <w:rsid w:val="00D14C7F"/>
    <w:rsid w:val="00D157AE"/>
    <w:rsid w:val="00D15BF4"/>
    <w:rsid w:val="00D162F4"/>
    <w:rsid w:val="00D16BB7"/>
    <w:rsid w:val="00D17FE2"/>
    <w:rsid w:val="00D2095D"/>
    <w:rsid w:val="00D20F4F"/>
    <w:rsid w:val="00D21551"/>
    <w:rsid w:val="00D22193"/>
    <w:rsid w:val="00D23857"/>
    <w:rsid w:val="00D23CF1"/>
    <w:rsid w:val="00D24BAD"/>
    <w:rsid w:val="00D24D69"/>
    <w:rsid w:val="00D260D7"/>
    <w:rsid w:val="00D26BED"/>
    <w:rsid w:val="00D26D98"/>
    <w:rsid w:val="00D270A1"/>
    <w:rsid w:val="00D30F19"/>
    <w:rsid w:val="00D30F6C"/>
    <w:rsid w:val="00D318EE"/>
    <w:rsid w:val="00D31CCE"/>
    <w:rsid w:val="00D32CB4"/>
    <w:rsid w:val="00D32E19"/>
    <w:rsid w:val="00D331A2"/>
    <w:rsid w:val="00D334E1"/>
    <w:rsid w:val="00D373F7"/>
    <w:rsid w:val="00D40D7C"/>
    <w:rsid w:val="00D41322"/>
    <w:rsid w:val="00D419D9"/>
    <w:rsid w:val="00D41C94"/>
    <w:rsid w:val="00D42A76"/>
    <w:rsid w:val="00D42AF9"/>
    <w:rsid w:val="00D44102"/>
    <w:rsid w:val="00D4575D"/>
    <w:rsid w:val="00D458F2"/>
    <w:rsid w:val="00D476E1"/>
    <w:rsid w:val="00D50996"/>
    <w:rsid w:val="00D50E9A"/>
    <w:rsid w:val="00D51AA1"/>
    <w:rsid w:val="00D52287"/>
    <w:rsid w:val="00D52F2B"/>
    <w:rsid w:val="00D54885"/>
    <w:rsid w:val="00D5496B"/>
    <w:rsid w:val="00D549F4"/>
    <w:rsid w:val="00D54C13"/>
    <w:rsid w:val="00D55DBB"/>
    <w:rsid w:val="00D561E7"/>
    <w:rsid w:val="00D56DC9"/>
    <w:rsid w:val="00D6041A"/>
    <w:rsid w:val="00D61332"/>
    <w:rsid w:val="00D61693"/>
    <w:rsid w:val="00D61E4F"/>
    <w:rsid w:val="00D624A2"/>
    <w:rsid w:val="00D62F65"/>
    <w:rsid w:val="00D64D5E"/>
    <w:rsid w:val="00D67409"/>
    <w:rsid w:val="00D676D4"/>
    <w:rsid w:val="00D67D82"/>
    <w:rsid w:val="00D702F0"/>
    <w:rsid w:val="00D703C8"/>
    <w:rsid w:val="00D709A5"/>
    <w:rsid w:val="00D70E16"/>
    <w:rsid w:val="00D71946"/>
    <w:rsid w:val="00D71AC5"/>
    <w:rsid w:val="00D729F1"/>
    <w:rsid w:val="00D73C60"/>
    <w:rsid w:val="00D75271"/>
    <w:rsid w:val="00D75568"/>
    <w:rsid w:val="00D75CFC"/>
    <w:rsid w:val="00D76841"/>
    <w:rsid w:val="00D76843"/>
    <w:rsid w:val="00D77C35"/>
    <w:rsid w:val="00D77CEB"/>
    <w:rsid w:val="00D80643"/>
    <w:rsid w:val="00D81B66"/>
    <w:rsid w:val="00D82809"/>
    <w:rsid w:val="00D82A0E"/>
    <w:rsid w:val="00D83654"/>
    <w:rsid w:val="00D836E0"/>
    <w:rsid w:val="00D839F7"/>
    <w:rsid w:val="00D83CC3"/>
    <w:rsid w:val="00D840C9"/>
    <w:rsid w:val="00D84B59"/>
    <w:rsid w:val="00D84BC4"/>
    <w:rsid w:val="00D915D6"/>
    <w:rsid w:val="00D93EB3"/>
    <w:rsid w:val="00D9722C"/>
    <w:rsid w:val="00D975A0"/>
    <w:rsid w:val="00D97697"/>
    <w:rsid w:val="00DA11A3"/>
    <w:rsid w:val="00DA18D6"/>
    <w:rsid w:val="00DA34F7"/>
    <w:rsid w:val="00DA49A5"/>
    <w:rsid w:val="00DA4CF4"/>
    <w:rsid w:val="00DA5125"/>
    <w:rsid w:val="00DA5C50"/>
    <w:rsid w:val="00DA625B"/>
    <w:rsid w:val="00DA6CEF"/>
    <w:rsid w:val="00DA6FD5"/>
    <w:rsid w:val="00DA702B"/>
    <w:rsid w:val="00DB010F"/>
    <w:rsid w:val="00DB0121"/>
    <w:rsid w:val="00DB1606"/>
    <w:rsid w:val="00DB23E8"/>
    <w:rsid w:val="00DB3BBC"/>
    <w:rsid w:val="00DB4477"/>
    <w:rsid w:val="00DB5300"/>
    <w:rsid w:val="00DB5344"/>
    <w:rsid w:val="00DB534D"/>
    <w:rsid w:val="00DB5992"/>
    <w:rsid w:val="00DB68F3"/>
    <w:rsid w:val="00DB6E49"/>
    <w:rsid w:val="00DC0683"/>
    <w:rsid w:val="00DC0855"/>
    <w:rsid w:val="00DC17C8"/>
    <w:rsid w:val="00DC4DB2"/>
    <w:rsid w:val="00DC6179"/>
    <w:rsid w:val="00DC69AF"/>
    <w:rsid w:val="00DC7D6C"/>
    <w:rsid w:val="00DD0A1C"/>
    <w:rsid w:val="00DD0ABA"/>
    <w:rsid w:val="00DD1B1B"/>
    <w:rsid w:val="00DD1C83"/>
    <w:rsid w:val="00DD1FD6"/>
    <w:rsid w:val="00DD225F"/>
    <w:rsid w:val="00DD2F8E"/>
    <w:rsid w:val="00DD30AA"/>
    <w:rsid w:val="00DD4177"/>
    <w:rsid w:val="00DD5557"/>
    <w:rsid w:val="00DD69C0"/>
    <w:rsid w:val="00DD752A"/>
    <w:rsid w:val="00DE0033"/>
    <w:rsid w:val="00DE0202"/>
    <w:rsid w:val="00DE04F3"/>
    <w:rsid w:val="00DE2F95"/>
    <w:rsid w:val="00DE38AC"/>
    <w:rsid w:val="00DE3D7B"/>
    <w:rsid w:val="00DE4D98"/>
    <w:rsid w:val="00DE501B"/>
    <w:rsid w:val="00DE5156"/>
    <w:rsid w:val="00DE520D"/>
    <w:rsid w:val="00DE61A8"/>
    <w:rsid w:val="00DE671A"/>
    <w:rsid w:val="00DE7DD5"/>
    <w:rsid w:val="00DE7F41"/>
    <w:rsid w:val="00DF0276"/>
    <w:rsid w:val="00DF077E"/>
    <w:rsid w:val="00DF07D4"/>
    <w:rsid w:val="00DF106A"/>
    <w:rsid w:val="00DF1B7B"/>
    <w:rsid w:val="00DF3133"/>
    <w:rsid w:val="00DF3A38"/>
    <w:rsid w:val="00DF47BF"/>
    <w:rsid w:val="00DF5329"/>
    <w:rsid w:val="00DF5A08"/>
    <w:rsid w:val="00DF6618"/>
    <w:rsid w:val="00DF6E2C"/>
    <w:rsid w:val="00DF6F20"/>
    <w:rsid w:val="00DF6F35"/>
    <w:rsid w:val="00DF7597"/>
    <w:rsid w:val="00DF7A24"/>
    <w:rsid w:val="00DF7AAC"/>
    <w:rsid w:val="00E00268"/>
    <w:rsid w:val="00E00EE1"/>
    <w:rsid w:val="00E0291C"/>
    <w:rsid w:val="00E02FB3"/>
    <w:rsid w:val="00E030C1"/>
    <w:rsid w:val="00E0404B"/>
    <w:rsid w:val="00E04D5A"/>
    <w:rsid w:val="00E0505E"/>
    <w:rsid w:val="00E0617B"/>
    <w:rsid w:val="00E06BCA"/>
    <w:rsid w:val="00E10045"/>
    <w:rsid w:val="00E104F4"/>
    <w:rsid w:val="00E10E47"/>
    <w:rsid w:val="00E12458"/>
    <w:rsid w:val="00E12845"/>
    <w:rsid w:val="00E12B4D"/>
    <w:rsid w:val="00E137CC"/>
    <w:rsid w:val="00E13EF0"/>
    <w:rsid w:val="00E14001"/>
    <w:rsid w:val="00E14612"/>
    <w:rsid w:val="00E14769"/>
    <w:rsid w:val="00E148E5"/>
    <w:rsid w:val="00E14BA7"/>
    <w:rsid w:val="00E169B0"/>
    <w:rsid w:val="00E2555A"/>
    <w:rsid w:val="00E3004D"/>
    <w:rsid w:val="00E303C4"/>
    <w:rsid w:val="00E30559"/>
    <w:rsid w:val="00E30C9A"/>
    <w:rsid w:val="00E31F59"/>
    <w:rsid w:val="00E32CEB"/>
    <w:rsid w:val="00E33FA2"/>
    <w:rsid w:val="00E35A21"/>
    <w:rsid w:val="00E4168D"/>
    <w:rsid w:val="00E41710"/>
    <w:rsid w:val="00E41D3A"/>
    <w:rsid w:val="00E432CE"/>
    <w:rsid w:val="00E43C19"/>
    <w:rsid w:val="00E452F3"/>
    <w:rsid w:val="00E45F7A"/>
    <w:rsid w:val="00E46F04"/>
    <w:rsid w:val="00E50DAF"/>
    <w:rsid w:val="00E515D4"/>
    <w:rsid w:val="00E53492"/>
    <w:rsid w:val="00E5497C"/>
    <w:rsid w:val="00E55968"/>
    <w:rsid w:val="00E57303"/>
    <w:rsid w:val="00E57E8D"/>
    <w:rsid w:val="00E61C17"/>
    <w:rsid w:val="00E61E94"/>
    <w:rsid w:val="00E61FE8"/>
    <w:rsid w:val="00E630E8"/>
    <w:rsid w:val="00E6373F"/>
    <w:rsid w:val="00E67A8B"/>
    <w:rsid w:val="00E67F55"/>
    <w:rsid w:val="00E7053B"/>
    <w:rsid w:val="00E70E85"/>
    <w:rsid w:val="00E71983"/>
    <w:rsid w:val="00E72A30"/>
    <w:rsid w:val="00E730FC"/>
    <w:rsid w:val="00E74509"/>
    <w:rsid w:val="00E74781"/>
    <w:rsid w:val="00E7539A"/>
    <w:rsid w:val="00E75D52"/>
    <w:rsid w:val="00E76C7F"/>
    <w:rsid w:val="00E80166"/>
    <w:rsid w:val="00E828C1"/>
    <w:rsid w:val="00E854D8"/>
    <w:rsid w:val="00E85623"/>
    <w:rsid w:val="00E85F00"/>
    <w:rsid w:val="00E86049"/>
    <w:rsid w:val="00E868CD"/>
    <w:rsid w:val="00E877F3"/>
    <w:rsid w:val="00E93314"/>
    <w:rsid w:val="00E95409"/>
    <w:rsid w:val="00E97086"/>
    <w:rsid w:val="00EA0880"/>
    <w:rsid w:val="00EA127C"/>
    <w:rsid w:val="00EA18DB"/>
    <w:rsid w:val="00EA1AFF"/>
    <w:rsid w:val="00EA1DE2"/>
    <w:rsid w:val="00EA3800"/>
    <w:rsid w:val="00EA459E"/>
    <w:rsid w:val="00EA5990"/>
    <w:rsid w:val="00EA5BBA"/>
    <w:rsid w:val="00EA5C2B"/>
    <w:rsid w:val="00EA64BE"/>
    <w:rsid w:val="00EA7685"/>
    <w:rsid w:val="00EA7BB5"/>
    <w:rsid w:val="00EB007D"/>
    <w:rsid w:val="00EB23FF"/>
    <w:rsid w:val="00EB3254"/>
    <w:rsid w:val="00EB3F0C"/>
    <w:rsid w:val="00EB419C"/>
    <w:rsid w:val="00EB4619"/>
    <w:rsid w:val="00EB48B6"/>
    <w:rsid w:val="00EB5D52"/>
    <w:rsid w:val="00EB6C1F"/>
    <w:rsid w:val="00EC123E"/>
    <w:rsid w:val="00EC1F7B"/>
    <w:rsid w:val="00EC2059"/>
    <w:rsid w:val="00EC328C"/>
    <w:rsid w:val="00EC3C75"/>
    <w:rsid w:val="00EC4716"/>
    <w:rsid w:val="00EC515D"/>
    <w:rsid w:val="00EC7344"/>
    <w:rsid w:val="00EC7F31"/>
    <w:rsid w:val="00ED197F"/>
    <w:rsid w:val="00ED32FB"/>
    <w:rsid w:val="00ED3602"/>
    <w:rsid w:val="00ED5BBB"/>
    <w:rsid w:val="00ED5E82"/>
    <w:rsid w:val="00ED71E0"/>
    <w:rsid w:val="00ED7288"/>
    <w:rsid w:val="00EE0A71"/>
    <w:rsid w:val="00EE1318"/>
    <w:rsid w:val="00EE1BB6"/>
    <w:rsid w:val="00EE22FB"/>
    <w:rsid w:val="00EE2C22"/>
    <w:rsid w:val="00EE3E2E"/>
    <w:rsid w:val="00EE570F"/>
    <w:rsid w:val="00EE59F8"/>
    <w:rsid w:val="00EE684E"/>
    <w:rsid w:val="00EF06F1"/>
    <w:rsid w:val="00EF0F87"/>
    <w:rsid w:val="00EF17C5"/>
    <w:rsid w:val="00EF1930"/>
    <w:rsid w:val="00EF19DF"/>
    <w:rsid w:val="00EF1E90"/>
    <w:rsid w:val="00EF31E7"/>
    <w:rsid w:val="00EF3570"/>
    <w:rsid w:val="00EF3733"/>
    <w:rsid w:val="00EF3DCC"/>
    <w:rsid w:val="00EF54F7"/>
    <w:rsid w:val="00EF6BCA"/>
    <w:rsid w:val="00EF7FE9"/>
    <w:rsid w:val="00F00515"/>
    <w:rsid w:val="00F01E20"/>
    <w:rsid w:val="00F02437"/>
    <w:rsid w:val="00F024B9"/>
    <w:rsid w:val="00F02F55"/>
    <w:rsid w:val="00F03047"/>
    <w:rsid w:val="00F03939"/>
    <w:rsid w:val="00F04D67"/>
    <w:rsid w:val="00F04EDB"/>
    <w:rsid w:val="00F05E43"/>
    <w:rsid w:val="00F07A58"/>
    <w:rsid w:val="00F07D66"/>
    <w:rsid w:val="00F108A0"/>
    <w:rsid w:val="00F10C09"/>
    <w:rsid w:val="00F111AC"/>
    <w:rsid w:val="00F11F6F"/>
    <w:rsid w:val="00F126AC"/>
    <w:rsid w:val="00F12EC3"/>
    <w:rsid w:val="00F131D4"/>
    <w:rsid w:val="00F13A49"/>
    <w:rsid w:val="00F143F4"/>
    <w:rsid w:val="00F14AE8"/>
    <w:rsid w:val="00F152DA"/>
    <w:rsid w:val="00F15452"/>
    <w:rsid w:val="00F164F4"/>
    <w:rsid w:val="00F16C95"/>
    <w:rsid w:val="00F179AF"/>
    <w:rsid w:val="00F2062E"/>
    <w:rsid w:val="00F2079A"/>
    <w:rsid w:val="00F20C6A"/>
    <w:rsid w:val="00F20D58"/>
    <w:rsid w:val="00F22990"/>
    <w:rsid w:val="00F23B89"/>
    <w:rsid w:val="00F23C2F"/>
    <w:rsid w:val="00F23DE0"/>
    <w:rsid w:val="00F24063"/>
    <w:rsid w:val="00F24260"/>
    <w:rsid w:val="00F24615"/>
    <w:rsid w:val="00F24955"/>
    <w:rsid w:val="00F25BD1"/>
    <w:rsid w:val="00F25C28"/>
    <w:rsid w:val="00F30DB6"/>
    <w:rsid w:val="00F314ED"/>
    <w:rsid w:val="00F31DA6"/>
    <w:rsid w:val="00F325A7"/>
    <w:rsid w:val="00F328EE"/>
    <w:rsid w:val="00F33A14"/>
    <w:rsid w:val="00F33BFB"/>
    <w:rsid w:val="00F33F65"/>
    <w:rsid w:val="00F34564"/>
    <w:rsid w:val="00F35A40"/>
    <w:rsid w:val="00F365C5"/>
    <w:rsid w:val="00F379D3"/>
    <w:rsid w:val="00F40BC6"/>
    <w:rsid w:val="00F40FD4"/>
    <w:rsid w:val="00F4441C"/>
    <w:rsid w:val="00F45E83"/>
    <w:rsid w:val="00F50424"/>
    <w:rsid w:val="00F513A1"/>
    <w:rsid w:val="00F544C0"/>
    <w:rsid w:val="00F546A7"/>
    <w:rsid w:val="00F54A3C"/>
    <w:rsid w:val="00F54BDB"/>
    <w:rsid w:val="00F5542F"/>
    <w:rsid w:val="00F55823"/>
    <w:rsid w:val="00F57967"/>
    <w:rsid w:val="00F64D36"/>
    <w:rsid w:val="00F656AA"/>
    <w:rsid w:val="00F65A66"/>
    <w:rsid w:val="00F661FA"/>
    <w:rsid w:val="00F66641"/>
    <w:rsid w:val="00F67173"/>
    <w:rsid w:val="00F704D6"/>
    <w:rsid w:val="00F706E1"/>
    <w:rsid w:val="00F71165"/>
    <w:rsid w:val="00F71EA3"/>
    <w:rsid w:val="00F72079"/>
    <w:rsid w:val="00F72C97"/>
    <w:rsid w:val="00F72E83"/>
    <w:rsid w:val="00F774E2"/>
    <w:rsid w:val="00F77E0F"/>
    <w:rsid w:val="00F808D8"/>
    <w:rsid w:val="00F81AC3"/>
    <w:rsid w:val="00F81D81"/>
    <w:rsid w:val="00F82954"/>
    <w:rsid w:val="00F82D6A"/>
    <w:rsid w:val="00F83B8C"/>
    <w:rsid w:val="00F84586"/>
    <w:rsid w:val="00F84A34"/>
    <w:rsid w:val="00F85A43"/>
    <w:rsid w:val="00F861C1"/>
    <w:rsid w:val="00F86511"/>
    <w:rsid w:val="00F86B01"/>
    <w:rsid w:val="00F9011D"/>
    <w:rsid w:val="00F918A1"/>
    <w:rsid w:val="00F91C42"/>
    <w:rsid w:val="00F9284B"/>
    <w:rsid w:val="00F92997"/>
    <w:rsid w:val="00F93462"/>
    <w:rsid w:val="00F943D5"/>
    <w:rsid w:val="00F94452"/>
    <w:rsid w:val="00F9482D"/>
    <w:rsid w:val="00F94C4E"/>
    <w:rsid w:val="00F95556"/>
    <w:rsid w:val="00F95ADB"/>
    <w:rsid w:val="00F95D66"/>
    <w:rsid w:val="00F95EC5"/>
    <w:rsid w:val="00F96AD4"/>
    <w:rsid w:val="00FA0BC4"/>
    <w:rsid w:val="00FA0DF2"/>
    <w:rsid w:val="00FA15A9"/>
    <w:rsid w:val="00FA22C8"/>
    <w:rsid w:val="00FA348F"/>
    <w:rsid w:val="00FA6206"/>
    <w:rsid w:val="00FA72B5"/>
    <w:rsid w:val="00FB093F"/>
    <w:rsid w:val="00FB0E83"/>
    <w:rsid w:val="00FB10D7"/>
    <w:rsid w:val="00FB17FF"/>
    <w:rsid w:val="00FB238B"/>
    <w:rsid w:val="00FB3280"/>
    <w:rsid w:val="00FB3FD7"/>
    <w:rsid w:val="00FB50CC"/>
    <w:rsid w:val="00FB6CB5"/>
    <w:rsid w:val="00FB6D3E"/>
    <w:rsid w:val="00FC0487"/>
    <w:rsid w:val="00FC0C70"/>
    <w:rsid w:val="00FC1EFB"/>
    <w:rsid w:val="00FC3812"/>
    <w:rsid w:val="00FC51E3"/>
    <w:rsid w:val="00FC5872"/>
    <w:rsid w:val="00FC6472"/>
    <w:rsid w:val="00FC7CA3"/>
    <w:rsid w:val="00FD0820"/>
    <w:rsid w:val="00FD18B5"/>
    <w:rsid w:val="00FD1927"/>
    <w:rsid w:val="00FD3916"/>
    <w:rsid w:val="00FD52CB"/>
    <w:rsid w:val="00FD5A00"/>
    <w:rsid w:val="00FD7417"/>
    <w:rsid w:val="00FD7AA6"/>
    <w:rsid w:val="00FE064A"/>
    <w:rsid w:val="00FE10AC"/>
    <w:rsid w:val="00FE24FC"/>
    <w:rsid w:val="00FE31B9"/>
    <w:rsid w:val="00FE394F"/>
    <w:rsid w:val="00FE4C32"/>
    <w:rsid w:val="00FE560C"/>
    <w:rsid w:val="00FE5B97"/>
    <w:rsid w:val="00FE5CD2"/>
    <w:rsid w:val="00FE609E"/>
    <w:rsid w:val="00FE69A9"/>
    <w:rsid w:val="00FE7A2C"/>
    <w:rsid w:val="00FF0350"/>
    <w:rsid w:val="00FF046D"/>
    <w:rsid w:val="00FF1E8A"/>
    <w:rsid w:val="00FF1FEF"/>
    <w:rsid w:val="00FF2A27"/>
    <w:rsid w:val="00FF354D"/>
    <w:rsid w:val="00FF405E"/>
    <w:rsid w:val="00FF413E"/>
    <w:rsid w:val="00FF46A9"/>
    <w:rsid w:val="00FF494A"/>
    <w:rsid w:val="00FF4BB3"/>
    <w:rsid w:val="00FF60D6"/>
    <w:rsid w:val="00FF60E4"/>
    <w:rsid w:val="00FF64D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8066">
      <o:colormru v:ext="edit" colors="#e5f73f,#ffb343"/>
      <o:colormenu v:ext="edit" fillcolor="none" strokecolor="none"/>
    </o:shapedefaults>
    <o:shapelayout v:ext="edit">
      <o:idmap v:ext="edit" data="1"/>
      <o:rules v:ext="edit">
        <o:r id="V:Rule2" type="connector" idref="#_x0000_s11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448D"/>
  </w:style>
  <w:style w:type="paragraph" w:styleId="Titre1">
    <w:name w:val="heading 1"/>
    <w:basedOn w:val="Normal"/>
    <w:next w:val="Normal"/>
    <w:link w:val="Titre1Car"/>
    <w:uiPriority w:val="9"/>
    <w:qFormat/>
    <w:rsid w:val="00F829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E061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9"/>
    <w:semiHidden/>
    <w:unhideWhenUsed/>
    <w:qFormat/>
    <w:rsid w:val="00E0617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28461F"/>
    <w:rPr>
      <w:i/>
      <w:iCs/>
    </w:rPr>
  </w:style>
  <w:style w:type="paragraph" w:styleId="Paragraphedeliste">
    <w:name w:val="List Paragraph"/>
    <w:basedOn w:val="Normal"/>
    <w:uiPriority w:val="34"/>
    <w:qFormat/>
    <w:rsid w:val="0028461F"/>
    <w:pPr>
      <w:ind w:left="720"/>
      <w:contextualSpacing/>
    </w:pPr>
  </w:style>
  <w:style w:type="paragraph" w:styleId="Textedebulles">
    <w:name w:val="Balloon Text"/>
    <w:basedOn w:val="Normal"/>
    <w:link w:val="TextedebullesCar"/>
    <w:uiPriority w:val="99"/>
    <w:semiHidden/>
    <w:unhideWhenUsed/>
    <w:rsid w:val="00151AF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51AFB"/>
    <w:rPr>
      <w:rFonts w:ascii="Tahoma" w:hAnsi="Tahoma" w:cs="Tahoma"/>
      <w:sz w:val="16"/>
      <w:szCs w:val="16"/>
    </w:rPr>
  </w:style>
  <w:style w:type="character" w:customStyle="1" w:styleId="linktolexique">
    <w:name w:val="linktolexique"/>
    <w:basedOn w:val="Policepardfaut"/>
    <w:rsid w:val="00295E13"/>
  </w:style>
  <w:style w:type="table" w:styleId="Grilledutableau">
    <w:name w:val="Table Grid"/>
    <w:basedOn w:val="TableauNormal"/>
    <w:uiPriority w:val="59"/>
    <w:rsid w:val="006A106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link w:val="SansinterligneCar"/>
    <w:uiPriority w:val="1"/>
    <w:qFormat/>
    <w:rsid w:val="00440A88"/>
    <w:pPr>
      <w:spacing w:after="0" w:line="240" w:lineRule="auto"/>
    </w:pPr>
    <w:rPr>
      <w:lang w:eastAsia="en-US"/>
    </w:rPr>
  </w:style>
  <w:style w:type="character" w:customStyle="1" w:styleId="SansinterligneCar">
    <w:name w:val="Sans interligne Car"/>
    <w:basedOn w:val="Policepardfaut"/>
    <w:link w:val="Sansinterligne"/>
    <w:uiPriority w:val="1"/>
    <w:rsid w:val="00440A88"/>
    <w:rPr>
      <w:lang w:eastAsia="en-US"/>
    </w:rPr>
  </w:style>
  <w:style w:type="character" w:customStyle="1" w:styleId="Titre1Car">
    <w:name w:val="Titre 1 Car"/>
    <w:basedOn w:val="Policepardfaut"/>
    <w:link w:val="Titre1"/>
    <w:uiPriority w:val="9"/>
    <w:rsid w:val="00F82954"/>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F82954"/>
    <w:pPr>
      <w:outlineLvl w:val="9"/>
    </w:pPr>
    <w:rPr>
      <w:lang w:eastAsia="en-US"/>
    </w:rPr>
  </w:style>
  <w:style w:type="paragraph" w:styleId="TM1">
    <w:name w:val="toc 1"/>
    <w:basedOn w:val="Normal"/>
    <w:next w:val="Normal"/>
    <w:autoRedefine/>
    <w:uiPriority w:val="39"/>
    <w:unhideWhenUsed/>
    <w:qFormat/>
    <w:rsid w:val="004810D1"/>
    <w:pPr>
      <w:spacing w:before="120" w:after="0"/>
    </w:pPr>
    <w:rPr>
      <w:rFonts w:cs="Times New Roman"/>
      <w:b/>
      <w:bCs/>
      <w:i/>
      <w:iCs/>
      <w:sz w:val="24"/>
      <w:szCs w:val="28"/>
    </w:rPr>
  </w:style>
  <w:style w:type="paragraph" w:styleId="TM2">
    <w:name w:val="toc 2"/>
    <w:basedOn w:val="Normal"/>
    <w:next w:val="Normal"/>
    <w:autoRedefine/>
    <w:uiPriority w:val="39"/>
    <w:unhideWhenUsed/>
    <w:qFormat/>
    <w:rsid w:val="004810D1"/>
    <w:pPr>
      <w:spacing w:before="120" w:after="0"/>
      <w:ind w:left="220"/>
    </w:pPr>
    <w:rPr>
      <w:rFonts w:cs="Times New Roman"/>
      <w:b/>
      <w:bCs/>
      <w:szCs w:val="26"/>
    </w:rPr>
  </w:style>
  <w:style w:type="paragraph" w:styleId="TM3">
    <w:name w:val="toc 3"/>
    <w:basedOn w:val="Normal"/>
    <w:next w:val="Normal"/>
    <w:autoRedefine/>
    <w:uiPriority w:val="39"/>
    <w:unhideWhenUsed/>
    <w:qFormat/>
    <w:rsid w:val="004810D1"/>
    <w:pPr>
      <w:spacing w:after="0"/>
      <w:ind w:left="440"/>
    </w:pPr>
    <w:rPr>
      <w:rFonts w:cs="Times New Roman"/>
      <w:sz w:val="20"/>
      <w:szCs w:val="24"/>
    </w:rPr>
  </w:style>
  <w:style w:type="paragraph" w:styleId="TM4">
    <w:name w:val="toc 4"/>
    <w:basedOn w:val="Normal"/>
    <w:next w:val="Normal"/>
    <w:autoRedefine/>
    <w:uiPriority w:val="39"/>
    <w:unhideWhenUsed/>
    <w:rsid w:val="004810D1"/>
    <w:pPr>
      <w:spacing w:after="0"/>
      <w:ind w:left="660"/>
    </w:pPr>
    <w:rPr>
      <w:rFonts w:cs="Times New Roman"/>
      <w:sz w:val="20"/>
      <w:szCs w:val="24"/>
    </w:rPr>
  </w:style>
  <w:style w:type="paragraph" w:styleId="TM5">
    <w:name w:val="toc 5"/>
    <w:basedOn w:val="Normal"/>
    <w:next w:val="Normal"/>
    <w:autoRedefine/>
    <w:uiPriority w:val="39"/>
    <w:unhideWhenUsed/>
    <w:rsid w:val="004810D1"/>
    <w:pPr>
      <w:spacing w:after="0"/>
      <w:ind w:left="880"/>
    </w:pPr>
    <w:rPr>
      <w:rFonts w:cs="Times New Roman"/>
      <w:sz w:val="20"/>
      <w:szCs w:val="24"/>
    </w:rPr>
  </w:style>
  <w:style w:type="paragraph" w:styleId="TM6">
    <w:name w:val="toc 6"/>
    <w:basedOn w:val="Normal"/>
    <w:next w:val="Normal"/>
    <w:autoRedefine/>
    <w:uiPriority w:val="39"/>
    <w:unhideWhenUsed/>
    <w:rsid w:val="004810D1"/>
    <w:pPr>
      <w:spacing w:after="0"/>
      <w:ind w:left="1100"/>
    </w:pPr>
    <w:rPr>
      <w:rFonts w:cs="Times New Roman"/>
      <w:sz w:val="20"/>
      <w:szCs w:val="24"/>
    </w:rPr>
  </w:style>
  <w:style w:type="paragraph" w:styleId="TM7">
    <w:name w:val="toc 7"/>
    <w:basedOn w:val="Normal"/>
    <w:next w:val="Normal"/>
    <w:autoRedefine/>
    <w:uiPriority w:val="39"/>
    <w:unhideWhenUsed/>
    <w:rsid w:val="004810D1"/>
    <w:pPr>
      <w:spacing w:after="0"/>
      <w:ind w:left="1320"/>
    </w:pPr>
    <w:rPr>
      <w:rFonts w:cs="Times New Roman"/>
      <w:sz w:val="20"/>
      <w:szCs w:val="24"/>
    </w:rPr>
  </w:style>
  <w:style w:type="paragraph" w:styleId="TM8">
    <w:name w:val="toc 8"/>
    <w:basedOn w:val="Normal"/>
    <w:next w:val="Normal"/>
    <w:autoRedefine/>
    <w:uiPriority w:val="39"/>
    <w:unhideWhenUsed/>
    <w:rsid w:val="004810D1"/>
    <w:pPr>
      <w:spacing w:after="0"/>
      <w:ind w:left="1540"/>
    </w:pPr>
    <w:rPr>
      <w:rFonts w:cs="Times New Roman"/>
      <w:sz w:val="20"/>
      <w:szCs w:val="24"/>
    </w:rPr>
  </w:style>
  <w:style w:type="paragraph" w:styleId="TM9">
    <w:name w:val="toc 9"/>
    <w:basedOn w:val="Normal"/>
    <w:next w:val="Normal"/>
    <w:autoRedefine/>
    <w:uiPriority w:val="39"/>
    <w:unhideWhenUsed/>
    <w:rsid w:val="004810D1"/>
    <w:pPr>
      <w:spacing w:after="0"/>
      <w:ind w:left="1760"/>
    </w:pPr>
    <w:rPr>
      <w:rFonts w:cs="Times New Roman"/>
      <w:sz w:val="20"/>
      <w:szCs w:val="24"/>
    </w:rPr>
  </w:style>
  <w:style w:type="paragraph" w:styleId="Notedefin">
    <w:name w:val="endnote text"/>
    <w:basedOn w:val="Normal"/>
    <w:link w:val="NotedefinCar"/>
    <w:uiPriority w:val="99"/>
    <w:semiHidden/>
    <w:unhideWhenUsed/>
    <w:rsid w:val="004810D1"/>
    <w:pPr>
      <w:spacing w:after="0" w:line="240" w:lineRule="auto"/>
    </w:pPr>
    <w:rPr>
      <w:sz w:val="20"/>
      <w:szCs w:val="20"/>
    </w:rPr>
  </w:style>
  <w:style w:type="character" w:customStyle="1" w:styleId="NotedefinCar">
    <w:name w:val="Note de fin Car"/>
    <w:basedOn w:val="Policepardfaut"/>
    <w:link w:val="Notedefin"/>
    <w:uiPriority w:val="99"/>
    <w:semiHidden/>
    <w:rsid w:val="004810D1"/>
    <w:rPr>
      <w:sz w:val="20"/>
      <w:szCs w:val="20"/>
    </w:rPr>
  </w:style>
  <w:style w:type="character" w:styleId="Appeldenotedefin">
    <w:name w:val="endnote reference"/>
    <w:basedOn w:val="Policepardfaut"/>
    <w:uiPriority w:val="99"/>
    <w:semiHidden/>
    <w:unhideWhenUsed/>
    <w:rsid w:val="004810D1"/>
    <w:rPr>
      <w:vertAlign w:val="superscript"/>
    </w:rPr>
  </w:style>
  <w:style w:type="paragraph" w:styleId="En-tte">
    <w:name w:val="header"/>
    <w:basedOn w:val="Normal"/>
    <w:link w:val="En-tteCar"/>
    <w:uiPriority w:val="99"/>
    <w:unhideWhenUsed/>
    <w:rsid w:val="00F50424"/>
    <w:pPr>
      <w:tabs>
        <w:tab w:val="center" w:pos="4536"/>
        <w:tab w:val="right" w:pos="9072"/>
      </w:tabs>
      <w:spacing w:after="0" w:line="240" w:lineRule="auto"/>
    </w:pPr>
  </w:style>
  <w:style w:type="character" w:customStyle="1" w:styleId="En-tteCar">
    <w:name w:val="En-tête Car"/>
    <w:basedOn w:val="Policepardfaut"/>
    <w:link w:val="En-tte"/>
    <w:uiPriority w:val="99"/>
    <w:rsid w:val="00F50424"/>
  </w:style>
  <w:style w:type="paragraph" w:styleId="Pieddepage">
    <w:name w:val="footer"/>
    <w:basedOn w:val="Normal"/>
    <w:link w:val="PieddepageCar"/>
    <w:uiPriority w:val="99"/>
    <w:unhideWhenUsed/>
    <w:rsid w:val="00F5042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50424"/>
  </w:style>
  <w:style w:type="paragraph" w:styleId="Notedebasdepage">
    <w:name w:val="footnote text"/>
    <w:basedOn w:val="Normal"/>
    <w:link w:val="NotedebasdepageCar"/>
    <w:uiPriority w:val="99"/>
    <w:semiHidden/>
    <w:unhideWhenUsed/>
    <w:rsid w:val="00FF1FE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F1FEF"/>
    <w:rPr>
      <w:sz w:val="20"/>
      <w:szCs w:val="20"/>
    </w:rPr>
  </w:style>
  <w:style w:type="character" w:styleId="Appelnotedebasdep">
    <w:name w:val="footnote reference"/>
    <w:basedOn w:val="Policepardfaut"/>
    <w:uiPriority w:val="99"/>
    <w:semiHidden/>
    <w:unhideWhenUsed/>
    <w:rsid w:val="00FF1FEF"/>
    <w:rPr>
      <w:vertAlign w:val="superscript"/>
    </w:rPr>
  </w:style>
  <w:style w:type="character" w:styleId="lev">
    <w:name w:val="Strong"/>
    <w:basedOn w:val="Policepardfaut"/>
    <w:uiPriority w:val="22"/>
    <w:qFormat/>
    <w:rsid w:val="000A463A"/>
    <w:rPr>
      <w:b/>
      <w:bCs/>
    </w:rPr>
  </w:style>
  <w:style w:type="table" w:styleId="Tramemoyenne2-Accent6">
    <w:name w:val="Medium Shading 2 Accent 6"/>
    <w:basedOn w:val="TableauNormal"/>
    <w:uiPriority w:val="64"/>
    <w:rsid w:val="005C779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Lienhypertexte">
    <w:name w:val="Hyperlink"/>
    <w:basedOn w:val="Policepardfaut"/>
    <w:uiPriority w:val="99"/>
    <w:unhideWhenUsed/>
    <w:rsid w:val="00E730FC"/>
    <w:rPr>
      <w:color w:val="0000FF" w:themeColor="hyperlink"/>
      <w:u w:val="single"/>
    </w:rPr>
  </w:style>
  <w:style w:type="paragraph" w:styleId="Bibliographie">
    <w:name w:val="Bibliography"/>
    <w:basedOn w:val="Normal"/>
    <w:next w:val="Normal"/>
    <w:uiPriority w:val="37"/>
    <w:unhideWhenUsed/>
    <w:rsid w:val="00E868CD"/>
  </w:style>
  <w:style w:type="paragraph" w:styleId="Lgende">
    <w:name w:val="caption"/>
    <w:basedOn w:val="Normal"/>
    <w:next w:val="Normal"/>
    <w:uiPriority w:val="35"/>
    <w:unhideWhenUsed/>
    <w:qFormat/>
    <w:rsid w:val="00DB1606"/>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D00DF2"/>
    <w:pPr>
      <w:spacing w:after="0"/>
    </w:pPr>
  </w:style>
  <w:style w:type="character" w:customStyle="1" w:styleId="Titre2Car">
    <w:name w:val="Titre 2 Car"/>
    <w:basedOn w:val="Policepardfaut"/>
    <w:link w:val="Titre2"/>
    <w:uiPriority w:val="9"/>
    <w:semiHidden/>
    <w:rsid w:val="00E0617B"/>
    <w:rPr>
      <w:rFonts w:asciiTheme="majorHAnsi" w:eastAsiaTheme="majorEastAsia" w:hAnsiTheme="majorHAnsi" w:cstheme="majorBidi"/>
      <w:b/>
      <w:bCs/>
      <w:color w:val="4F81BD" w:themeColor="accent1"/>
      <w:sz w:val="26"/>
      <w:szCs w:val="26"/>
    </w:rPr>
  </w:style>
  <w:style w:type="character" w:customStyle="1" w:styleId="Titre4Car">
    <w:name w:val="Titre 4 Car"/>
    <w:basedOn w:val="Policepardfaut"/>
    <w:link w:val="Titre4"/>
    <w:uiPriority w:val="9"/>
    <w:semiHidden/>
    <w:rsid w:val="00E0617B"/>
    <w:rPr>
      <w:rFonts w:asciiTheme="majorHAnsi" w:eastAsiaTheme="majorEastAsia" w:hAnsiTheme="majorHAnsi" w:cstheme="majorBidi"/>
      <w:b/>
      <w:bCs/>
      <w:i/>
      <w:iCs/>
      <w:color w:val="4F81BD" w:themeColor="accent1"/>
    </w:rPr>
  </w:style>
  <w:style w:type="paragraph" w:styleId="Corpsdetexte">
    <w:name w:val="Body Text"/>
    <w:basedOn w:val="Normal"/>
    <w:link w:val="CorpsdetexteCar"/>
    <w:rsid w:val="00E0617B"/>
    <w:pPr>
      <w:spacing w:after="0" w:line="240" w:lineRule="auto"/>
    </w:pPr>
    <w:rPr>
      <w:rFonts w:ascii="Times New Roman" w:eastAsia="Times New Roman" w:hAnsi="Times New Roman" w:cs="Times New Roman"/>
      <w:color w:val="0000FF"/>
      <w:sz w:val="24"/>
      <w:szCs w:val="24"/>
    </w:rPr>
  </w:style>
  <w:style w:type="character" w:customStyle="1" w:styleId="CorpsdetexteCar">
    <w:name w:val="Corps de texte Car"/>
    <w:basedOn w:val="Policepardfaut"/>
    <w:link w:val="Corpsdetexte"/>
    <w:rsid w:val="00E0617B"/>
    <w:rPr>
      <w:rFonts w:ascii="Times New Roman" w:eastAsia="Times New Roman" w:hAnsi="Times New Roman" w:cs="Times New Roman"/>
      <w:color w:val="0000FF"/>
      <w:sz w:val="24"/>
      <w:szCs w:val="24"/>
    </w:rPr>
  </w:style>
  <w:style w:type="paragraph" w:styleId="Corpsdetexte2">
    <w:name w:val="Body Text 2"/>
    <w:basedOn w:val="Normal"/>
    <w:link w:val="Corpsdetexte2Car"/>
    <w:rsid w:val="00E0617B"/>
    <w:pPr>
      <w:spacing w:after="0" w:line="240" w:lineRule="auto"/>
    </w:pPr>
    <w:rPr>
      <w:rFonts w:ascii="Times New Roman" w:eastAsia="Times New Roman" w:hAnsi="Times New Roman" w:cs="Times New Roman"/>
      <w:b/>
      <w:bCs/>
      <w:sz w:val="24"/>
      <w:szCs w:val="24"/>
    </w:rPr>
  </w:style>
  <w:style w:type="character" w:customStyle="1" w:styleId="Corpsdetexte2Car">
    <w:name w:val="Corps de texte 2 Car"/>
    <w:basedOn w:val="Policepardfaut"/>
    <w:link w:val="Corpsdetexte2"/>
    <w:rsid w:val="00E0617B"/>
    <w:rPr>
      <w:rFonts w:ascii="Times New Roman" w:eastAsia="Times New Roman" w:hAnsi="Times New Roman" w:cs="Times New Roman"/>
      <w:b/>
      <w:bCs/>
      <w:sz w:val="24"/>
      <w:szCs w:val="24"/>
    </w:rPr>
  </w:style>
  <w:style w:type="table" w:customStyle="1" w:styleId="Trameclaire-Accent11">
    <w:name w:val="Trame claire - Accent 11"/>
    <w:basedOn w:val="TableauNormal"/>
    <w:uiPriority w:val="60"/>
    <w:rsid w:val="00561E5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moyenne2-Accent11">
    <w:name w:val="Trame moyenne 2 - Accent 11"/>
    <w:basedOn w:val="TableauNormal"/>
    <w:uiPriority w:val="64"/>
    <w:rsid w:val="00561E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ramemoyenne1-Accent11">
    <w:name w:val="Trame moyenne 1 - Accent 11"/>
    <w:basedOn w:val="TableauNormal"/>
    <w:uiPriority w:val="63"/>
    <w:rsid w:val="00561E5A"/>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stemoyenne2-Accent1">
    <w:name w:val="Medium List 2 Accent 1"/>
    <w:basedOn w:val="TableauNormal"/>
    <w:uiPriority w:val="66"/>
    <w:rsid w:val="00561E5A"/>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061106788CD84E4D92D520E562747C83">
    <w:name w:val="061106788CD84E4D92D520E562747C83"/>
    <w:rsid w:val="000D64FB"/>
    <w:rPr>
      <w:lang w:val="en-US" w:eastAsia="en-US"/>
    </w:rPr>
  </w:style>
  <w:style w:type="paragraph" w:styleId="NormalWeb">
    <w:name w:val="Normal (Web)"/>
    <w:basedOn w:val="Normal"/>
    <w:uiPriority w:val="99"/>
    <w:rsid w:val="00CA3734"/>
    <w:pPr>
      <w:spacing w:before="100" w:beforeAutospacing="1" w:after="100" w:afterAutospacing="1" w:line="240" w:lineRule="auto"/>
    </w:pPr>
    <w:rPr>
      <w:rFonts w:ascii="Times New Roman" w:eastAsia="Times New Roman" w:hAnsi="Times New Roman" w:cs="Times New Roman"/>
      <w:sz w:val="24"/>
      <w:szCs w:val="24"/>
    </w:rPr>
  </w:style>
  <w:style w:type="table" w:styleId="Grillemoyenne3-Accent1">
    <w:name w:val="Medium Grid 3 Accent 1"/>
    <w:basedOn w:val="TableauNormal"/>
    <w:uiPriority w:val="69"/>
    <w:rsid w:val="00E9331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transpan">
    <w:name w:val="transpan"/>
    <w:basedOn w:val="Policepardfaut"/>
    <w:rsid w:val="000B1FFA"/>
  </w:style>
  <w:style w:type="character" w:styleId="Lienhypertextesuivivisit">
    <w:name w:val="FollowedHyperlink"/>
    <w:basedOn w:val="Policepardfaut"/>
    <w:uiPriority w:val="99"/>
    <w:semiHidden/>
    <w:unhideWhenUsed/>
    <w:rsid w:val="005B10A1"/>
    <w:rPr>
      <w:color w:val="800080" w:themeColor="followedHyperlink"/>
      <w:u w:val="single"/>
    </w:rPr>
  </w:style>
  <w:style w:type="character" w:customStyle="1" w:styleId="sac">
    <w:name w:val="sac"/>
    <w:basedOn w:val="Policepardfaut"/>
    <w:rsid w:val="00BC5A69"/>
  </w:style>
  <w:style w:type="character" w:customStyle="1" w:styleId="apple-converted-space">
    <w:name w:val="apple-converted-space"/>
    <w:basedOn w:val="Policepardfaut"/>
    <w:rsid w:val="00BC5A69"/>
  </w:style>
</w:styles>
</file>

<file path=word/webSettings.xml><?xml version="1.0" encoding="utf-8"?>
<w:webSettings xmlns:r="http://schemas.openxmlformats.org/officeDocument/2006/relationships" xmlns:w="http://schemas.openxmlformats.org/wordprocessingml/2006/main">
  <w:divs>
    <w:div w:id="684139629">
      <w:bodyDiv w:val="1"/>
      <w:marLeft w:val="0"/>
      <w:marRight w:val="0"/>
      <w:marTop w:val="0"/>
      <w:marBottom w:val="0"/>
      <w:divBdr>
        <w:top w:val="none" w:sz="0" w:space="0" w:color="auto"/>
        <w:left w:val="none" w:sz="0" w:space="0" w:color="auto"/>
        <w:bottom w:val="none" w:sz="0" w:space="0" w:color="auto"/>
        <w:right w:val="none" w:sz="0" w:space="0" w:color="auto"/>
      </w:divBdr>
    </w:div>
    <w:div w:id="684867372">
      <w:bodyDiv w:val="1"/>
      <w:marLeft w:val="0"/>
      <w:marRight w:val="0"/>
      <w:marTop w:val="0"/>
      <w:marBottom w:val="0"/>
      <w:divBdr>
        <w:top w:val="none" w:sz="0" w:space="0" w:color="auto"/>
        <w:left w:val="none" w:sz="0" w:space="0" w:color="auto"/>
        <w:bottom w:val="none" w:sz="0" w:space="0" w:color="auto"/>
        <w:right w:val="none" w:sz="0" w:space="0" w:color="auto"/>
      </w:divBdr>
    </w:div>
    <w:div w:id="952444529">
      <w:bodyDiv w:val="1"/>
      <w:marLeft w:val="0"/>
      <w:marRight w:val="0"/>
      <w:marTop w:val="0"/>
      <w:marBottom w:val="0"/>
      <w:divBdr>
        <w:top w:val="none" w:sz="0" w:space="0" w:color="auto"/>
        <w:left w:val="none" w:sz="0" w:space="0" w:color="auto"/>
        <w:bottom w:val="none" w:sz="0" w:space="0" w:color="auto"/>
        <w:right w:val="none" w:sz="0" w:space="0" w:color="auto"/>
      </w:divBdr>
    </w:div>
    <w:div w:id="981346839">
      <w:bodyDiv w:val="1"/>
      <w:marLeft w:val="0"/>
      <w:marRight w:val="0"/>
      <w:marTop w:val="0"/>
      <w:marBottom w:val="0"/>
      <w:divBdr>
        <w:top w:val="none" w:sz="0" w:space="0" w:color="auto"/>
        <w:left w:val="none" w:sz="0" w:space="0" w:color="auto"/>
        <w:bottom w:val="none" w:sz="0" w:space="0" w:color="auto"/>
        <w:right w:val="none" w:sz="0" w:space="0" w:color="auto"/>
      </w:divBdr>
    </w:div>
    <w:div w:id="1796407900">
      <w:bodyDiv w:val="1"/>
      <w:marLeft w:val="0"/>
      <w:marRight w:val="0"/>
      <w:marTop w:val="0"/>
      <w:marBottom w:val="0"/>
      <w:divBdr>
        <w:top w:val="none" w:sz="0" w:space="0" w:color="auto"/>
        <w:left w:val="none" w:sz="0" w:space="0" w:color="auto"/>
        <w:bottom w:val="none" w:sz="0" w:space="0" w:color="auto"/>
        <w:right w:val="none" w:sz="0" w:space="0" w:color="auto"/>
      </w:divBdr>
    </w:div>
    <w:div w:id="196346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49.jpeg"/><Relationship Id="rId21" Type="http://schemas.openxmlformats.org/officeDocument/2006/relationships/image" Target="media/image9.png"/><Relationship Id="rId42" Type="http://schemas.openxmlformats.org/officeDocument/2006/relationships/hyperlink" Target="http://www.kahl.net/ipse.html" TargetMode="External"/><Relationship Id="rId47" Type="http://schemas.openxmlformats.org/officeDocument/2006/relationships/hyperlink" Target="http://www.sunposition.info/" TargetMode="External"/><Relationship Id="rId63" Type="http://schemas.openxmlformats.org/officeDocument/2006/relationships/hyperlink" Target="http://eetd.lbl.gov/btd/tools/superlite/superlite2.html" TargetMode="External"/><Relationship Id="rId68" Type="http://schemas.openxmlformats.org/officeDocument/2006/relationships/hyperlink" Target="http://www.greenbuildingstudio.com" TargetMode="External"/><Relationship Id="rId84" Type="http://schemas.openxmlformats.org/officeDocument/2006/relationships/hyperlink" Target="file:///D:\etudes\master\documentation\pratique\memoire\le%20final\master%20soutenance\HPE\memoire%20final%20(R&#233;par&#233;)%20(R&#233;par&#233;).docx" TargetMode="External"/><Relationship Id="rId89" Type="http://schemas.openxmlformats.org/officeDocument/2006/relationships/image" Target="media/image31.jpeg"/><Relationship Id="rId112" Type="http://schemas.openxmlformats.org/officeDocument/2006/relationships/hyperlink" Target="http://www.gadbyggnadsfysik.se/" TargetMode="External"/><Relationship Id="rId133" Type="http://schemas.openxmlformats.org/officeDocument/2006/relationships/hyperlink" Target="http://www.exceline.com/" TargetMode="External"/><Relationship Id="rId138" Type="http://schemas.openxmlformats.org/officeDocument/2006/relationships/image" Target="media/image63.jpeg"/><Relationship Id="rId154" Type="http://schemas.openxmlformats.org/officeDocument/2006/relationships/image" Target="media/image73.jpeg"/><Relationship Id="rId159" Type="http://schemas.openxmlformats.org/officeDocument/2006/relationships/image" Target="media/image77.png"/><Relationship Id="rId170" Type="http://schemas.openxmlformats.org/officeDocument/2006/relationships/image" Target="media/image85.jpeg"/><Relationship Id="rId16" Type="http://schemas.openxmlformats.org/officeDocument/2006/relationships/image" Target="media/image4.png"/><Relationship Id="rId107" Type="http://schemas.openxmlformats.org/officeDocument/2006/relationships/image" Target="media/image43.png"/><Relationship Id="rId11" Type="http://schemas.openxmlformats.org/officeDocument/2006/relationships/image" Target="media/image3.gif"/><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hyperlink" Target="http://www.archiphysics.com/" TargetMode="External"/><Relationship Id="rId58" Type="http://schemas.openxmlformats.org/officeDocument/2006/relationships/hyperlink" Target="http://www.dialux.com/" TargetMode="External"/><Relationship Id="rId74" Type="http://schemas.openxmlformats.org/officeDocument/2006/relationships/hyperlink" Target="file:///D:\etudes\master\documentation\pratique\memoire\le%20final\master%20soutenance\HPE\memoire%20final%20(R&#233;par&#233;)%20(R&#233;par&#233;).docx" TargetMode="External"/><Relationship Id="rId79" Type="http://schemas.openxmlformats.org/officeDocument/2006/relationships/hyperlink" Target="file:///D:\etudes\master\documentation\pratique\memoire\le%20final\master%20soutenance\HPE\memoire%20final%20(R&#233;par&#233;)%20(R&#233;par&#233;).docx" TargetMode="External"/><Relationship Id="rId102" Type="http://schemas.openxmlformats.org/officeDocument/2006/relationships/hyperlink" Target="http://www.sunposition.info/" TargetMode="External"/><Relationship Id="rId123" Type="http://schemas.openxmlformats.org/officeDocument/2006/relationships/image" Target="media/image53.jpeg"/><Relationship Id="rId128" Type="http://schemas.openxmlformats.org/officeDocument/2006/relationships/image" Target="media/image56.jpeg"/><Relationship Id="rId144" Type="http://schemas.openxmlformats.org/officeDocument/2006/relationships/image" Target="media/image66.jpeg"/><Relationship Id="rId149" Type="http://schemas.openxmlformats.org/officeDocument/2006/relationships/hyperlink" Target="http://www.retscreen.net/" TargetMode="External"/><Relationship Id="rId5" Type="http://schemas.openxmlformats.org/officeDocument/2006/relationships/settings" Target="settings.xml"/><Relationship Id="rId90" Type="http://schemas.openxmlformats.org/officeDocument/2006/relationships/hyperlink" Target="http://www.ecoadvisor.com/" TargetMode="External"/><Relationship Id="rId95" Type="http://schemas.openxmlformats.org/officeDocument/2006/relationships/image" Target="media/image35.jpeg"/><Relationship Id="rId160" Type="http://schemas.openxmlformats.org/officeDocument/2006/relationships/hyperlink" Target="http://www.youtube.com/watch?v=zJLYzuL7yjg" TargetMode="External"/><Relationship Id="rId165" Type="http://schemas.openxmlformats.org/officeDocument/2006/relationships/hyperlink" Target="http://www.doe2.com" TargetMode="External"/><Relationship Id="rId22" Type="http://schemas.openxmlformats.org/officeDocument/2006/relationships/image" Target="media/image10.png"/><Relationship Id="rId27" Type="http://schemas.openxmlformats.org/officeDocument/2006/relationships/image" Target="media/image15.jpeg"/><Relationship Id="rId43" Type="http://schemas.openxmlformats.org/officeDocument/2006/relationships/hyperlink" Target="http://www.ecoadvisor.com/" TargetMode="External"/><Relationship Id="rId48" Type="http://schemas.openxmlformats.org/officeDocument/2006/relationships/hyperlink" Target="http://emsolar.ee.tu-berlin.de/simulation/sundi.html" TargetMode="External"/><Relationship Id="rId64" Type="http://schemas.openxmlformats.org/officeDocument/2006/relationships/hyperlink" Target="http://www.daysim.com/" TargetMode="External"/><Relationship Id="rId69" Type="http://schemas.openxmlformats.org/officeDocument/2006/relationships/hyperlink" Target="http://www.youtube.com/watch?v=zJLYzuL7yjg" TargetMode="External"/><Relationship Id="rId113" Type="http://schemas.openxmlformats.org/officeDocument/2006/relationships/image" Target="media/image46.jpeg"/><Relationship Id="rId118" Type="http://schemas.openxmlformats.org/officeDocument/2006/relationships/hyperlink" Target="http://www.izubaenergies.com" TargetMode="External"/><Relationship Id="rId134" Type="http://schemas.openxmlformats.org/officeDocument/2006/relationships/image" Target="media/image60.jpeg"/><Relationship Id="rId139" Type="http://schemas.openxmlformats.org/officeDocument/2006/relationships/hyperlink" Target="http://www.genlytesupplydivision.com/" TargetMode="External"/><Relationship Id="rId80" Type="http://schemas.openxmlformats.org/officeDocument/2006/relationships/hyperlink" Target="file:///D:\etudes\master\documentation\pratique\memoire\le%20final\master%20soutenance\HPE\memoire%20final%20(R&#233;par&#233;)%20(R&#233;par&#233;).docx" TargetMode="External"/><Relationship Id="rId85" Type="http://schemas.openxmlformats.org/officeDocument/2006/relationships/hyperlink" Target="file:///D:\etudes\master\documentation\pratique\memoire\le%20final\master%20soutenance\HPE\memoire%20final%20(R&#233;par&#233;)%20(R&#233;par&#233;).docx" TargetMode="External"/><Relationship Id="rId150" Type="http://schemas.openxmlformats.org/officeDocument/2006/relationships/image" Target="media/image70.jpeg"/><Relationship Id="rId155" Type="http://schemas.openxmlformats.org/officeDocument/2006/relationships/image" Target="media/image74.jpeg"/><Relationship Id="rId171" Type="http://schemas.openxmlformats.org/officeDocument/2006/relationships/header" Target="header1.xml"/><Relationship Id="rId12" Type="http://schemas.openxmlformats.org/officeDocument/2006/relationships/hyperlink" Target="http://fr.wikipedia.org/wiki/Pauvret%C3%A9" TargetMode="External"/><Relationship Id="rId17" Type="http://schemas.openxmlformats.org/officeDocument/2006/relationships/image" Target="media/image5.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hyperlink" Target="http://radsite.lbl.gov/radiance/HOME.html" TargetMode="External"/><Relationship Id="rId103" Type="http://schemas.openxmlformats.org/officeDocument/2006/relationships/image" Target="media/image40.jpeg"/><Relationship Id="rId108" Type="http://schemas.openxmlformats.org/officeDocument/2006/relationships/hyperlink" Target="http://www.archiphysics.com/" TargetMode="External"/><Relationship Id="rId124" Type="http://schemas.openxmlformats.org/officeDocument/2006/relationships/image" Target="media/image54.png"/><Relationship Id="rId129" Type="http://schemas.openxmlformats.org/officeDocument/2006/relationships/image" Target="media/image57.jpeg"/><Relationship Id="rId54" Type="http://schemas.openxmlformats.org/officeDocument/2006/relationships/hyperlink" Target="http://www.bfrl.nist.gov/IAQanalysis" TargetMode="External"/><Relationship Id="rId70" Type="http://schemas.openxmlformats.org/officeDocument/2006/relationships/hyperlink" Target="http://usa.autodesk.com" TargetMode="External"/><Relationship Id="rId75" Type="http://schemas.openxmlformats.org/officeDocument/2006/relationships/hyperlink" Target="file:///D:\etudes\master\documentation\pratique\memoire\le%20final\master%20soutenance\HPE\memoire%20final%20(R&#233;par&#233;)%20(R&#233;par&#233;).docx" TargetMode="External"/><Relationship Id="rId91" Type="http://schemas.openxmlformats.org/officeDocument/2006/relationships/image" Target="media/image32.png"/><Relationship Id="rId96" Type="http://schemas.openxmlformats.org/officeDocument/2006/relationships/hyperlink" Target="http://www.bwk.tue.nl/bps/hensen/courseware/Class-mod+sim" TargetMode="External"/><Relationship Id="rId140" Type="http://schemas.openxmlformats.org/officeDocument/2006/relationships/image" Target="media/image64.jpeg"/><Relationship Id="rId145" Type="http://schemas.openxmlformats.org/officeDocument/2006/relationships/hyperlink" Target="http://www.archenergy.com/SPOT" TargetMode="External"/><Relationship Id="rId161" Type="http://schemas.openxmlformats.org/officeDocument/2006/relationships/image" Target="media/image78.png"/><Relationship Id="rId166"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fr.wikipedia.org/wiki/Droits_de_l%27homme"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www.archiphysics.com/" TargetMode="External"/><Relationship Id="rId57" Type="http://schemas.openxmlformats.org/officeDocument/2006/relationships/hyperlink" Target="http://www.susdesign.com/" TargetMode="External"/><Relationship Id="rId106" Type="http://schemas.openxmlformats.org/officeDocument/2006/relationships/image" Target="media/image42.png"/><Relationship Id="rId114" Type="http://schemas.openxmlformats.org/officeDocument/2006/relationships/image" Target="media/image47.jpeg"/><Relationship Id="rId119" Type="http://schemas.openxmlformats.org/officeDocument/2006/relationships/image" Target="media/image50.png"/><Relationship Id="rId127" Type="http://schemas.openxmlformats.org/officeDocument/2006/relationships/hyperlink" Target="http://www.dialux.com/" TargetMode="External"/><Relationship Id="rId10" Type="http://schemas.openxmlformats.org/officeDocument/2006/relationships/image" Target="media/image2.jpeg"/><Relationship Id="rId31" Type="http://schemas.openxmlformats.org/officeDocument/2006/relationships/image" Target="media/image19.png"/><Relationship Id="rId44" Type="http://schemas.openxmlformats.org/officeDocument/2006/relationships/hyperlink" Target="http://www.kahl.net/solarch" TargetMode="External"/><Relationship Id="rId52" Type="http://schemas.openxmlformats.org/officeDocument/2006/relationships/hyperlink" Target="http://www.archiphysics.com/" TargetMode="External"/><Relationship Id="rId60" Type="http://schemas.openxmlformats.org/officeDocument/2006/relationships/hyperlink" Target="http://www.exceline.com/" TargetMode="External"/><Relationship Id="rId65" Type="http://schemas.openxmlformats.org/officeDocument/2006/relationships/hyperlink" Target="http://www.archenergy.com/SPOT" TargetMode="External"/><Relationship Id="rId73" Type="http://schemas.openxmlformats.org/officeDocument/2006/relationships/hyperlink" Target="file:///D:\etudes\master\documentation\pratique\memoire\le%20final\master%20soutenance\HPE\memoire%20final%20(R&#233;par&#233;)%20(R&#233;par&#233;).docx" TargetMode="External"/><Relationship Id="rId78" Type="http://schemas.openxmlformats.org/officeDocument/2006/relationships/hyperlink" Target="file:///D:\etudes\master\documentation\pratique\memoire\le%20final\master%20soutenance\HPE\memoire%20final%20(R&#233;par&#233;)%20(R&#233;par&#233;).docx" TargetMode="External"/><Relationship Id="rId81" Type="http://schemas.openxmlformats.org/officeDocument/2006/relationships/hyperlink" Target="file:///D:\etudes\master\documentation\pratique\memoire\le%20final\master%20soutenance\HPE\memoire%20final%20(R&#233;par&#233;)%20(R&#233;par&#233;).docx" TargetMode="External"/><Relationship Id="rId86" Type="http://schemas.openxmlformats.org/officeDocument/2006/relationships/image" Target="media/image29.png"/><Relationship Id="rId94" Type="http://schemas.openxmlformats.org/officeDocument/2006/relationships/image" Target="media/image34.jpeg"/><Relationship Id="rId99" Type="http://schemas.openxmlformats.org/officeDocument/2006/relationships/image" Target="media/image38.jpeg"/><Relationship Id="rId101" Type="http://schemas.openxmlformats.org/officeDocument/2006/relationships/image" Target="media/image39.jpeg"/><Relationship Id="rId122" Type="http://schemas.openxmlformats.org/officeDocument/2006/relationships/image" Target="media/image52.jpeg"/><Relationship Id="rId130" Type="http://schemas.openxmlformats.org/officeDocument/2006/relationships/image" Target="media/image58.jpeg"/><Relationship Id="rId135" Type="http://schemas.openxmlformats.org/officeDocument/2006/relationships/hyperlink" Target="http://www.visuallightingsoftware.com/" TargetMode="External"/><Relationship Id="rId143" Type="http://schemas.openxmlformats.org/officeDocument/2006/relationships/hyperlink" Target="http://www.daysim.com/" TargetMode="External"/><Relationship Id="rId148" Type="http://schemas.openxmlformats.org/officeDocument/2006/relationships/image" Target="media/image69.jpeg"/><Relationship Id="rId151" Type="http://schemas.openxmlformats.org/officeDocument/2006/relationships/image" Target="media/image71.jpeg"/><Relationship Id="rId156" Type="http://schemas.openxmlformats.org/officeDocument/2006/relationships/hyperlink" Target="http://www.greenbuildingstudio.com" TargetMode="External"/><Relationship Id="rId164" Type="http://schemas.openxmlformats.org/officeDocument/2006/relationships/image" Target="media/image81.png"/><Relationship Id="rId169" Type="http://schemas.openxmlformats.org/officeDocument/2006/relationships/image" Target="media/image84.gif"/><Relationship Id="rId4" Type="http://schemas.openxmlformats.org/officeDocument/2006/relationships/styles" Target="styles.xml"/><Relationship Id="rId9" Type="http://schemas.openxmlformats.org/officeDocument/2006/relationships/image" Target="media/image1.jpeg"/><Relationship Id="rId172" Type="http://schemas.openxmlformats.org/officeDocument/2006/relationships/footer" Target="footer1.xml"/><Relationship Id="rId13" Type="http://schemas.openxmlformats.org/officeDocument/2006/relationships/hyperlink" Target="http://fr.wikipedia.org/wiki/Consommation" TargetMode="External"/><Relationship Id="rId18" Type="http://schemas.openxmlformats.org/officeDocument/2006/relationships/image" Target="media/image6.png"/><Relationship Id="rId39" Type="http://schemas.openxmlformats.org/officeDocument/2006/relationships/hyperlink" Target="http://apps1.eere.energy.gov/buildings/tools_directory/alpha_list.cfm" TargetMode="External"/><Relationship Id="rId109" Type="http://schemas.openxmlformats.org/officeDocument/2006/relationships/image" Target="media/image44.jpeg"/><Relationship Id="rId34" Type="http://schemas.openxmlformats.org/officeDocument/2006/relationships/image" Target="media/image22.png"/><Relationship Id="rId50" Type="http://schemas.openxmlformats.org/officeDocument/2006/relationships/hyperlink" Target="http://www.archiphysics.com/" TargetMode="External"/><Relationship Id="rId55" Type="http://schemas.openxmlformats.org/officeDocument/2006/relationships/hyperlink" Target="http://www.izubaenergies.com" TargetMode="External"/><Relationship Id="rId76" Type="http://schemas.openxmlformats.org/officeDocument/2006/relationships/hyperlink" Target="file:///D:\etudes\master\documentation\pratique\memoire\le%20final\master%20soutenance\HPE\memoire%20final%20(R&#233;par&#233;)%20(R&#233;par&#233;).docx" TargetMode="External"/><Relationship Id="rId97" Type="http://schemas.openxmlformats.org/officeDocument/2006/relationships/image" Target="media/image36.png"/><Relationship Id="rId104" Type="http://schemas.openxmlformats.org/officeDocument/2006/relationships/image" Target="media/image41.jpeg"/><Relationship Id="rId120" Type="http://schemas.openxmlformats.org/officeDocument/2006/relationships/image" Target="media/image51.png"/><Relationship Id="rId125" Type="http://schemas.openxmlformats.org/officeDocument/2006/relationships/hyperlink" Target="http://www.susdesign.com/" TargetMode="External"/><Relationship Id="rId141" Type="http://schemas.openxmlformats.org/officeDocument/2006/relationships/hyperlink" Target="http://eetd.lbl.gov/btd/tools/superlite/superlite2.html" TargetMode="External"/><Relationship Id="rId146" Type="http://schemas.openxmlformats.org/officeDocument/2006/relationships/image" Target="media/image67.jpeg"/><Relationship Id="rId167" Type="http://schemas.openxmlformats.org/officeDocument/2006/relationships/hyperlink" Target="http://usa.autodesk.com" TargetMode="External"/><Relationship Id="rId7" Type="http://schemas.openxmlformats.org/officeDocument/2006/relationships/footnotes" Target="footnotes.xml"/><Relationship Id="rId71" Type="http://schemas.openxmlformats.org/officeDocument/2006/relationships/hyperlink" Target="file:///D:\etudes\master\documentation\pratique\memoire\le%20final\master%20soutenance\HPE\memoire%20final%20(R&#233;par&#233;)%20(R&#233;par&#233;).docx" TargetMode="External"/><Relationship Id="rId92" Type="http://schemas.openxmlformats.org/officeDocument/2006/relationships/image" Target="media/image33.png"/><Relationship Id="rId162" Type="http://schemas.openxmlformats.org/officeDocument/2006/relationships/image" Target="media/image79.jpeg"/><Relationship Id="rId2" Type="http://schemas.openxmlformats.org/officeDocument/2006/relationships/customXml" Target="../customXml/item2.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7.tiff"/><Relationship Id="rId45" Type="http://schemas.openxmlformats.org/officeDocument/2006/relationships/hyperlink" Target="http://www.bwk.tue.nl/bps/hensen/courseware/Class-mod+sim" TargetMode="External"/><Relationship Id="rId66" Type="http://schemas.openxmlformats.org/officeDocument/2006/relationships/hyperlink" Target="http://www.retscreen.net/" TargetMode="External"/><Relationship Id="rId87" Type="http://schemas.openxmlformats.org/officeDocument/2006/relationships/hyperlink" Target="http://www.kahl.net/ipse.html" TargetMode="External"/><Relationship Id="rId110" Type="http://schemas.openxmlformats.org/officeDocument/2006/relationships/hyperlink" Target="http://www.archiphysics.com/" TargetMode="External"/><Relationship Id="rId115" Type="http://schemas.openxmlformats.org/officeDocument/2006/relationships/image" Target="media/image48.jpeg"/><Relationship Id="rId131" Type="http://schemas.openxmlformats.org/officeDocument/2006/relationships/hyperlink" Target="http://radsite.lbl.gov/radiance/HOME.html" TargetMode="External"/><Relationship Id="rId136" Type="http://schemas.openxmlformats.org/officeDocument/2006/relationships/image" Target="media/image61.jpeg"/><Relationship Id="rId157" Type="http://schemas.openxmlformats.org/officeDocument/2006/relationships/image" Target="media/image75.png"/><Relationship Id="rId61" Type="http://schemas.openxmlformats.org/officeDocument/2006/relationships/hyperlink" Target="http://www.visuallightingsoftware.com/" TargetMode="External"/><Relationship Id="rId82" Type="http://schemas.openxmlformats.org/officeDocument/2006/relationships/hyperlink" Target="file:///D:\etudes\master\documentation\pratique\memoire\le%20final\master%20soutenance\HPE\memoire%20final%20(R&#233;par&#233;)%20(R&#233;par&#233;).docx" TargetMode="External"/><Relationship Id="rId152" Type="http://schemas.openxmlformats.org/officeDocument/2006/relationships/hyperlink" Target="http://www.aud.ucla.edu/energy-design-tools" TargetMode="External"/><Relationship Id="rId173" Type="http://schemas.openxmlformats.org/officeDocument/2006/relationships/fontTable" Target="fontTable.xml"/><Relationship Id="rId19" Type="http://schemas.openxmlformats.org/officeDocument/2006/relationships/image" Target="media/image7.png"/><Relationship Id="rId14" Type="http://schemas.openxmlformats.org/officeDocument/2006/relationships/hyperlink" Target="http://fr.wikipedia.org/wiki/Ressources_naturelles" TargetMode="External"/><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hyperlink" Target="http://susdesign.com/overhang_annual" TargetMode="External"/><Relationship Id="rId77" Type="http://schemas.openxmlformats.org/officeDocument/2006/relationships/hyperlink" Target="file:///D:\etudes\master\documentation\pratique\memoire\le%20final\master%20soutenance\HPE\memoire%20final%20(R&#233;par&#233;)%20(R&#233;par&#233;).docx" TargetMode="External"/><Relationship Id="rId100" Type="http://schemas.openxmlformats.org/officeDocument/2006/relationships/hyperlink" Target="http://www.aud.ucla.edu/energy-design-tools" TargetMode="External"/><Relationship Id="rId105" Type="http://schemas.openxmlformats.org/officeDocument/2006/relationships/hyperlink" Target="http://emsolar.ee.tu-berlin.de/simulation/sundi.html" TargetMode="External"/><Relationship Id="rId126" Type="http://schemas.openxmlformats.org/officeDocument/2006/relationships/image" Target="media/image55.gif"/><Relationship Id="rId147" Type="http://schemas.openxmlformats.org/officeDocument/2006/relationships/image" Target="media/image68.jpeg"/><Relationship Id="rId168" Type="http://schemas.openxmlformats.org/officeDocument/2006/relationships/image" Target="media/image83.gif"/><Relationship Id="rId8" Type="http://schemas.openxmlformats.org/officeDocument/2006/relationships/endnotes" Target="endnotes.xml"/><Relationship Id="rId51" Type="http://schemas.openxmlformats.org/officeDocument/2006/relationships/hyperlink" Target="http://www.gadbyggnadsfysik.se/" TargetMode="External"/><Relationship Id="rId72" Type="http://schemas.openxmlformats.org/officeDocument/2006/relationships/hyperlink" Target="file:///D:\etudes\master\documentation\pratique\memoire\le%20final\master%20soutenance\HPE\memoire%20final%20(R&#233;par&#233;)%20(R&#233;par&#233;).docx" TargetMode="External"/><Relationship Id="rId93" Type="http://schemas.openxmlformats.org/officeDocument/2006/relationships/hyperlink" Target="http://www.kahl.net/solarch" TargetMode="External"/><Relationship Id="rId98" Type="http://schemas.openxmlformats.org/officeDocument/2006/relationships/image" Target="media/image37.jpeg"/><Relationship Id="rId121" Type="http://schemas.openxmlformats.org/officeDocument/2006/relationships/hyperlink" Target="http://susdesign.com/overhang_annual" TargetMode="External"/><Relationship Id="rId142" Type="http://schemas.openxmlformats.org/officeDocument/2006/relationships/image" Target="media/image65.png"/><Relationship Id="rId163" Type="http://schemas.openxmlformats.org/officeDocument/2006/relationships/image" Target="media/image80.png"/><Relationship Id="rId3" Type="http://schemas.openxmlformats.org/officeDocument/2006/relationships/numbering" Target="numbering.xml"/><Relationship Id="rId25" Type="http://schemas.openxmlformats.org/officeDocument/2006/relationships/image" Target="media/image13.png"/><Relationship Id="rId46" Type="http://schemas.openxmlformats.org/officeDocument/2006/relationships/hyperlink" Target="http://www.aud.ucla.edu/energy-design-tools" TargetMode="External"/><Relationship Id="rId67" Type="http://schemas.openxmlformats.org/officeDocument/2006/relationships/hyperlink" Target="http://www.aud.ucla.edu/energy-design-tools" TargetMode="External"/><Relationship Id="rId116" Type="http://schemas.openxmlformats.org/officeDocument/2006/relationships/hyperlink" Target="http://www.bfrl.nist.gov/IAQanalysis" TargetMode="External"/><Relationship Id="rId137" Type="http://schemas.openxmlformats.org/officeDocument/2006/relationships/image" Target="media/image62.jpeg"/><Relationship Id="rId158" Type="http://schemas.openxmlformats.org/officeDocument/2006/relationships/image" Target="media/image76.jpeg"/><Relationship Id="rId20" Type="http://schemas.openxmlformats.org/officeDocument/2006/relationships/image" Target="media/image8.png"/><Relationship Id="rId41" Type="http://schemas.openxmlformats.org/officeDocument/2006/relationships/image" Target="media/image28.png"/><Relationship Id="rId62" Type="http://schemas.openxmlformats.org/officeDocument/2006/relationships/hyperlink" Target="http://www.genlytesupplydivision.com/" TargetMode="External"/><Relationship Id="rId83" Type="http://schemas.openxmlformats.org/officeDocument/2006/relationships/hyperlink" Target="file:///D:\etudes\master\documentation\pratique\memoire\le%20final\master%20soutenance\HPE\memoire%20final%20(R&#233;par&#233;)%20(R&#233;par&#233;).docx" TargetMode="External"/><Relationship Id="rId88" Type="http://schemas.openxmlformats.org/officeDocument/2006/relationships/image" Target="media/image30.gif"/><Relationship Id="rId111" Type="http://schemas.openxmlformats.org/officeDocument/2006/relationships/image" Target="media/image45.jpeg"/><Relationship Id="rId132" Type="http://schemas.openxmlformats.org/officeDocument/2006/relationships/image" Target="media/image59.gif"/><Relationship Id="rId153" Type="http://schemas.openxmlformats.org/officeDocument/2006/relationships/image" Target="media/image72.jpeg"/><Relationship Id="rId17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2012/2013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Dom01</b:Tag>
    <b:SourceType>Book</b:SourceType>
    <b:Guid>{61E5A41C-A532-4A90-855A-2B566B2DBCFB}</b:Guid>
    <b:LCID>0</b:LCID>
    <b:Author>
      <b:Author>
        <b:NameList>
          <b:Person>
            <b:Last>Gauzin-Müller</b:Last>
            <b:First>Dominique</b:First>
          </b:Person>
        </b:NameList>
      </b:Author>
    </b:Author>
    <b:Title>L’architecture écologique</b:Title>
    <b:Year>2001</b:Year>
    <b:City>Paris</b:City>
    <b:Publisher>Le Moniteur</b:Publisher>
    <b:RefOrder>4</b:RefOrder>
  </b:Source>
  <b:Source>
    <b:Tag>Edw81</b:Tag>
    <b:SourceType>Book</b:SourceType>
    <b:Guid>{BB562620-7245-44DA-ABDB-8AAC762563CF}</b:Guid>
    <b:LCID>0</b:LCID>
    <b:Author>
      <b:Author>
        <b:NameList>
          <b:Person>
            <b:Last>Mazria</b:Last>
            <b:First>Edward</b:First>
          </b:Person>
        </b:NameList>
      </b:Author>
    </b:Author>
    <b:Title>Le guide de la maison solaire traduction de "The passive solar energy book"</b:Title>
    <b:Year>1981</b:Year>
    <b:City>Marseille</b:City>
    <b:Publisher>Parenthese </b:Publisher>
    <b:RefOrder>11</b:RefOrder>
  </b:Source>
  <b:Source>
    <b:Tag>Hop09</b:Tag>
    <b:SourceType>ArticleInAPeriodical</b:SourceType>
    <b:Guid>{16ACD0C7-20D2-41FA-B704-D4D8A9B016A4}</b:Guid>
    <b:LCID>0</b:LCID>
    <b:Author>
      <b:Author>
        <b:NameList>
          <b:Person>
            <b:Last>Hopfe</b:Last>
            <b:First>Christina</b:First>
          </b:Person>
        </b:NameList>
      </b:Author>
    </b:Author>
    <b:Title>Uncertainty and sensitivity analysis in building performance simulation for decision support and design optimization</b:Title>
    <b:Year>2009</b:Year>
    <b:Month>juin</b:Month>
    <b:Day>18</b:Day>
    <b:City>Eindhoven</b:City>
    <b:Pages>215</b:Pages>
    <b:RefOrder>20</b:RefOrder>
  </b:Source>
  <b:Source>
    <b:Tag>Pau061</b:Tag>
    <b:SourceType>ArticleInAPeriodical</b:SourceType>
    <b:Guid>{B8255FC8-6289-4275-A705-9257DB2BD0C9}</b:Guid>
    <b:LCID>0</b:LCID>
    <b:Author>
      <b:Author>
        <b:NameList>
          <b:Person>
            <b:Last>Paulo Filipe de Almeida Ferreira Tavares</b:Last>
            <b:First>Antonio</b:First>
            <b:Middle>Manuel de Oliveira Gomes Martins</b:Middle>
          </b:Person>
        </b:NameList>
      </b:Author>
    </b:Author>
    <b:Title>Energy efﬁcient building design using sensitivity analysis—A case study</b:Title>
    <b:Year>2006</b:Year>
    <b:Pages>23-31</b:Pages>
    <b:PeriodicalTitle>Energy And Buildings</b:PeriodicalTitle>
    <b:Month>Avril</b:Month>
    <b:Day>11</b:Day>
    <b:RefOrder>28</b:RefOrder>
  </b:Source>
  <b:Source>
    <b:Tag>AnE12</b:Tag>
    <b:SourceType>ArticleInAPeriodical</b:SourceType>
    <b:Guid>{B9196B49-DDFB-475E-A9C3-5E1BA9D8734D}</b:Guid>
    <b:LCID>0</b:LCID>
    <b:Title>An Experimental Test Bed for Building Energy Simulation</b:Title>
    <b:PeriodicalTitle>Energy And Buildings</b:PeriodicalTitle>
    <b:Year>2012</b:Year>
    <b:Month>Novembre</b:Month>
    <b:Day>17</b:Day>
    <b:Pages>1-37</b:Pages>
    <b:RefOrder>29</b:RefOrder>
  </b:Source>
  <b:Source>
    <b:Tag>Ste04</b:Tag>
    <b:SourceType>Book</b:SourceType>
    <b:Guid>{6C3C556A-682A-40D0-A2CC-147A338F854C}</b:Guid>
    <b:LCID>0</b:LCID>
    <b:Author>
      <b:Author>
        <b:NameList>
          <b:Person>
            <b:Last>Szokolay</b:Last>
            <b:First>Steven</b:First>
            <b:Middle>V</b:Middle>
          </b:Person>
        </b:NameList>
      </b:Author>
    </b:Author>
    <b:Title>Introduction To Architectural Science: The Basis Of Sustainable Design</b:Title>
    <b:Year>2004</b:Year>
    <b:Publisher>Elsevier</b:Publisher>
    <b:RefOrder>30</b:RefOrder>
  </b:Source>
  <b:Source>
    <b:Tag>Fat08</b:Tag>
    <b:SourceType>Report</b:SourceType>
    <b:Guid>{C1017169-2E44-4F0D-A84B-672E74AC173D}</b:Guid>
    <b:LCID>0</b:LCID>
    <b:Author>
      <b:Author>
        <b:NameList>
          <b:Person>
            <b:Last>Touré</b:Last>
            <b:First>Fatimata</b:First>
            <b:Middle>DIA</b:Middle>
          </b:Person>
        </b:NameList>
      </b:Author>
    </b:Author>
    <b:Title>La planification énergétique sectorielle: l'architecture bioclimatique, Les fiches techniques PRISME  (Programme International de Soutien à la Maîtrise de l’Énergie), publié par L’Institut de l’énergie et de l’environnement de la Francophonie (IEPF)</b:Title>
    <b:Year>2008</b:Year>
    <b:Publisher>Communications Science­Impact</b:Publisher>
    <b:City>Canada</b:City>
    <b:RefOrder>14</b:RefOrder>
  </b:Source>
  <b:Source>
    <b:Tag>Espace_réservé1</b:Tag>
    <b:SourceType>DocumentFromInternetSite</b:SourceType>
    <b:Guid>{376CD977-46BA-4A33-9190-32FAAA1361DE}</b:Guid>
    <b:LCID>1036</b:LCID>
    <b:Title>« Vers une gouvernance mondiale de l’énergie : comment compléter le puzzle » traduction de l'article "Towards Global Energy Governance : How to Patch the Patchwork" p 29-54</b:Title>
    <b:Year>2011</b:Year>
    <b:Month>mai</b:Month>
    <b:Day>10</b:Day>
    <b:YearAccessed>2012</b:YearAccessed>
    <b:MonthAccessed>juin</b:MonthAccessed>
    <b:DayAccessed>14</b:DayAccessed>
    <b:URL>http://poldev.revues.org/690 ; DOI : 10.4000/poldev.690</b:URL>
    <b:InternetSiteTitle>Revue internationale de politique de développement</b:InternetSiteTitle>
    <b:Author>
      <b:Author>
        <b:NameList>
          <b:Person>
            <b:Last>Jong</b:Last>
            <b:First>Sijbren</b:First>
            <b:Middle>De</b:Middle>
          </b:Person>
        </b:NameList>
      </b:Author>
    </b:Author>
    <b:RefOrder>3</b:RefOrder>
  </b:Source>
  <b:Source>
    <b:Tag>Fad09</b:Tag>
    <b:SourceType>ArticleInAPeriodical</b:SourceType>
    <b:Guid>{16AB5CD6-53F8-45C5-B333-C31D7A7A971E}</b:Guid>
    <b:LCID>0</b:LCID>
    <b:Author>
      <b:Author>
        <b:NameList>
          <b:Person>
            <b:Last>Chlela</b:Last>
            <b:First>Fadi</b:First>
          </b:Person>
          <b:Person>
            <b:Last>Husaunndee</b:Last>
            <b:First>Ahmad</b:First>
          </b:Person>
          <b:Person>
            <b:Last>Inard</b:Last>
            <b:First>Christian</b:First>
          </b:Person>
          <b:Person>
            <b:Last>Riederer</b:Last>
            <b:First>Peter</b:First>
          </b:Person>
        </b:NameList>
      </b:Author>
    </b:Author>
    <b:Title>A new methodology for the design of low energy buildings</b:Title>
    <b:PeriodicalTitle>Energy And Buildings</b:PeriodicalTitle>
    <b:Year>2009</b:Year>
    <b:Month>Mai</b:Month>
    <b:Day>12</b:Day>
    <b:Pages>982-990</b:Pages>
    <b:RefOrder>31</b:RefOrder>
  </b:Source>
  <b:Source>
    <b:Tag>MWE00</b:Tag>
    <b:SourceType>ArticleInAPeriodical</b:SourceType>
    <b:Guid>{8EE5AB46-14A7-4856-925E-2824627579A9}</b:Guid>
    <b:LCID>0</b:LCID>
    <b:Author>
      <b:Author>
        <b:NameList>
          <b:Person>
            <b:Last>Ellis</b:Last>
            <b:First>M.W</b:First>
          </b:Person>
          <b:Person>
            <b:Last>Mathews</b:Last>
            <b:First>E.H</b:First>
          </b:Person>
        </b:NameList>
      </b:Author>
    </b:Author>
    <b:Title>A new simplified thermal design tool for architects</b:Title>
    <b:PeriodicalTitle>Building And Environement</b:PeriodicalTitle>
    <b:Year>2000</b:Year>
    <b:Month>Juillet</b:Month>
    <b:Day>11</b:Day>
    <b:Pages>1009–1021</b:Pages>
    <b:RefOrder>19</b:RefOrder>
  </b:Source>
  <b:Source>
    <b:Tag>SFl07</b:Tag>
    <b:SourceType>ArticleInAPeriodical</b:SourceType>
    <b:Guid>{F5DBD645-E277-46CE-87F9-696897641DA4}</b:Guid>
    <b:LCID>0</b:LCID>
    <b:Author>
      <b:Author>
        <b:NameList>
          <b:Person>
            <b:Last>Flores</b:Last>
            <b:First>Larsen</b:First>
            <b:Middle>S</b:Middle>
          </b:Person>
          <b:Person>
            <b:Last>Filippin</b:Last>
            <b:First>C</b:First>
          </b:Person>
          <b:Person>
            <b:Last>Beascochea</b:Last>
            <b:First>A</b:First>
          </b:Person>
          <b:Person>
            <b:Last>Lesino</b:Last>
            <b:First>G</b:First>
          </b:Person>
        </b:NameList>
      </b:Author>
    </b:Author>
    <b:Title>An experience on integrating monitoring and simulation tools in the design of energy-saving buildings</b:Title>
    <b:Year>2007</b:Year>
    <b:Month>aout</b:Month>
    <b:Day>02</b:Day>
    <b:PeriodicalTitle>Energy And Buildings</b:PeriodicalTitle>
    <b:Pages>987-997</b:Pages>
    <b:RefOrder>32</b:RefOrder>
  </b:Source>
  <b:Source>
    <b:Tag>Jam05</b:Tag>
    <b:SourceType>Book</b:SourceType>
    <b:Guid>{8C9995DF-5341-4103-A5C0-8054340CD77D}</b:Guid>
    <b:LCID>0</b:LCID>
    <b:Author>
      <b:Author>
        <b:NameList>
          <b:Person>
            <b:Last>Steele</b:Last>
            <b:First>James</b:First>
          </b:Person>
        </b:NameList>
      </b:Author>
    </b:Author>
    <b:Title>Architecture Ecologique</b:Title>
    <b:Year>2005</b:Year>
    <b:Publisher>actes sud</b:Publisher>
    <b:City>SINGAPOUR</b:City>
    <b:RefOrder>33</b:RefOrder>
  </b:Source>
  <b:Source>
    <b:Tag>Oli10</b:Tag>
    <b:SourceType>DocumentFromInternetSite</b:SourceType>
    <b:Guid>{FB374693-C1A0-4E33-B14D-763812D0F49A}</b:Guid>
    <b:LCID>0</b:LCID>
    <b:Author>
      <b:Author>
        <b:NameList>
          <b:Person>
            <b:Last>Dartevelle</b:Last>
            <b:First>Olivier</b:First>
          </b:Person>
        </b:NameList>
      </b:Author>
    </b:Author>
    <b:Title>Architecture et climat</b:Title>
    <b:InternetSiteTitle>Energie+</b:InternetSiteTitle>
    <b:Year>2010</b:Year>
    <b:URL>http://www.energieplus-lesite.be</b:URL>
    <b:YearAccessed>2012</b:YearAccessed>
    <b:MonthAccessed>juin</b:MonthAccessed>
    <b:RefOrder>34</b:RefOrder>
  </b:Source>
  <b:Source>
    <b:Tag>Rob06</b:Tag>
    <b:SourceType>Book</b:SourceType>
    <b:Guid>{B4A10197-861B-401F-8823-A26850BF4BCF}</b:Guid>
    <b:LCID>0</b:LCID>
    <b:Author>
      <b:Author>
        <b:NameList>
          <b:Person>
            <b:Last>Gonzalo</b:Last>
            <b:First>Roberto</b:First>
          </b:Person>
          <b:Person>
            <b:Last>Habermann</b:Last>
            <b:First>Karl</b:First>
            <b:Middle>J.H</b:Middle>
          </b:Person>
        </b:NameList>
      </b:Author>
    </b:Author>
    <b:Title>Architecture et efficacité energetique, principes de conception et de construction</b:Title>
    <b:Year>2006</b:Year>
    <b:City>Basel, Boston? berlin</b:City>
    <b:Publisher>Birkhauser</b:Publisher>
    <b:RefOrder>35</b:RefOrder>
  </b:Source>
  <b:Source>
    <b:Tag>Peu05</b:Tag>
    <b:SourceType>JournalArticle</b:SourceType>
    <b:Guid>{94A7FC7C-A7AF-4DDD-B6FF-C08A3307EB6C}</b:Guid>
    <b:LCID>0</b:LCID>
    <b:Author>
      <b:Author>
        <b:NameList>
          <b:Person>
            <b:Last>Peuportier</b:Last>
            <b:First>Bruno</b:First>
          </b:Person>
        </b:NameList>
      </b:Author>
    </b:Author>
    <b:Title>BANCS D’ESSAIS DE LOGICIELS DE SIMULATION THERMIQUE</b:Title>
    <b:Year>2005</b:Year>
    <b:RefOrder>36</b:RefOrder>
  </b:Source>
  <b:Source>
    <b:Tag>NGh04</b:Tag>
    <b:SourceType>ArticleInAPeriodical</b:SourceType>
    <b:Guid>{60D12990-622A-4E5E-B718-24FA5C52FD3D}</b:Guid>
    <b:LCID>0</b:LCID>
    <b:Author>
      <b:Author>
        <b:NameList>
          <b:Person>
            <b:Last>Ghrab</b:Last>
            <b:First>Morcos</b:First>
            <b:Middle>N</b:Middle>
          </b:Person>
        </b:NameList>
      </b:Author>
    </b:Author>
    <b:Title>CHEOPS: a simpliﬁed tool for thermal assessment of Mediterranean residential buildings in hot and cold seasons</b:Title>
    <b:PeriodicalTitle>Energy And Buildings</b:PeriodicalTitle>
    <b:Year>2004</b:Year>
    <b:Month>Septembre</b:Month>
    <b:Day>20</b:Day>
    <b:Pages>651–662</b:Pages>
    <b:RefOrder>2</b:RefOrder>
  </b:Source>
  <b:Source>
    <b:Tag>Bar98</b:Tag>
    <b:SourceType>Book</b:SourceType>
    <b:Guid>{DA4EA5E2-63D5-4693-A404-E8DBA692B4F9}</b:Guid>
    <b:LCID>0</b:LCID>
    <b:Author>
      <b:Author>
        <b:NameList>
          <b:Person>
            <b:Last>Givoni</b:Last>
            <b:First>Baruch</b:First>
          </b:Person>
        </b:NameList>
      </b:Author>
    </b:Author>
    <b:Title>Climate Considerations In Building And Urban Design</b:Title>
    <b:Year>1998</b:Year>
    <b:City>New York, Chichester, Weinheim, Brisbane, Singapour, Toronto</b:City>
    <b:Publisher>John Wiley &amp; Sons</b:Publisher>
    <b:RefOrder>12</b:RefOrder>
  </b:Source>
  <b:Source>
    <b:Tag>DKo09</b:Tag>
    <b:SourceType>ArticleInAPeriodical</b:SourceType>
    <b:Guid>{31A11AB9-3657-47E7-9204-7D4D4ABD6216}</b:Guid>
    <b:LCID>0</b:LCID>
    <b:Author>
      <b:Author>
        <b:NameList>
          <b:Person>
            <b:Last>Kolokotsa</b:Last>
            <b:First>D</b:First>
          </b:Person>
          <b:Person>
            <b:Last>Diakaki</b:Last>
            <b:First>C</b:First>
          </b:Person>
          <b:Person>
            <b:Last>Grigoroudis</b:Last>
            <b:First>E</b:First>
          </b:Person>
          <b:Person>
            <b:Last>Stavrakakis</b:Last>
            <b:First>G</b:First>
          </b:Person>
          <b:Person>
            <b:Last>Kalaitzakis</b:Last>
            <b:First>K</b:First>
          </b:Person>
        </b:NameList>
      </b:Author>
    </b:Author>
    <b:Title>Decision support methodologies</b:Title>
    <b:Year>2009</b:Year>
    <b:Month>aout</b:Month>
    <b:Day>05</b:Day>
    <b:Publisher>Earthscan</b:Publisher>
    <b:City>D. Kolokotsa, C. Diakaki, E. Grigoroudis, G. Stavrakakis, K. Kalaitzakis. D-ecision support methodologies on the energy efficiency and energy management in buildings. Invited Paper to appear in Advances in Building Energy Research, James and James Publish</b:City>
    <b:PeriodicalTitle>ADVANCES IN BUILDING ENERGY RESEARCH</b:PeriodicalTitle>
    <b:Pages>121-146</b:Pages>
    <b:RefOrder>22</b:RefOrder>
  </b:Source>
  <b:Source>
    <b:Tag>EDN99</b:Tag>
    <b:SourceType>ArticleInAPeriodical</b:SourceType>
    <b:Guid>{D26A1A69-BC4E-4F3E-AA3B-A7B853369889}</b:Guid>
    <b:LCID>0</b:LCID>
    <b:Author>
      <b:Author>
        <b:NameList>
          <b:Person>
            <b:Last>Shaviv</b:Last>
            <b:First>Edna</b:First>
          </b:Person>
        </b:NameList>
      </b:Author>
    </b:Author>
    <b:Title>DESIGN TOOLS FOR BIO-CLIMATIC AND PASSIVE SOLAR BUILDINGS</b:Title>
    <b:Year>1999</b:Year>
    <b:Month>septembre</b:Month>
    <b:Day>02</b:Day>
    <b:City>Haifa</b:City>
    <b:PeriodicalTitle>Solar Energy Vol. 67</b:PeriodicalTitle>
    <b:Pages>189-204</b:Pages>
    <b:RefOrder>17</b:RefOrder>
  </b:Source>
  <b:Source>
    <b:Tag>Mll06</b:Tag>
    <b:SourceType>Book</b:SourceType>
    <b:Guid>{7955F809-D6BC-491E-960B-938F42A88A4B}</b:Guid>
    <b:LCID>0</b:LCID>
    <b:Author>
      <b:Author>
        <b:NameList>
          <b:Person>
            <b:Last>Khelifi</b:Last>
            <b:First>Lamia</b:First>
          </b:Person>
        </b:NameList>
      </b:Author>
    </b:Author>
    <b:Title>Contribution méthodologique d’aide a la conception bioclimatique en architecture, développement d’un model générique</b:Title>
    <b:Year>2006</b:Year>
    <b:Month>mars</b:Month>
    <b:City>Alger</b:City>
    <b:RefOrder>37</b:RefOrder>
  </b:Source>
  <b:Source>
    <b:Tag>Rac09</b:Tag>
    <b:SourceType>InternetSite</b:SourceType>
    <b:Guid>{93492250-B614-48BE-9767-177CEE290470}</b:Guid>
    <b:LCID>0</b:LCID>
    <b:Author>
      <b:Author>
        <b:NameList>
          <b:Person>
            <b:Last>Boughriet</b:Last>
            <b:First>Rachida</b:First>
          </b:Person>
        </b:NameList>
      </b:Author>
    </b:Author>
    <b:Title>Actu-Environnement</b:Title>
    <b:Year>2009</b:Year>
    <b:Month>Avril</b:Month>
    <b:Day>27</b:Day>
    <b:YearAccessed>2013</b:YearAccessed>
    <b:MonthAccessed>Fevrier</b:MonthAccessed>
    <b:DayAccessed>02</b:DayAccessed>
    <b:URL>http://www.actu-environnement.com/ae/news/second_rapport_efficacite_energie_batiment_WBCSD_7252.php4</b:URL>
    <b:RefOrder>6</b:RefOrder>
  </b:Source>
  <b:Source>
    <b:Tag>Pau06</b:Tag>
    <b:SourceType>ArticleInAPeriodical</b:SourceType>
    <b:Guid>{68B75E9B-3D9A-4D46-AF0B-3AD0A3CC5ED1}</b:Guid>
    <b:LCID>0</b:LCID>
    <b:Author>
      <b:Author>
        <b:NameList>
          <b:Person>
            <b:Last>Tavares</b:Last>
            <b:First>Ferreira</b:First>
            <b:Middle>Almeida</b:Middle>
          </b:Person>
          <b:Person>
            <b:Last>Martins</b:Last>
            <b:First>Gomes</b:First>
            <b:Middle>Oliveira</b:Middle>
          </b:Person>
        </b:NameList>
      </b:Author>
    </b:Author>
    <b:Title>Energy efﬁcient building design using sensitivity analysis—A case study</b:Title>
    <b:Year>2006</b:Year>
    <b:Month>avril</b:Month>
    <b:Day>11</b:Day>
    <b:PeriodicalTitle>Energy And Buildings</b:PeriodicalTitle>
    <b:Pages>23-31</b:Pages>
    <b:RefOrder>25</b:RefOrder>
  </b:Source>
  <b:Source>
    <b:Tag>Rac06</b:Tag>
    <b:SourceType>ArticleInAPeriodical</b:SourceType>
    <b:Guid>{1B88C998-96D7-4B97-950A-731A63A0C40C}</b:Guid>
    <b:LCID>0</b:LCID>
    <b:Author>
      <b:Author>
        <b:NameList>
          <b:Person>
            <b:Last>Becker</b:Last>
            <b:First>Rachel</b:First>
          </b:Person>
          <b:Person>
            <b:Last>Goldberger</b:Last>
            <b:First>Itamar</b:First>
          </b:Person>
          <b:Person>
            <b:Last>Paciuk</b:Last>
            <b:First>Monica</b:First>
          </b:Person>
        </b:NameList>
      </b:Author>
    </b:Author>
    <b:Title>Improving energy performance of school buildings while ensuring</b:Title>
    <b:Year>2006</b:Year>
    <b:Month>Aout</b:Month>
    <b:Day>28</b:Day>
    <b:City>Haifa</b:City>
    <b:PeriodicalTitle>Building And Environnement</b:PeriodicalTitle>
    <b:Pages>3261-3276</b:Pages>
    <b:RefOrder>24</b:RefOrder>
  </b:Source>
  <b:Source>
    <b:Tag>Cht01</b:Tag>
    <b:SourceType>ArticleInAPeriodical</b:SourceType>
    <b:Guid>{6BC50290-FFCB-43ED-8E3A-0A64A48BF503}</b:Guid>
    <b:LCID>0</b:LCID>
    <b:Author>
      <b:Author>
        <b:NameList>
          <b:Person>
            <b:Last>Morbitzer</b:Last>
            <b:First>Chtistoph</b:First>
          </b:Person>
          <b:Person>
            <b:Last>Strachan</b:Last>
            <b:First>Paul</b:First>
          </b:Person>
          <b:Person>
            <b:Last>Webster</b:Last>
            <b:First>Jim</b:First>
          </b:Person>
          <b:Person>
            <b:Last>Spires</b:Last>
            <b:First>Brian</b:First>
          </b:Person>
          <b:Person>
            <b:Last>Cafferty</b:Last>
            <b:First>David</b:First>
          </b:Person>
        </b:NameList>
      </b:Author>
    </b:Author>
    <b:Title>Integration of building simulation into the design process of an architecture practice</b:Title>
    <b:Year>2001</b:Year>
    <b:PeriodicalTitle>Building Simulation</b:PeriodicalTitle>
    <b:Month>Août</b:Month>
    <b:Day>13-15</b:Day>
    <b:Pages>697-704</b:Pages>
    <b:RefOrder>38</b:RefOrder>
  </b:Source>
  <b:Source>
    <b:Tag>Dav</b:Tag>
    <b:SourceType>DocumentFromInternetSite</b:SourceType>
    <b:Guid>{6A822A9D-797E-4B4A-A1AE-D85CF3FDE78C}</b:Guid>
    <b:LCID>1036</b:LCID>
    <b:Author>
      <b:Author>
        <b:NameList>
          <b:Person>
            <b:Last>Leslie</b:Last>
            <b:First>David</b:First>
          </b:Person>
        </b:NameList>
      </b:Author>
    </b:Author>
    <b:Title>INTRODUCTION À L'ARCHITECTURE ÉCOLOGIQUE</b:Title>
    <b:InternetSiteTitle>« Essentiel », un autre regard sur le monde</b:InternetSiteTitle>
    <b:Year>2010</b:Year>
    <b:YearAccessed>2012</b:YearAccessed>
    <b:MonthAccessed>juin</b:MonthAccessed>
    <b:URL>http://essentiel.ca/PartenairesAnnonceurs/Introduction_%C3%A0_l'Architecture_%C3%89cologique-135.html</b:URL>
    <b:RefOrder>8</b:RefOrder>
  </b:Source>
  <b:Source>
    <b:Tag>Mat05</b:Tag>
    <b:SourceType>Book</b:SourceType>
    <b:Guid>{FA1B88F6-D93B-4FD0-B61E-90A300182F4A}</b:Guid>
    <b:LCID>0</b:LCID>
    <b:Author>
      <b:Author>
        <b:NameList>
          <b:Person>
            <b:Last>Mathez</b:Last>
            <b:First>Jean</b:First>
            <b:Middle>Christian l'Homme</b:Middle>
          </b:Person>
        </b:NameList>
      </b:Author>
    </b:Author>
    <b:Title>La maison econome</b:Title>
    <b:Year>2005</b:Year>
    <b:City>Paris</b:City>
    <b:Publisher>DeLaChaux et Niestlé</b:Publisher>
    <b:RefOrder>39</b:RefOrder>
  </b:Source>
  <b:Source>
    <b:Tag>GAF02</b:Tag>
    <b:SourceType>ArticleInAPeriodical</b:SourceType>
    <b:Guid>{285A6F1D-90FA-41ED-A100-3AAE61DEB23C}</b:Guid>
    <b:LCID>0</b:LCID>
    <b:Author>
      <b:Author>
        <b:NameList>
          <b:Person>
            <b:Last>Florides</b:Last>
            <b:First>A</b:First>
            <b:Middle>G</b:Middle>
          </b:Person>
          <b:Person>
            <b:Last>Tassou</b:Last>
            <b:First>A</b:First>
            <b:Middle>S</b:Middle>
          </b:Person>
          <b:Person>
            <b:Last>Kalogirou</b:Last>
            <b:First>A</b:First>
            <b:Middle>S</b:Middle>
          </b:Person>
          <b:Person>
            <b:Last>Wrobel</b:Last>
            <b:First>C</b:First>
            <b:Middle>L</b:Middle>
          </b:Person>
        </b:NameList>
      </b:Author>
    </b:Author>
    <b:Title>Measures used to lower building energy consumption and their cost eﬀectiveness</b:Title>
    <b:Year>2002</b:Year>
    <b:Month>octobre</b:Month>
    <b:Day>06</b:Day>
    <b:Pages>299-328</b:Pages>
    <b:PeriodicalTitle>Applied Energy</b:PeriodicalTitle>
    <b:RefOrder>23</b:RefOrder>
  </b:Source>
  <b:Source>
    <b:Tag>Thi05</b:Tag>
    <b:SourceType>ConferenceProceedings</b:SourceType>
    <b:Guid>{5B85724E-EE89-42B1-9D30-F042A1C0B21E}</b:Guid>
    <b:LCID>0</b:LCID>
    <b:Author>
      <b:Author>
        <b:NameList>
          <b:Person>
            <b:Last>Salomon</b:Last>
            <b:First>Thierry</b:First>
          </b:Person>
          <b:Person>
            <b:Last>Mikolasek</b:Last>
            <b:First>Renaud</b:First>
          </b:Person>
          <b:Person>
            <b:Last>Peuportier</b:Last>
            <b:First>Bruno</b:First>
          </b:Person>
        </b:NameList>
      </b:Author>
    </b:Author>
    <b:Title>OUTIL DE SIMULATION THERMIQUE DU BATIMENT, COMFIE</b:Title>
    <b:Year>2005</b:Year>
    <b:Month>mars</b:Month>
    <b:City>Paris</b:City>
    <b:Publisher>Cedex</b:Publisher>
    <b:Pages>8</b:Pages>
    <b:ConferenceName>Journée thématique SFT-IBPSA</b:ConferenceName>
    <b:RefOrder>40</b:RefOrder>
  </b:Source>
  <b:Source>
    <b:Tag>Pie04</b:Tag>
    <b:SourceType>ArticleInAPeriodical</b:SourceType>
    <b:Guid>{ADEFACDF-A92B-4AC3-9A21-978ED96CFE59}</b:Guid>
    <b:LCID>0</b:LCID>
    <b:Author>
      <b:Author>
        <b:NameList>
          <b:Person>
            <b:Last>De Wilde</b:Last>
            <b:First>Pieter</b:First>
          </b:Person>
          <b:Person>
            <b:Last>van der Voorden</b:Last>
            <b:First>Marinus</b:First>
          </b:Person>
        </b:NameList>
      </b:Author>
    </b:Author>
    <b:Title>Providing computational support for the selection of energy saving building components</b:Title>
    <b:Year>2004</b:Year>
    <b:Month>janvier</b:Month>
    <b:PeriodicalTitle>Energy And Buildings</b:PeriodicalTitle>
    <b:Pages>749-758</b:Pages>
    <b:RefOrder>21</b:RefOrder>
  </b:Source>
  <b:Source>
    <b:Tag>Sha12</b:Tag>
    <b:SourceType>ArticleInAPeriodical</b:SourceType>
    <b:Guid>{DDDB5EC7-CE51-4D63-9F11-27F617F89F63}</b:Guid>
    <b:LCID>0</b:LCID>
    <b:Author>
      <b:Author>
        <b:NameList>
          <b:Person>
            <b:Last>Attia</b:Last>
            <b:First>Shady</b:First>
          </b:Person>
          <b:Person>
            <b:Last>Gratia</b:Last>
            <b:First>Elisabeth</b:First>
          </b:Person>
          <b:Person>
            <b:Last>De Herde</b:Last>
            <b:First>André</b:First>
          </b:Person>
          <b:Person>
            <b:Last>Hensen</b:Last>
            <b:First>M</b:First>
            <b:Middle>L</b:Middle>
          </b:Person>
        </b:NameList>
      </b:Author>
    </b:Author>
    <b:Title>Simulation-based decision support tool for early stages of zero-energy building design</b:Title>
    <b:Year>2012</b:Year>
    <b:Month>janvier</b:Month>
    <b:Day>28</b:Day>
    <b:PeriodicalTitle>Energy And Buildings</b:PeriodicalTitle>
    <b:Pages>2-15</b:Pages>
    <b:RefOrder>18</b:RefOrder>
  </b:Source>
  <b:Source>
    <b:Tag>Deh02</b:Tag>
    <b:SourceType>Book</b:SourceType>
    <b:Guid>{0BC7C795-6915-41C0-8D85-F40F9DC86520}</b:Guid>
    <b:LCID>0</b:LCID>
    <b:Author>
      <b:Author>
        <b:NameList>
          <b:Person>
            <b:Last>De herde</b:Last>
            <b:First>André</b:First>
          </b:Person>
          <b:Person>
            <b:Last>Liebard</b:Last>
            <b:First>Alain</b:First>
          </b:Person>
        </b:NameList>
      </b:Author>
    </b:Author>
    <b:Title>Traité d'architecture et d'urbanisme bioclimatiques, Concevoir, édifier et aménager avec le developpement durable</b:Title>
    <b:Year>2002</b:Year>
    <b:City>Paris</b:City>
    <b:Publisher>Le Moniteur</b:Publisher>
    <b:RefOrder>15</b:RefOrder>
  </b:Source>
  <b:Source>
    <b:Tag>Pat05</b:Tag>
    <b:SourceType>Book</b:SourceType>
    <b:Guid>{C8BD10AA-9490-470B-BA80-0C7F0B658A5E}</b:Guid>
    <b:LCID>0</b:LCID>
    <b:Author>
      <b:Author>
        <b:NameList>
          <b:Person>
            <b:Last>Mestelan</b:Last>
            <b:First>Patrick</b:First>
          </b:Person>
        </b:NameList>
      </b:Author>
    </b:Author>
    <b:Title>L'ordre et la règle, Vers une théorie du projet</b:Title>
    <b:Year>2005</b:Year>
    <b:City>Lausanne</b:City>
    <b:Publisher>Presses Polytechniques et Universitaires romandes</b:Publisher>
    <b:RefOrder>41</b:RefOrder>
  </b:Source>
  <b:Source>
    <b:Tag>Nic00</b:Tag>
    <b:SourceType>Book</b:SourceType>
    <b:Guid>{86944555-CB02-4311-9EF2-B95C0846686D}</b:Guid>
    <b:LCID>0</b:LCID>
    <b:Author>
      <b:Author>
        <b:NameList>
          <b:Person>
            <b:Last>Baker</b:Last>
            <b:First>Nick</b:First>
          </b:Person>
          <b:Person>
            <b:Last>Steemers</b:Last>
            <b:First>Koen</b:First>
          </b:Person>
        </b:NameList>
      </b:Author>
    </b:Author>
    <b:Title>Energy and Environment in Architecture, a technical design guide</b:Title>
    <b:Year>2000</b:Year>
    <b:City>USA and Canada</b:City>
    <b:Publisher>E &amp; FN SPON</b:Publisher>
    <b:RefOrder>42</b:RefOrder>
  </b:Source>
  <b:Source>
    <b:Tag>Phi09</b:Tag>
    <b:SourceType>Book</b:SourceType>
    <b:Guid>{79CBA46C-5CAF-4E5D-A99A-7A95D285AE3B}</b:Guid>
    <b:LCID>0</b:LCID>
    <b:Author>
      <b:Author>
        <b:NameList>
          <b:Person>
            <b:Last>Lequenne</b:Last>
            <b:First>Philippe</b:First>
          </b:Person>
        </b:NameList>
      </b:Author>
    </b:Author>
    <b:Title>Ma maison solaire ici et maintenant, produire chaleur et electricité</b:Title>
    <b:Year>2009</b:Year>
    <b:City>Terre Vivante</b:City>
    <b:Publisher>Mens</b:Publisher>
    <b:RefOrder>43</b:RefOrder>
  </b:Source>
  <b:Source>
    <b:Tag>MSa01</b:Tag>
    <b:SourceType>Book</b:SourceType>
    <b:Guid>{24A2C03C-08FE-4CA4-81FF-0A8259A4D3C0}</b:Guid>
    <b:LCID>0</b:LCID>
    <b:Author>
      <b:Author>
        <b:NameList>
          <b:Person>
            <b:Last>Asimakopoulos</b:Last>
            <b:First>D</b:First>
            <b:Middle>N</b:Middle>
          </b:Person>
          <b:Person>
            <b:Last>Assimakopoulos</b:Last>
            <b:First>V</b:First>
            <b:Middle>D</b:Middle>
          </b:Person>
          <b:Person>
            <b:Last>Chrisomallidou</b:Last>
            <b:First>N</b:First>
          </b:Person>
          <b:Person>
            <b:Last>Klitsikas</b:Last>
            <b:First>N</b:First>
          </b:Person>
          <b:Person>
            <b:Last>Mangold</b:Last>
            <b:First>D</b:First>
          </b:Person>
          <b:Person>
            <b:Last>Michel</b:Last>
            <b:First>P</b:First>
          </b:Person>
          <b:Person>
            <b:Last>Santamouris</b:Last>
            <b:First>M</b:First>
          </b:Person>
          <b:Person>
            <b:Last>Tsangrassoulis</b:Last>
            <b:First>A</b:First>
          </b:Person>
        </b:NameList>
      </b:Author>
    </b:Author>
    <b:Title>Energy And Climate in The Urban Built</b:Title>
    <b:Year>2001</b:Year>
    <b:Publisher>James</b:Publisher>
    <b:City>London</b:City>
    <b:RefOrder>44</b:RefOrder>
  </b:Source>
  <b:Source>
    <b:Tag>Cha77</b:Tag>
    <b:SourceType>Book</b:SourceType>
    <b:Guid>{504825F5-98FF-45AE-9C9C-35DC82D3F2B9}</b:Guid>
    <b:LCID>0</b:LCID>
    <b:Author>
      <b:Author>
        <b:NameList>
          <b:Person>
            <b:Last>Milligan</b:Last>
            <b:First>Charles</b:First>
          </b:Person>
          <b:Person>
            <b:Last>Alves</b:Last>
            <b:First>Ronald</b:First>
          </b:Person>
          <b:Person>
            <b:Last>Nader</b:Last>
            <b:First>Ralph</b:First>
          </b:Person>
        </b:NameList>
      </b:Author>
    </b:Author>
    <b:Title>Energie pour la vie</b:Title>
    <b:Year>1977</b:Year>
    <b:Publisher>chêne</b:Publisher>
    <b:City>Paris</b:City>
    <b:RefOrder>45</b:RefOrder>
  </b:Source>
  <b:Source>
    <b:Tag>Espace_réservé3</b:Tag>
    <b:SourceType>Book</b:SourceType>
    <b:Guid>{165B7EEF-628E-4872-8773-7823AE9CF239}</b:Guid>
    <b:LCID>0</b:LCID>
    <b:Author>
      <b:Author>
        <b:NameList>
          <b:Person>
            <b:Last>Fernandez</b:Last>
            <b:First>Pierre</b:First>
          </b:Person>
          <b:Person>
            <b:Last>Lavigne</b:Last>
            <b:First>Pierre</b:First>
          </b:Person>
        </b:NameList>
      </b:Author>
    </b:Author>
    <b:Title>Concevoir des Bâtiments bioclimatiques- fondements et méthodes</b:Title>
    <b:Year>2009</b:Year>
    <b:Publisher>le moniteurs</b:Publisher>
    <b:RefOrder>10</b:RefOrder>
  </b:Source>
  <b:Source>
    <b:Tag>Espace_réservé4</b:Tag>
    <b:SourceType>ArticleInAPeriodical</b:SourceType>
    <b:Guid>{E7877665-70A6-46CE-A21E-D6A030E3AAEE}</b:Guid>
    <b:LCID>0</b:LCID>
    <b:Author>
      <b:Author>
        <b:NameList>
          <b:Person>
            <b:Last>Kolokotsa</b:Last>
            <b:First>D</b:First>
          </b:Person>
        </b:NameList>
      </b:Author>
    </b:Author>
    <b:Title>Decision support methodologies on the energy efficiency and energy management in buildings</b:Title>
    <b:Year>2009</b:Year>
    <b:Month>aout</b:Month>
    <b:Day>05</b:Day>
    <b:Publisher>Earthscan</b:Publisher>
    <b:PeriodicalTitle>Building Energy </b:PeriodicalTitle>
    <b:Pages>121-146</b:Pages>
    <b:RefOrder>46</b:RefOrder>
  </b:Source>
  <b:Source>
    <b:Tag>MED08</b:Tag>
    <b:SourceType>InternetSite</b:SourceType>
    <b:Guid>{91FC0D49-3497-46D9-9D05-B374F4459ECC}</b:Guid>
    <b:LCID>0</b:LCID>
    <b:Author>
      <b:Author>
        <b:Corporate>MED ENEC</b:Corporate>
      </b:Author>
    </b:Author>
    <b:Title>Pilot Project Algeria</b:Title>
    <b:Year>2008</b:Year>
    <b:YearAccessed>2012</b:YearAccessed>
    <b:MonthAccessed>Fevrier</b:MonthAccessed>
    <b:DayAccessed>04</b:DayAccessed>
    <b:URL>http://www.med-enec.com</b:URL>
    <b:RefOrder>7</b:RefOrder>
  </b:Source>
  <b:Source>
    <b:Tag>Mic13</b:Tag>
    <b:SourceType>DocumentFromInternetSite</b:SourceType>
    <b:Guid>{CED0F415-7A83-4756-9E91-BACFEC1197D2}</b:Guid>
    <b:LCID>0</b:LCID>
    <b:Author>
      <b:Author>
        <b:NameList>
          <b:Person>
            <b:Last>Mattera</b:Last>
            <b:First>Michel-Henri</b:First>
          </b:Person>
        </b:NameList>
      </b:Author>
    </b:Author>
    <b:Title>Développement durable</b:Title>
    <b:InternetSiteTitle>Le Nouveau Centre Montbard</b:InternetSiteTitle>
    <b:YearAccessed>2013</b:YearAccessed>
    <b:MonthAccessed>Fevrier</b:MonthAccessed>
    <b:DayAccessed>02</b:DayAccessed>
    <b:URL>http://lenouveaucentremontbard.unblog.fr/expressions-du-groupe-nouveau-centre-montbard/developpement-durable/</b:URL>
    <b:Year>2009</b:Year>
    <b:Month>Mars</b:Month>
    <b:RefOrder>5</b:RefOrder>
  </b:Source>
  <b:Source>
    <b:Tag>WÄl12</b:Tag>
    <b:SourceType>DocumentFromInternetSite</b:SourceType>
    <b:Guid>{37054B45-C62C-4941-8D19-A5F58BF9B00A}</b:Guid>
    <b:LCID>0</b:LCID>
    <b:Author>
      <b:Author>
        <b:NameList>
          <b:Person>
            <b:Last>WÄlChli</b:Last>
            <b:First>Claude</b:First>
          </b:Person>
          <b:Person>
            <b:Last>Maunoury</b:Last>
            <b:First>Bernadette</b:First>
          </b:Person>
        </b:NameList>
      </b:Author>
    </b:Author>
    <b:Title>Comment concevoir sa  maison bioclimatique ?</b:Title>
    <b:InternetSiteTitle>urcaue-paysdelaloire</b:InternetSiteTitle>
    <b:YearAccessed>2012</b:YearAccessed>
    <b:MonthAccessed>Fevrier</b:MonthAccessed>
    <b:DayAccessed>04</b:DayAccessed>
    <b:URL>www.urcaue-paysdelaloire.com</b:URL>
    <b:Year>2010</b:Year>
    <b:Month>Mars</b:Month>
    <b:RefOrder>16</b:RefOrder>
  </b:Source>
  <b:Source>
    <b:Tag>Bil11</b:Tag>
    <b:SourceType>DocumentFromInternetSite</b:SourceType>
    <b:Guid>{1AA9AD77-4EF4-4EEB-A442-FC9954BCF0DF}</b:Guid>
    <b:LCID>0</b:LCID>
    <b:Title>Bilan Energétique National 2010</b:Title>
    <b:Year>2011</b:Year>
    <b:InternetSiteTitle>Ministère de l’énergie et des mines</b:InternetSiteTitle>
    <b:URL>www.mem-algeria.org</b:URL>
    <b:YearAccessed>2012</b:YearAccessed>
    <b:MonthAccessed>JUIN</b:MonthAccessed>
    <b:Author>
      <b:Author>
        <b:NameList>
          <b:Person>
            <b:Last>MEM</b:Last>
          </b:Person>
        </b:NameList>
      </b:Author>
    </b:Author>
    <b:RefOrder>1</b:RefOrder>
  </b:Source>
  <b:Source>
    <b:Tag>Bui</b:Tag>
    <b:SourceType>DocumentFromInternetSite</b:SourceType>
    <b:Guid>{D630F590-EC5E-4147-9979-C06BA37FD72E}</b:Guid>
    <b:LCID>0</b:LCID>
    <b:Title>Building energy software tools directory</b:Title>
    <b:URL>http://apps1.eere.energy.gov/buildings/tools_directory/alpha_list.cfm</b:URL>
    <b:InternetSiteTitle>U.S.Departement of energy, Energy efficiency and renewable energy</b:InternetSiteTitle>
    <b:Year>2011</b:Year>
    <b:Month>mars</b:Month>
    <b:Day>14</b:Day>
    <b:YearAccessed>2012</b:YearAccessed>
    <b:MonthAccessed>juin</b:MonthAccessed>
    <b:Author>
      <b:Author>
        <b:NameList>
          <b:Person>
            <b:Last>U.S.Departement of energy</b:Last>
          </b:Person>
        </b:NameList>
      </b:Author>
    </b:Author>
    <b:RefOrder>27</b:RefOrder>
  </b:Source>
  <b:Source>
    <b:Tag>SCO06</b:Tag>
    <b:SourceType>Report</b:SourceType>
    <b:Guid>{75044957-787D-47E7-B07E-CC0127DF82B7}</b:Guid>
    <b:LCID>0</b:LCID>
    <b:Author>
      <b:Author>
        <b:NameList>
          <b:Person>
            <b:Last>Courgey</b:Last>
            <b:First>S</b:First>
          </b:Person>
          <b:Person>
            <b:Last>Oliva</b:Last>
            <b:First>J.P</b:First>
          </b:Person>
        </b:NameList>
      </b:Author>
    </b:Author>
    <b:Title>La conception bioclimatique</b:Title>
    <b:Year>2006</b:Year>
    <b:Publisher>Certu</b:Publisher>
    <b:RefOrder>13</b:RefOrder>
  </b:Source>
  <b:Source>
    <b:Tag>OUL03</b:Tag>
    <b:SourceType>Book</b:SourceType>
    <b:Guid>{936D27B3-8DFF-42A7-A4C7-4600A671535E}</b:Guid>
    <b:LCID>0</b:LCID>
    <b:Author>
      <b:Author>
        <b:NameList>
          <b:Person>
            <b:Last>Ould-Henia</b:Last>
            <b:First>Amina</b:First>
          </b:Person>
        </b:NameList>
      </b:Author>
    </b:Author>
    <b:Title>CHOIX CLIMATIQUES ET CONSTRUCTION ZONES ARIDES ET SEMI ARIDESLA MAISON A COUR DE BOU SAADA</b:Title>
    <b:Year>2003</b:Year>
    <b:City>Lausanne</b:City>
    <b:RefOrder>26</b:RefOrder>
  </b:Source>
  <b:Source>
    <b:Tag>SAL00</b:Tag>
    <b:SourceType>DocumentFromInternetSite</b:SourceType>
    <b:Guid>{F7C1A8E9-6898-4598-B23E-4591D93D956F}</b:Guid>
    <b:LCID>0</b:LCID>
    <b:Author>
      <b:Author>
        <b:NameList>
          <b:Person>
            <b:Last>Salomon</b:Last>
            <b:First>Thierry</b:First>
          </b:Person>
        </b:NameList>
      </b:Author>
    </b:Author>
    <b:Year>2000</b:Year>
    <b:Month>mai</b:Month>
    <b:Day>25</b:Day>
    <b:YearAccessed>2012</b:YearAccessed>
    <b:URL>http:// www.maison-passive.be/ressources/SolaireClimatique.pdf</b:URL>
    <b:Title>Architecture  et  énergies  renouvelables</b:Title>
    <b:RefOrder>47</b:RefOrder>
  </b:Source>
  <b:Source>
    <b:Tag>APR11</b:Tag>
    <b:SourceType>DocumentFromInternetSite</b:SourceType>
    <b:Guid>{29A0DED5-7EC2-41E3-8A94-D8E3C8857299}</b:Guid>
    <b:LCID>0</b:LCID>
    <b:Author>
      <b:Author>
        <b:NameList>
          <b:Person>
            <b:Last>APRUE</b:Last>
          </b:Person>
        </b:NameList>
      </b:Author>
    </b:Author>
    <b:Title>Programme Eco-Bat</b:Title>
    <b:Year>2011</b:Year>
    <b:InternetSiteTitle>APRUE</b:InternetSiteTitle>
    <b:YearAccessed>2013</b:YearAccessed>
    <b:URL>http://www.aprue.org.dz</b:URL>
    <b:RefOrder>9</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81CFB1-F14F-4C55-8691-1FCFD2999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7597</TotalTime>
  <Pages>103</Pages>
  <Words>22465</Words>
  <Characters>123563</Characters>
  <Application>Microsoft Office Word</Application>
  <DocSecurity>0</DocSecurity>
  <Lines>1029</Lines>
  <Paragraphs>291</Paragraphs>
  <ScaleCrop>false</ScaleCrop>
  <HeadingPairs>
    <vt:vector size="2" baseType="variant">
      <vt:variant>
        <vt:lpstr>Titre</vt:lpstr>
      </vt:variant>
      <vt:variant>
        <vt:i4>1</vt:i4>
      </vt:variant>
    </vt:vector>
  </HeadingPairs>
  <TitlesOfParts>
    <vt:vector size="1" baseType="lpstr">
      <vt:lpstr>Intention de recherche                                                                                                                                                option : architecture et environnement</vt:lpstr>
    </vt:vector>
  </TitlesOfParts>
  <Company>REPUBLIQUE ALGERIENNE DEMOCRATIQUE ET POPULAIRE    MINISTAIRE DE L’ENSEIGNEMENT SUPERIEUR ET DE LA                                 RECHERCHE SCIENTIFIQUE                                                              ECOLE POLYTECHNIQUE D’ARCHITECTURE ET D’URBANISME</Company>
  <LinksUpToDate>false</LinksUpToDate>
  <CharactersWithSpaces>145737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Intention de recherche                                                                                                                                                option : architecture et environnement</dc:title>
  <dc:subject>Proposition d’une base de connaissances d’outils d’aide à la conception d’un projet d’architecture bioclimatique</dc:subject>
  <dc:creator>Elaboré par : TAMI NADIR</dc:creator>
  <cp:lastModifiedBy>NADIR</cp:lastModifiedBy>
  <cp:revision>108</cp:revision>
  <dcterms:created xsi:type="dcterms:W3CDTF">2013-01-19T17:17:00Z</dcterms:created>
  <dcterms:modified xsi:type="dcterms:W3CDTF">2014-02-05T22:01:00Z</dcterms:modified>
</cp:coreProperties>
</file>